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15" w:rsidRPr="00FD7F19" w:rsidRDefault="00E56C15">
      <w:pPr>
        <w:rPr>
          <w:b/>
          <w:sz w:val="28"/>
        </w:rPr>
      </w:pPr>
      <w:r w:rsidRPr="00E56C15">
        <w:rPr>
          <w:b/>
          <w:sz w:val="28"/>
        </w:rPr>
        <w:t xml:space="preserve">Rationale </w:t>
      </w:r>
      <w:r>
        <w:rPr>
          <w:b/>
          <w:sz w:val="28"/>
        </w:rPr>
        <w:t>template</w:t>
      </w:r>
    </w:p>
    <w:p w:rsidR="00E56C15" w:rsidRPr="00E56C15" w:rsidRDefault="00E56C15">
      <w:pPr>
        <w:rPr>
          <w:sz w:val="24"/>
        </w:rPr>
      </w:pPr>
      <w:r w:rsidRPr="00E56C15">
        <w:rPr>
          <w:sz w:val="24"/>
        </w:rPr>
        <w:t>-Production overview</w:t>
      </w:r>
    </w:p>
    <w:p w:rsidR="00E56C15" w:rsidRPr="00E56C15" w:rsidRDefault="00E56C15">
      <w:pPr>
        <w:rPr>
          <w:sz w:val="24"/>
        </w:rPr>
      </w:pPr>
    </w:p>
    <w:p w:rsidR="00E56C15" w:rsidRPr="00E56C15" w:rsidRDefault="00E56C15">
      <w:pPr>
        <w:rPr>
          <w:sz w:val="24"/>
        </w:rPr>
      </w:pPr>
    </w:p>
    <w:p w:rsidR="00E56C15" w:rsidRPr="00E56C15" w:rsidRDefault="00E56C15">
      <w:pPr>
        <w:rPr>
          <w:sz w:val="24"/>
        </w:rPr>
      </w:pPr>
      <w:r w:rsidRPr="00E56C15">
        <w:rPr>
          <w:sz w:val="24"/>
        </w:rPr>
        <w:t>-Target Audience Research</w:t>
      </w:r>
    </w:p>
    <w:p w:rsidR="00E56C15" w:rsidRPr="00E56C15" w:rsidRDefault="00E56C15">
      <w:pPr>
        <w:rPr>
          <w:sz w:val="24"/>
        </w:rPr>
      </w:pPr>
    </w:p>
    <w:p w:rsidR="00E56C15" w:rsidRPr="00E56C15" w:rsidRDefault="00E56C15">
      <w:pPr>
        <w:rPr>
          <w:sz w:val="24"/>
        </w:rPr>
      </w:pPr>
    </w:p>
    <w:p w:rsidR="00E56C15" w:rsidRPr="00E56C15" w:rsidRDefault="00E56C15">
      <w:pPr>
        <w:rPr>
          <w:sz w:val="24"/>
        </w:rPr>
      </w:pPr>
      <w:r w:rsidRPr="00E56C15">
        <w:rPr>
          <w:sz w:val="24"/>
        </w:rPr>
        <w:t>-Primary Research</w:t>
      </w:r>
    </w:p>
    <w:p w:rsidR="00E56C15" w:rsidRPr="00E56C15" w:rsidRDefault="00E56C15">
      <w:pPr>
        <w:rPr>
          <w:sz w:val="24"/>
        </w:rPr>
      </w:pPr>
    </w:p>
    <w:p w:rsidR="00E56C15" w:rsidRPr="00E56C15" w:rsidRDefault="00E56C15">
      <w:pPr>
        <w:rPr>
          <w:sz w:val="24"/>
        </w:rPr>
      </w:pPr>
    </w:p>
    <w:p w:rsidR="00E56C15" w:rsidRPr="00E56C15" w:rsidRDefault="00E56C15">
      <w:pPr>
        <w:rPr>
          <w:sz w:val="24"/>
        </w:rPr>
      </w:pPr>
      <w:r w:rsidRPr="00E56C15">
        <w:rPr>
          <w:sz w:val="24"/>
        </w:rPr>
        <w:t>-Secondary Research</w:t>
      </w:r>
    </w:p>
    <w:p w:rsidR="00E56C15" w:rsidRPr="00E56C15" w:rsidRDefault="00E56C15">
      <w:pPr>
        <w:rPr>
          <w:sz w:val="24"/>
        </w:rPr>
      </w:pPr>
    </w:p>
    <w:p w:rsidR="00E56C15" w:rsidRPr="00E56C15" w:rsidRDefault="00E56C15">
      <w:pPr>
        <w:rPr>
          <w:sz w:val="24"/>
        </w:rPr>
      </w:pPr>
    </w:p>
    <w:p w:rsidR="00E56C15" w:rsidRDefault="00E56C15">
      <w:pPr>
        <w:rPr>
          <w:sz w:val="24"/>
        </w:rPr>
      </w:pPr>
      <w:r w:rsidRPr="00E56C15">
        <w:rPr>
          <w:sz w:val="24"/>
        </w:rPr>
        <w:t>-</w:t>
      </w:r>
      <w:r w:rsidR="00697FC3">
        <w:rPr>
          <w:sz w:val="24"/>
        </w:rPr>
        <w:t>The purpose of commission</w:t>
      </w:r>
    </w:p>
    <w:p w:rsidR="00697FC3" w:rsidRDefault="00697FC3">
      <w:pPr>
        <w:rPr>
          <w:sz w:val="24"/>
        </w:rPr>
      </w:pPr>
    </w:p>
    <w:p w:rsidR="00697FC3" w:rsidRDefault="00697FC3">
      <w:pPr>
        <w:rPr>
          <w:sz w:val="24"/>
        </w:rPr>
      </w:pPr>
    </w:p>
    <w:p w:rsidR="00697FC3" w:rsidRDefault="00697FC3">
      <w:pPr>
        <w:rPr>
          <w:sz w:val="24"/>
        </w:rPr>
      </w:pPr>
      <w:r>
        <w:rPr>
          <w:sz w:val="24"/>
        </w:rPr>
        <w:t>-Ethos and reputation of client</w:t>
      </w:r>
    </w:p>
    <w:p w:rsidR="00697FC3" w:rsidRDefault="00697FC3">
      <w:pPr>
        <w:rPr>
          <w:sz w:val="24"/>
        </w:rPr>
      </w:pPr>
    </w:p>
    <w:p w:rsidR="00697FC3" w:rsidRDefault="00697FC3">
      <w:pPr>
        <w:rPr>
          <w:sz w:val="24"/>
        </w:rPr>
      </w:pPr>
    </w:p>
    <w:p w:rsidR="00697FC3" w:rsidRDefault="00697FC3">
      <w:pPr>
        <w:rPr>
          <w:sz w:val="24"/>
        </w:rPr>
      </w:pPr>
      <w:r>
        <w:rPr>
          <w:sz w:val="24"/>
        </w:rPr>
        <w:t>-Themes or Subject client wishes to explore</w:t>
      </w:r>
    </w:p>
    <w:p w:rsidR="00697FC3" w:rsidRDefault="00697FC3">
      <w:pPr>
        <w:rPr>
          <w:sz w:val="24"/>
        </w:rPr>
      </w:pPr>
      <w:bookmarkStart w:id="0" w:name="_GoBack"/>
      <w:bookmarkEnd w:id="0"/>
    </w:p>
    <w:p w:rsidR="00697FC3" w:rsidRDefault="00697FC3">
      <w:pPr>
        <w:rPr>
          <w:sz w:val="24"/>
        </w:rPr>
      </w:pPr>
    </w:p>
    <w:p w:rsidR="00697FC3" w:rsidRDefault="00697FC3">
      <w:pPr>
        <w:rPr>
          <w:sz w:val="24"/>
        </w:rPr>
      </w:pPr>
      <w:r>
        <w:rPr>
          <w:sz w:val="24"/>
        </w:rPr>
        <w:lastRenderedPageBreak/>
        <w:t>-Who or what client are targeting (impact)</w:t>
      </w:r>
    </w:p>
    <w:p w:rsidR="00697FC3" w:rsidRDefault="00697FC3">
      <w:pPr>
        <w:rPr>
          <w:sz w:val="24"/>
        </w:rPr>
      </w:pPr>
    </w:p>
    <w:p w:rsidR="00697FC3" w:rsidRDefault="00697FC3">
      <w:pPr>
        <w:rPr>
          <w:sz w:val="24"/>
        </w:rPr>
      </w:pPr>
    </w:p>
    <w:p w:rsidR="00697FC3" w:rsidRDefault="00697FC3">
      <w:pPr>
        <w:rPr>
          <w:sz w:val="24"/>
        </w:rPr>
      </w:pPr>
      <w:r>
        <w:rPr>
          <w:sz w:val="24"/>
        </w:rPr>
        <w:t>-Geographical and Demographical opportunities</w:t>
      </w:r>
    </w:p>
    <w:p w:rsidR="00697FC3" w:rsidRDefault="00697FC3">
      <w:pPr>
        <w:rPr>
          <w:sz w:val="24"/>
        </w:rPr>
      </w:pPr>
    </w:p>
    <w:p w:rsidR="00697FC3" w:rsidRDefault="00697FC3">
      <w:pPr>
        <w:rPr>
          <w:sz w:val="24"/>
        </w:rPr>
      </w:pPr>
    </w:p>
    <w:p w:rsidR="00697FC3" w:rsidRDefault="00697FC3">
      <w:pPr>
        <w:rPr>
          <w:sz w:val="24"/>
        </w:rPr>
      </w:pPr>
      <w:r>
        <w:rPr>
          <w:sz w:val="24"/>
        </w:rPr>
        <w:t>-Restrictions on the client</w:t>
      </w:r>
    </w:p>
    <w:p w:rsidR="00697FC3" w:rsidRDefault="00697FC3">
      <w:pPr>
        <w:rPr>
          <w:sz w:val="24"/>
        </w:rPr>
      </w:pPr>
    </w:p>
    <w:p w:rsidR="00697FC3" w:rsidRDefault="00697FC3">
      <w:pPr>
        <w:rPr>
          <w:sz w:val="24"/>
        </w:rPr>
      </w:pPr>
    </w:p>
    <w:p w:rsidR="00697FC3" w:rsidRDefault="00697FC3">
      <w:pPr>
        <w:rPr>
          <w:sz w:val="24"/>
        </w:rPr>
      </w:pPr>
      <w:r>
        <w:rPr>
          <w:sz w:val="24"/>
        </w:rPr>
        <w:t>-Competitors within the same industry and their products</w:t>
      </w:r>
    </w:p>
    <w:p w:rsidR="00697FC3" w:rsidRDefault="00697FC3">
      <w:pPr>
        <w:rPr>
          <w:sz w:val="24"/>
        </w:rPr>
      </w:pPr>
    </w:p>
    <w:p w:rsidR="00697FC3" w:rsidRDefault="00697FC3">
      <w:pPr>
        <w:rPr>
          <w:sz w:val="24"/>
        </w:rPr>
      </w:pPr>
    </w:p>
    <w:p w:rsidR="00697FC3" w:rsidRDefault="00697FC3">
      <w:pPr>
        <w:rPr>
          <w:sz w:val="24"/>
        </w:rPr>
      </w:pPr>
      <w:r>
        <w:rPr>
          <w:sz w:val="24"/>
        </w:rPr>
        <w:t>-Idea 1</w:t>
      </w:r>
    </w:p>
    <w:p w:rsidR="00697FC3" w:rsidRDefault="00697FC3">
      <w:pPr>
        <w:rPr>
          <w:sz w:val="24"/>
        </w:rPr>
      </w:pPr>
    </w:p>
    <w:p w:rsidR="00697FC3" w:rsidRDefault="00697FC3">
      <w:pPr>
        <w:rPr>
          <w:sz w:val="24"/>
        </w:rPr>
      </w:pPr>
    </w:p>
    <w:p w:rsidR="00697FC3" w:rsidRDefault="00697FC3">
      <w:pPr>
        <w:rPr>
          <w:sz w:val="24"/>
        </w:rPr>
      </w:pPr>
      <w:r>
        <w:rPr>
          <w:sz w:val="24"/>
        </w:rPr>
        <w:t>-Idea 2</w:t>
      </w:r>
    </w:p>
    <w:p w:rsidR="00697FC3" w:rsidRDefault="00697FC3">
      <w:pPr>
        <w:rPr>
          <w:sz w:val="24"/>
        </w:rPr>
      </w:pPr>
    </w:p>
    <w:p w:rsidR="00697FC3" w:rsidRDefault="00697FC3">
      <w:pPr>
        <w:rPr>
          <w:sz w:val="24"/>
        </w:rPr>
      </w:pPr>
    </w:p>
    <w:p w:rsidR="00697FC3" w:rsidRDefault="00697FC3">
      <w:pPr>
        <w:rPr>
          <w:sz w:val="24"/>
        </w:rPr>
      </w:pPr>
      <w:r>
        <w:rPr>
          <w:sz w:val="24"/>
        </w:rPr>
        <w:t>-Idea 3</w:t>
      </w:r>
    </w:p>
    <w:p w:rsidR="00697FC3" w:rsidRDefault="00697FC3">
      <w:pPr>
        <w:rPr>
          <w:sz w:val="24"/>
        </w:rPr>
      </w:pPr>
    </w:p>
    <w:p w:rsidR="00697FC3" w:rsidRDefault="00697FC3">
      <w:pPr>
        <w:rPr>
          <w:sz w:val="24"/>
        </w:rPr>
      </w:pPr>
    </w:p>
    <w:p w:rsidR="00697FC3" w:rsidRDefault="00697FC3">
      <w:pPr>
        <w:rPr>
          <w:sz w:val="24"/>
        </w:rPr>
      </w:pPr>
      <w:r>
        <w:rPr>
          <w:sz w:val="24"/>
        </w:rPr>
        <w:t>-How these ideas will measure against the client’s criteria</w:t>
      </w:r>
    </w:p>
    <w:p w:rsidR="00697FC3" w:rsidRDefault="00697FC3">
      <w:pPr>
        <w:rPr>
          <w:sz w:val="24"/>
        </w:rPr>
      </w:pPr>
    </w:p>
    <w:p w:rsidR="00697FC3" w:rsidRDefault="00697FC3">
      <w:pPr>
        <w:rPr>
          <w:sz w:val="24"/>
        </w:rPr>
      </w:pPr>
    </w:p>
    <w:p w:rsidR="00697FC3" w:rsidRDefault="00697FC3">
      <w:pPr>
        <w:rPr>
          <w:sz w:val="24"/>
        </w:rPr>
      </w:pPr>
      <w:r>
        <w:rPr>
          <w:sz w:val="24"/>
        </w:rPr>
        <w:t>-The final idea</w:t>
      </w:r>
    </w:p>
    <w:p w:rsidR="00697FC3" w:rsidRDefault="00697FC3">
      <w:pPr>
        <w:rPr>
          <w:sz w:val="24"/>
        </w:rPr>
      </w:pPr>
    </w:p>
    <w:p w:rsidR="00697FC3" w:rsidRDefault="00697FC3">
      <w:pPr>
        <w:rPr>
          <w:sz w:val="24"/>
        </w:rPr>
      </w:pPr>
    </w:p>
    <w:p w:rsidR="00697FC3" w:rsidRPr="00E56C15" w:rsidRDefault="00697FC3">
      <w:pPr>
        <w:rPr>
          <w:sz w:val="24"/>
        </w:rPr>
      </w:pPr>
      <w:r>
        <w:rPr>
          <w:sz w:val="24"/>
        </w:rPr>
        <w:t>-Developments to the final idea</w:t>
      </w:r>
      <w:r w:rsidR="00D43D43">
        <w:rPr>
          <w:sz w:val="24"/>
        </w:rPr>
        <w:t xml:space="preserve"> and </w:t>
      </w:r>
      <w:r>
        <w:rPr>
          <w:sz w:val="24"/>
        </w:rPr>
        <w:t>Justification for developments</w:t>
      </w:r>
    </w:p>
    <w:sectPr w:rsidR="00697FC3" w:rsidRPr="00E56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15"/>
    <w:rsid w:val="0005109A"/>
    <w:rsid w:val="004D2734"/>
    <w:rsid w:val="00697FC3"/>
    <w:rsid w:val="00B152F7"/>
    <w:rsid w:val="00D43D43"/>
    <w:rsid w:val="00D75541"/>
    <w:rsid w:val="00E56C15"/>
    <w:rsid w:val="00FD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039A7"/>
  <w15:chartTrackingRefBased/>
  <w15:docId w15:val="{05C03528-4650-40B8-A778-7A0962B8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BC562E7C</Template>
  <TotalTime>0</TotalTime>
  <Pages>2</Pages>
  <Words>86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Stephen Grantham</cp:lastModifiedBy>
  <cp:revision>2</cp:revision>
  <cp:lastPrinted>2019-10-23T06:49:00Z</cp:lastPrinted>
  <dcterms:created xsi:type="dcterms:W3CDTF">2019-10-23T07:35:00Z</dcterms:created>
  <dcterms:modified xsi:type="dcterms:W3CDTF">2019-10-23T07:35:00Z</dcterms:modified>
</cp:coreProperties>
</file>