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DB6A" w14:textId="77777777" w:rsidR="00784C86" w:rsidRDefault="00784C86"/>
    <w:p w14:paraId="02D8DB6B" w14:textId="77777777" w:rsidR="00CC6823" w:rsidRDefault="00CC6823" w:rsidP="00CC6823">
      <w:pPr>
        <w:rPr>
          <w:b/>
          <w:sz w:val="28"/>
        </w:rPr>
      </w:pPr>
      <w:r w:rsidRPr="00CC6823">
        <w:rPr>
          <w:b/>
          <w:sz w:val="28"/>
        </w:rPr>
        <w:t>Traduisez le passage en français </w:t>
      </w:r>
    </w:p>
    <w:p w14:paraId="02D8DB6C" w14:textId="77777777" w:rsidR="00E12185" w:rsidRPr="00CC6823" w:rsidRDefault="00E12185" w:rsidP="00CC6823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2185" w:rsidRPr="00CB5927" w14:paraId="02D8DB70" w14:textId="77777777" w:rsidTr="00E12185">
        <w:tc>
          <w:tcPr>
            <w:tcW w:w="5228" w:type="dxa"/>
          </w:tcPr>
          <w:p w14:paraId="02D8DB6D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According to a spokesman</w:t>
            </w:r>
          </w:p>
          <w:p w14:paraId="02D8DB6E" w14:textId="77777777" w:rsidR="00E12185" w:rsidRPr="00CB5927" w:rsidRDefault="00E12185" w:rsidP="00CC6823">
            <w:pPr>
              <w:rPr>
                <w:b/>
              </w:rPr>
            </w:pPr>
          </w:p>
        </w:tc>
        <w:tc>
          <w:tcPr>
            <w:tcW w:w="5228" w:type="dxa"/>
          </w:tcPr>
          <w:p w14:paraId="02D8DB6F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Selon un porte-parole</w:t>
            </w:r>
          </w:p>
        </w:tc>
      </w:tr>
      <w:tr w:rsidR="00E12185" w:rsidRPr="00CB5927" w14:paraId="02D8DB74" w14:textId="77777777" w:rsidTr="00E12185">
        <w:tc>
          <w:tcPr>
            <w:tcW w:w="5228" w:type="dxa"/>
          </w:tcPr>
          <w:p w14:paraId="02D8DB71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for the Ministry of the Interior,</w:t>
            </w:r>
          </w:p>
          <w:p w14:paraId="02D8DB72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73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du minist</w:t>
            </w:r>
            <w:r w:rsidRPr="00CB5927">
              <w:rPr>
                <w:rFonts w:cstheme="minorHAnsi"/>
                <w:b/>
                <w:color w:val="FF0000"/>
              </w:rPr>
              <w:t>è</w:t>
            </w:r>
            <w:r w:rsidRPr="00CB5927">
              <w:rPr>
                <w:b/>
                <w:color w:val="FF0000"/>
              </w:rPr>
              <w:t>re de l’intérieur</w:t>
            </w:r>
          </w:p>
        </w:tc>
      </w:tr>
      <w:tr w:rsidR="00E12185" w:rsidRPr="00CB5927" w14:paraId="02D8DB78" w14:textId="77777777" w:rsidTr="00E12185">
        <w:tc>
          <w:tcPr>
            <w:tcW w:w="5228" w:type="dxa"/>
          </w:tcPr>
          <w:p w14:paraId="02D8DB75" w14:textId="724E2151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very few Roma</w:t>
            </w:r>
            <w:r w:rsidR="00F36F79">
              <w:rPr>
                <w:b/>
                <w:bCs/>
                <w:sz w:val="24"/>
                <w:lang w:val="en-GB"/>
              </w:rPr>
              <w:t>/travellers/Gypsies</w:t>
            </w:r>
            <w:bookmarkStart w:id="0" w:name="_GoBack"/>
            <w:bookmarkEnd w:id="0"/>
          </w:p>
          <w:p w14:paraId="02D8DB76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77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très</w:t>
            </w:r>
            <w:r w:rsidR="00FC3C58" w:rsidRPr="00CB5927">
              <w:rPr>
                <w:b/>
                <w:color w:val="FF0000"/>
              </w:rPr>
              <w:t xml:space="preserve"> peu de Roms</w:t>
            </w:r>
          </w:p>
        </w:tc>
      </w:tr>
      <w:tr w:rsidR="00E12185" w:rsidRPr="00CB5927" w14:paraId="02D8DB7C" w14:textId="77777777" w:rsidTr="00E12185">
        <w:tc>
          <w:tcPr>
            <w:tcW w:w="5228" w:type="dxa"/>
          </w:tcPr>
          <w:p w14:paraId="02D8DB79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can be integrated in France. </w:t>
            </w:r>
          </w:p>
          <w:p w14:paraId="02D8DB7A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7B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peuvent être intégrés en France.</w:t>
            </w:r>
          </w:p>
        </w:tc>
      </w:tr>
      <w:tr w:rsidR="00E12185" w:rsidRPr="00CB5927" w14:paraId="02D8DB80" w14:textId="77777777" w:rsidTr="00E12185">
        <w:tc>
          <w:tcPr>
            <w:tcW w:w="5228" w:type="dxa"/>
          </w:tcPr>
          <w:p w14:paraId="02D8DB7D" w14:textId="66578D63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However, when </w:t>
            </w:r>
            <w:r w:rsidR="00F36F79">
              <w:rPr>
                <w:b/>
                <w:bCs/>
                <w:sz w:val="24"/>
                <w:lang w:val="en-GB"/>
              </w:rPr>
              <w:t>travellers</w:t>
            </w: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 families</w:t>
            </w:r>
          </w:p>
          <w:p w14:paraId="02D8DB7E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7F" w14:textId="40AAA15F" w:rsidR="00E12185" w:rsidRPr="00CB5927" w:rsidRDefault="00F36F79" w:rsidP="00CC68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Cependant, quand des familles R</w:t>
            </w:r>
            <w:r w:rsidR="00FC3C58" w:rsidRPr="00CB5927">
              <w:rPr>
                <w:b/>
                <w:color w:val="FF0000"/>
              </w:rPr>
              <w:t>oms</w:t>
            </w:r>
          </w:p>
        </w:tc>
      </w:tr>
      <w:tr w:rsidR="00E12185" w:rsidRPr="00CB5927" w14:paraId="02D8DB84" w14:textId="77777777" w:rsidTr="00E12185">
        <w:tc>
          <w:tcPr>
            <w:tcW w:w="5228" w:type="dxa"/>
          </w:tcPr>
          <w:p w14:paraId="02D8DB81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arrived in Indres in 2009, </w:t>
            </w:r>
          </w:p>
          <w:p w14:paraId="02D8DB82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83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 xml:space="preserve">sont arrivées </w:t>
            </w:r>
            <w:r w:rsidRPr="00CB5927">
              <w:rPr>
                <w:rFonts w:cstheme="minorHAnsi"/>
                <w:b/>
                <w:color w:val="FF0000"/>
              </w:rPr>
              <w:t>à</w:t>
            </w:r>
            <w:r w:rsidRPr="00CB5927">
              <w:rPr>
                <w:b/>
                <w:color w:val="FF0000"/>
              </w:rPr>
              <w:t xml:space="preserve"> Indres en 2009, </w:t>
            </w:r>
          </w:p>
        </w:tc>
      </w:tr>
      <w:tr w:rsidR="00E12185" w:rsidRPr="00CB5927" w14:paraId="02D8DB88" w14:textId="77777777" w:rsidTr="00E12185">
        <w:tc>
          <w:tcPr>
            <w:tcW w:w="5228" w:type="dxa"/>
          </w:tcPr>
          <w:p w14:paraId="02D8DB85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they were warmly welcomed</w:t>
            </w:r>
          </w:p>
          <w:p w14:paraId="02D8DB86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87" w14:textId="77777777" w:rsidR="00E12185" w:rsidRPr="00CB5927" w:rsidRDefault="004A4B97" w:rsidP="00CC68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elle</w:t>
            </w:r>
            <w:r w:rsidR="00FC3C58" w:rsidRPr="00CB5927">
              <w:rPr>
                <w:b/>
                <w:color w:val="FF0000"/>
              </w:rPr>
              <w:t>s ont été bien reçu</w:t>
            </w:r>
            <w:r>
              <w:rPr>
                <w:b/>
                <w:color w:val="FF0000"/>
              </w:rPr>
              <w:t>e</w:t>
            </w:r>
            <w:r w:rsidR="00FC3C58" w:rsidRPr="00CB5927">
              <w:rPr>
                <w:b/>
                <w:color w:val="FF0000"/>
              </w:rPr>
              <w:t>s</w:t>
            </w:r>
          </w:p>
        </w:tc>
      </w:tr>
      <w:tr w:rsidR="00E12185" w:rsidRPr="00CB5927" w14:paraId="02D8DB8C" w14:textId="77777777" w:rsidTr="00E12185">
        <w:tc>
          <w:tcPr>
            <w:tcW w:w="5228" w:type="dxa"/>
          </w:tcPr>
          <w:p w14:paraId="02D8DB89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by the people from the town.</w:t>
            </w:r>
          </w:p>
          <w:p w14:paraId="02D8DB8A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8B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par les habitants de la ville.</w:t>
            </w:r>
          </w:p>
        </w:tc>
      </w:tr>
      <w:tr w:rsidR="00E12185" w:rsidRPr="00CB5927" w14:paraId="02D8DB90" w14:textId="77777777" w:rsidTr="00E12185">
        <w:tc>
          <w:tcPr>
            <w:tcW w:w="5228" w:type="dxa"/>
          </w:tcPr>
          <w:p w14:paraId="02D8DB8D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The families were housed</w:t>
            </w:r>
          </w:p>
          <w:p w14:paraId="02D8DB8E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8F" w14:textId="77777777" w:rsidR="00E12185" w:rsidRPr="00CB5927" w:rsidRDefault="00F80BDC" w:rsidP="00CC68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  <w:r w:rsidR="00FC3C58" w:rsidRPr="00CB5927">
              <w:rPr>
                <w:b/>
                <w:color w:val="FF0000"/>
              </w:rPr>
              <w:t>es familles ont été logées</w:t>
            </w:r>
          </w:p>
        </w:tc>
      </w:tr>
      <w:tr w:rsidR="00E12185" w:rsidRPr="00CB5927" w14:paraId="02D8DB94" w14:textId="77777777" w:rsidTr="00E12185">
        <w:tc>
          <w:tcPr>
            <w:tcW w:w="5228" w:type="dxa"/>
          </w:tcPr>
          <w:p w14:paraId="02D8DB91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not too far from the town hall </w:t>
            </w:r>
          </w:p>
          <w:p w14:paraId="02D8DB92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93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non loin de la mairie</w:t>
            </w:r>
          </w:p>
        </w:tc>
      </w:tr>
      <w:tr w:rsidR="00E12185" w:rsidRPr="00CB5927" w14:paraId="02D8DB98" w14:textId="77777777" w:rsidTr="00E12185">
        <w:tc>
          <w:tcPr>
            <w:tcW w:w="5228" w:type="dxa"/>
          </w:tcPr>
          <w:p w14:paraId="02D8DB95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in second hand caravans</w:t>
            </w:r>
          </w:p>
          <w:p w14:paraId="02D8DB96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97" w14:textId="77777777" w:rsidR="00E12185" w:rsidRPr="00CB5927" w:rsidRDefault="00FC3C58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dans des caravanes d’occasion</w:t>
            </w:r>
          </w:p>
        </w:tc>
      </w:tr>
      <w:tr w:rsidR="00E12185" w:rsidRPr="00CB5927" w14:paraId="02D8DB9C" w14:textId="77777777" w:rsidTr="00E12185">
        <w:tc>
          <w:tcPr>
            <w:tcW w:w="5228" w:type="dxa"/>
          </w:tcPr>
          <w:p w14:paraId="02D8DB99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for which they had to pay rent. </w:t>
            </w:r>
          </w:p>
          <w:p w14:paraId="02D8DB9A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9B" w14:textId="77777777" w:rsidR="00E12185" w:rsidRPr="00CB5927" w:rsidRDefault="00931DD1" w:rsidP="00CC682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pour lesquelles elle</w:t>
            </w:r>
            <w:r w:rsidR="00CB5927" w:rsidRPr="00CB5927">
              <w:rPr>
                <w:b/>
                <w:color w:val="FF0000"/>
              </w:rPr>
              <w:t>s devaient payer un loyer.</w:t>
            </w:r>
          </w:p>
        </w:tc>
      </w:tr>
      <w:tr w:rsidR="00E12185" w:rsidRPr="00CB5927" w14:paraId="02D8DBA0" w14:textId="77777777" w:rsidTr="00E12185">
        <w:tc>
          <w:tcPr>
            <w:tcW w:w="5228" w:type="dxa"/>
          </w:tcPr>
          <w:p w14:paraId="02D8DB9D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Although the parents did not always send </w:t>
            </w:r>
          </w:p>
          <w:p w14:paraId="02D8DB9E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9F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Bien que les parents n’envoyaient pas toujours</w:t>
            </w:r>
          </w:p>
        </w:tc>
      </w:tr>
      <w:tr w:rsidR="00E12185" w:rsidRPr="00CB5927" w14:paraId="02D8DBA4" w14:textId="77777777" w:rsidTr="00E12185">
        <w:tc>
          <w:tcPr>
            <w:tcW w:w="5228" w:type="dxa"/>
          </w:tcPr>
          <w:p w14:paraId="02D8DBA1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all their children</w:t>
            </w:r>
          </w:p>
          <w:p w14:paraId="02D8DBA2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A3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tous leurs enfants</w:t>
            </w:r>
          </w:p>
        </w:tc>
      </w:tr>
      <w:tr w:rsidR="00E12185" w:rsidRPr="00CB5927" w14:paraId="02D8DBA8" w14:textId="77777777" w:rsidTr="00E12185">
        <w:tc>
          <w:tcPr>
            <w:tcW w:w="5228" w:type="dxa"/>
          </w:tcPr>
          <w:p w14:paraId="02D8DBA5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to school every day </w:t>
            </w:r>
            <w:r w:rsidRPr="00CB5927">
              <w:rPr>
                <w:b/>
                <w:bCs/>
                <w:sz w:val="24"/>
                <w:lang w:val="en-GB"/>
              </w:rPr>
              <w:t>at first,</w:t>
            </w:r>
          </w:p>
          <w:p w14:paraId="02D8DBA6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A7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rFonts w:cstheme="minorHAnsi"/>
                <w:b/>
                <w:color w:val="FF0000"/>
              </w:rPr>
              <w:t>à</w:t>
            </w:r>
            <w:r w:rsidRPr="00CB5927">
              <w:rPr>
                <w:b/>
                <w:color w:val="FF0000"/>
              </w:rPr>
              <w:t xml:space="preserve"> l’école tous les jours au début, </w:t>
            </w:r>
          </w:p>
        </w:tc>
      </w:tr>
      <w:tr w:rsidR="00E12185" w:rsidRPr="00CB5927" w14:paraId="02D8DBAC" w14:textId="77777777" w:rsidTr="00E12185">
        <w:tc>
          <w:tcPr>
            <w:tcW w:w="5228" w:type="dxa"/>
          </w:tcPr>
          <w:p w14:paraId="02D8DBA9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today, all the children</w:t>
            </w:r>
          </w:p>
          <w:p w14:paraId="02D8DBAA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AB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aujourd’hui, tous les enfants</w:t>
            </w:r>
          </w:p>
        </w:tc>
      </w:tr>
      <w:tr w:rsidR="00E12185" w:rsidRPr="00CB5927" w14:paraId="02D8DBB0" w14:textId="77777777" w:rsidTr="00E12185">
        <w:tc>
          <w:tcPr>
            <w:tcW w:w="5228" w:type="dxa"/>
          </w:tcPr>
          <w:p w14:paraId="02D8DBAD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can speak French</w:t>
            </w:r>
          </w:p>
          <w:p w14:paraId="02D8DBAE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AF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peuvent parler français</w:t>
            </w:r>
          </w:p>
        </w:tc>
      </w:tr>
      <w:tr w:rsidR="00E12185" w:rsidRPr="00CB5927" w14:paraId="02D8DBB4" w14:textId="77777777" w:rsidTr="00E12185">
        <w:tc>
          <w:tcPr>
            <w:tcW w:w="5228" w:type="dxa"/>
          </w:tcPr>
          <w:p w14:paraId="02D8DBB1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without an accent</w:t>
            </w:r>
          </w:p>
          <w:p w14:paraId="02D8DBB2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B3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sans accent</w:t>
            </w:r>
          </w:p>
        </w:tc>
      </w:tr>
      <w:tr w:rsidR="00E12185" w:rsidRPr="00CB5927" w14:paraId="02D8DBB8" w14:textId="77777777" w:rsidTr="00E12185">
        <w:tc>
          <w:tcPr>
            <w:tcW w:w="5228" w:type="dxa"/>
          </w:tcPr>
          <w:p w14:paraId="02D8DBB5" w14:textId="77777777" w:rsidR="00E12185" w:rsidRPr="00CB5927" w:rsidRDefault="00E12185" w:rsidP="00E12185">
            <w:pPr>
              <w:jc w:val="both"/>
              <w:rPr>
                <w:b/>
                <w:bCs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>and are well-integrated</w:t>
            </w:r>
          </w:p>
          <w:p w14:paraId="02D8DBB6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B7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et sont bien intégrés</w:t>
            </w:r>
          </w:p>
        </w:tc>
      </w:tr>
      <w:tr w:rsidR="00E12185" w:rsidRPr="00CB5927" w14:paraId="02D8DBBC" w14:textId="77777777" w:rsidTr="00E12185">
        <w:tc>
          <w:tcPr>
            <w:tcW w:w="5228" w:type="dxa"/>
          </w:tcPr>
          <w:p w14:paraId="02D8DBB9" w14:textId="77777777" w:rsidR="00E12185" w:rsidRPr="00CB5927" w:rsidRDefault="00E12185" w:rsidP="00E12185">
            <w:pPr>
              <w:spacing w:after="160" w:line="259" w:lineRule="auto"/>
              <w:jc w:val="both"/>
              <w:rPr>
                <w:b/>
                <w:sz w:val="24"/>
                <w:lang w:val="en-GB"/>
              </w:rPr>
            </w:pPr>
            <w:r w:rsidRPr="00CB5927">
              <w:rPr>
                <w:rFonts w:hint="eastAsia"/>
                <w:b/>
                <w:bCs/>
                <w:sz w:val="24"/>
                <w:lang w:val="en-GB"/>
              </w:rPr>
              <w:t xml:space="preserve">in the community. </w:t>
            </w:r>
          </w:p>
          <w:p w14:paraId="02D8DBBA" w14:textId="77777777" w:rsidR="00E12185" w:rsidRPr="00CB5927" w:rsidRDefault="00E12185" w:rsidP="00CC6823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2D8DBBB" w14:textId="77777777" w:rsidR="00E12185" w:rsidRPr="00CB5927" w:rsidRDefault="00CB5927" w:rsidP="00CC6823">
            <w:pPr>
              <w:rPr>
                <w:b/>
                <w:color w:val="FF0000"/>
              </w:rPr>
            </w:pPr>
            <w:r w:rsidRPr="00CB5927">
              <w:rPr>
                <w:b/>
                <w:color w:val="FF0000"/>
              </w:rPr>
              <w:t>dans la communauté.</w:t>
            </w:r>
          </w:p>
        </w:tc>
      </w:tr>
    </w:tbl>
    <w:p w14:paraId="02D8DBBD" w14:textId="77777777" w:rsidR="00CC6823" w:rsidRDefault="00CC6823" w:rsidP="00CC6823">
      <w:pPr>
        <w:rPr>
          <w:lang w:val="en-GB"/>
        </w:rPr>
      </w:pPr>
    </w:p>
    <w:p w14:paraId="02D8DBBE" w14:textId="77777777" w:rsidR="00CB5927" w:rsidRDefault="00CB5927" w:rsidP="00CC6823">
      <w:pPr>
        <w:rPr>
          <w:lang w:val="en-GB"/>
        </w:rPr>
      </w:pPr>
      <w:r>
        <w:rPr>
          <w:lang w:val="en-GB"/>
        </w:rPr>
        <w:t>mark out of 20</w:t>
      </w:r>
    </w:p>
    <w:p w14:paraId="02D8DBBF" w14:textId="77777777" w:rsidR="00CB5927" w:rsidRDefault="00CB5927" w:rsidP="00CC6823">
      <w:pPr>
        <w:rPr>
          <w:lang w:val="en-GB"/>
        </w:rPr>
      </w:pPr>
      <w:r>
        <w:rPr>
          <w:lang w:val="en-GB"/>
        </w:rPr>
        <w:t>divide by two</w:t>
      </w:r>
    </w:p>
    <w:p w14:paraId="02D8DBC0" w14:textId="77777777" w:rsidR="00CB5927" w:rsidRPr="00E12185" w:rsidRDefault="00CB5927" w:rsidP="00CC6823">
      <w:pPr>
        <w:rPr>
          <w:lang w:val="en-GB"/>
        </w:rPr>
      </w:pPr>
      <w:r>
        <w:rPr>
          <w:lang w:val="en-GB"/>
        </w:rPr>
        <w:t>round up for a mark out of 10</w:t>
      </w:r>
    </w:p>
    <w:sectPr w:rsidR="00CB5927" w:rsidRPr="00E12185" w:rsidSect="00CC682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DBC3" w14:textId="77777777" w:rsidR="00CC6823" w:rsidRDefault="00CC6823" w:rsidP="00CC6823">
      <w:pPr>
        <w:spacing w:after="0" w:line="240" w:lineRule="auto"/>
      </w:pPr>
      <w:r>
        <w:separator/>
      </w:r>
    </w:p>
  </w:endnote>
  <w:endnote w:type="continuationSeparator" w:id="0">
    <w:p w14:paraId="02D8DBC4" w14:textId="77777777" w:rsidR="00CC6823" w:rsidRDefault="00CC6823" w:rsidP="00CC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DBC1" w14:textId="77777777" w:rsidR="00CC6823" w:rsidRDefault="00CC6823" w:rsidP="00CC6823">
      <w:pPr>
        <w:spacing w:after="0" w:line="240" w:lineRule="auto"/>
      </w:pPr>
      <w:r>
        <w:separator/>
      </w:r>
    </w:p>
  </w:footnote>
  <w:footnote w:type="continuationSeparator" w:id="0">
    <w:p w14:paraId="02D8DBC2" w14:textId="77777777" w:rsidR="00CC6823" w:rsidRDefault="00CC6823" w:rsidP="00CC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DBC5" w14:textId="77777777" w:rsidR="00CC6823" w:rsidRDefault="00CC682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2D8DBC6" wp14:editId="02D8DBC7">
          <wp:simplePos x="0" y="0"/>
          <wp:positionH relativeFrom="column">
            <wp:posOffset>5902657</wp:posOffset>
          </wp:positionH>
          <wp:positionV relativeFrom="paragraph">
            <wp:posOffset>-265496</wp:posOffset>
          </wp:positionV>
          <wp:extent cx="833081" cy="416541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to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081" cy="416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185">
      <w:t>MARKSCHEME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23"/>
    <w:rsid w:val="004A4B97"/>
    <w:rsid w:val="00784C86"/>
    <w:rsid w:val="00931DD1"/>
    <w:rsid w:val="00CB5927"/>
    <w:rsid w:val="00CC6823"/>
    <w:rsid w:val="00E12185"/>
    <w:rsid w:val="00F36F79"/>
    <w:rsid w:val="00F80BDC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D8DB6A"/>
  <w15:chartTrackingRefBased/>
  <w15:docId w15:val="{9814B906-38E1-4946-8267-F6E3215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23"/>
  </w:style>
  <w:style w:type="paragraph" w:styleId="Footer">
    <w:name w:val="footer"/>
    <w:basedOn w:val="Normal"/>
    <w:link w:val="FooterChar"/>
    <w:uiPriority w:val="99"/>
    <w:unhideWhenUsed/>
    <w:rsid w:val="00CC6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23"/>
  </w:style>
  <w:style w:type="table" w:styleId="TableGrid">
    <w:name w:val="Table Grid"/>
    <w:basedOn w:val="TableNormal"/>
    <w:uiPriority w:val="39"/>
    <w:rsid w:val="00E1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2C255-550A-463D-B7F5-817667B3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B963-367C-4B5E-BA49-DF9AB7290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7C6B2-9699-4EA0-8539-2889AC61E8A5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AAABFDF</Template>
  <TotalTime>57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9</cp:revision>
  <cp:lastPrinted>2018-10-01T09:23:00Z</cp:lastPrinted>
  <dcterms:created xsi:type="dcterms:W3CDTF">2017-11-11T19:03:00Z</dcterms:created>
  <dcterms:modified xsi:type="dcterms:W3CDTF">2018-10-01T09:24:00Z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