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34516" w14:textId="28F3784E" w:rsidR="002844C9" w:rsidRDefault="002844C9" w:rsidP="00B364F2"/>
    <w:p w14:paraId="5101A835" w14:textId="3528D977" w:rsidR="00B364F2" w:rsidRPr="008B3E93" w:rsidRDefault="00B364F2" w:rsidP="00B364F2">
      <w:pPr>
        <w:jc w:val="center"/>
        <w:rPr>
          <w:rFonts w:asciiTheme="majorHAnsi" w:hAnsiTheme="majorHAnsi"/>
          <w:b/>
          <w:sz w:val="32"/>
        </w:rPr>
      </w:pPr>
      <w:r w:rsidRPr="008B3E93">
        <w:rPr>
          <w:rFonts w:asciiTheme="majorHAnsi" w:hAnsiTheme="majorHAnsi"/>
          <w:b/>
          <w:sz w:val="32"/>
        </w:rPr>
        <w:t>The History of Recording</w:t>
      </w:r>
    </w:p>
    <w:p w14:paraId="69C26C0C" w14:textId="48BA5328" w:rsidR="00B364F2" w:rsidRPr="008B3E93" w:rsidRDefault="00B364F2" w:rsidP="00B364F2">
      <w:pPr>
        <w:jc w:val="center"/>
        <w:rPr>
          <w:rFonts w:asciiTheme="majorHAnsi" w:hAnsiTheme="majorHAnsi"/>
          <w:b/>
          <w:sz w:val="32"/>
        </w:rPr>
      </w:pPr>
      <w:r w:rsidRPr="008B3E93">
        <w:rPr>
          <w:rFonts w:asciiTheme="majorHAnsi" w:hAnsiTheme="majorHAnsi"/>
          <w:b/>
          <w:sz w:val="32"/>
        </w:rPr>
        <w:t>Section .A.</w:t>
      </w:r>
    </w:p>
    <w:p w14:paraId="479EE0F4" w14:textId="77777777" w:rsidR="00B364F2" w:rsidRPr="008B3E93" w:rsidRDefault="00B364F2" w:rsidP="00B364F2">
      <w:pPr>
        <w:rPr>
          <w:rFonts w:asciiTheme="majorHAnsi" w:hAnsiTheme="majorHAnsi"/>
        </w:rPr>
      </w:pPr>
    </w:p>
    <w:p w14:paraId="50201094" w14:textId="1BD62FB7" w:rsidR="00B364F2" w:rsidRDefault="00B364F2" w:rsidP="00B364F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B3E93">
        <w:rPr>
          <w:rFonts w:asciiTheme="majorHAnsi" w:hAnsiTheme="majorHAnsi"/>
        </w:rPr>
        <w:t>How did Edison’s phonograph work?</w:t>
      </w:r>
    </w:p>
    <w:p w14:paraId="0025470F" w14:textId="585F55A5" w:rsidR="00583F3B" w:rsidRPr="00583F3B" w:rsidRDefault="00583F3B" w:rsidP="00583F3B">
      <w:pPr>
        <w:pStyle w:val="ListParagraph"/>
        <w:rPr>
          <w:rFonts w:asciiTheme="majorHAnsi" w:hAnsiTheme="majorHAnsi"/>
          <w:color w:val="FF0000"/>
        </w:rPr>
      </w:pPr>
      <w:r w:rsidRPr="00583F3B">
        <w:rPr>
          <w:rFonts w:asciiTheme="majorHAnsi" w:hAnsiTheme="majorHAnsi"/>
          <w:color w:val="FF0000"/>
        </w:rPr>
        <w:t>Edison spoke into the horn of a hand-cranked machine which captured the vibrations of his voice by means of a diaphragm with a needle attached. The need recorded the vibrations by indenting them onto a continuously grooved, revolving metal cylinder wrapped in foil. The sound then could be played back</w:t>
      </w:r>
    </w:p>
    <w:p w14:paraId="44D0DDB5" w14:textId="77777777" w:rsidR="00B364F2" w:rsidRPr="008B3E93" w:rsidRDefault="00B364F2" w:rsidP="00B364F2">
      <w:pPr>
        <w:rPr>
          <w:rFonts w:asciiTheme="majorHAnsi" w:hAnsiTheme="majorHAnsi"/>
        </w:rPr>
      </w:pPr>
    </w:p>
    <w:p w14:paraId="0683FD87" w14:textId="77777777" w:rsidR="00B364F2" w:rsidRPr="008B3E93" w:rsidRDefault="00B364F2" w:rsidP="00B364F2">
      <w:pPr>
        <w:rPr>
          <w:rFonts w:asciiTheme="majorHAnsi" w:hAnsiTheme="majorHAnsi"/>
        </w:rPr>
      </w:pPr>
    </w:p>
    <w:p w14:paraId="10A1DABE" w14:textId="77777777" w:rsidR="00B364F2" w:rsidRPr="008B3E93" w:rsidRDefault="00B364F2" w:rsidP="00B364F2">
      <w:pPr>
        <w:rPr>
          <w:rFonts w:asciiTheme="majorHAnsi" w:hAnsiTheme="majorHAnsi"/>
        </w:rPr>
      </w:pPr>
    </w:p>
    <w:p w14:paraId="2C51756E" w14:textId="2115654C" w:rsidR="00B364F2" w:rsidRPr="008B3E93" w:rsidRDefault="00B364F2" w:rsidP="00B364F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B3E93">
        <w:rPr>
          <w:rFonts w:asciiTheme="majorHAnsi" w:hAnsiTheme="majorHAnsi"/>
        </w:rPr>
        <w:t>When were microphones first used in recording studios?</w:t>
      </w:r>
    </w:p>
    <w:p w14:paraId="44C8515A" w14:textId="5CCF4FB1" w:rsidR="00B364F2" w:rsidRPr="00583F3B" w:rsidRDefault="00B364F2" w:rsidP="00583F3B">
      <w:pPr>
        <w:pStyle w:val="ListParagraph"/>
        <w:ind w:left="1800"/>
        <w:rPr>
          <w:rFonts w:asciiTheme="majorHAnsi" w:hAnsiTheme="majorHAnsi"/>
          <w:color w:val="FF0000"/>
        </w:rPr>
      </w:pPr>
      <w:r w:rsidRPr="00583F3B">
        <w:rPr>
          <w:rFonts w:asciiTheme="majorHAnsi" w:hAnsiTheme="majorHAnsi"/>
          <w:color w:val="FF0000"/>
        </w:rPr>
        <w:t>1925</w:t>
      </w:r>
    </w:p>
    <w:p w14:paraId="7CEF9C41" w14:textId="04A518CE" w:rsidR="00B364F2" w:rsidRPr="008B3E93" w:rsidRDefault="00B364F2" w:rsidP="00B364F2">
      <w:pPr>
        <w:ind w:left="720"/>
        <w:rPr>
          <w:rFonts w:asciiTheme="majorHAnsi" w:hAnsiTheme="majorHAnsi"/>
        </w:rPr>
      </w:pPr>
      <w:r w:rsidRPr="008B3E93">
        <w:rPr>
          <w:rFonts w:asciiTheme="majorHAnsi" w:hAnsiTheme="majorHAnsi"/>
        </w:rPr>
        <w:t>What impact did the microphone have on musical styles when it first appeared?</w:t>
      </w:r>
    </w:p>
    <w:p w14:paraId="2F7E0346" w14:textId="61841AAC" w:rsidR="00B364F2" w:rsidRPr="00583F3B" w:rsidRDefault="00583F3B" w:rsidP="00B364F2">
      <w:pPr>
        <w:ind w:left="720"/>
        <w:rPr>
          <w:rFonts w:asciiTheme="majorHAnsi" w:hAnsiTheme="majorHAnsi"/>
          <w:color w:val="FF0000"/>
        </w:rPr>
      </w:pPr>
      <w:r w:rsidRPr="00583F3B">
        <w:rPr>
          <w:rFonts w:asciiTheme="majorHAnsi" w:hAnsiTheme="majorHAnsi"/>
          <w:color w:val="FF0000"/>
        </w:rPr>
        <w:t xml:space="preserve">Microphones helped the voice to be heard over the jazz band and swing orchestras. They also allowed singers to sing </w:t>
      </w:r>
      <w:proofErr w:type="gramStart"/>
      <w:r w:rsidRPr="00583F3B">
        <w:rPr>
          <w:rFonts w:asciiTheme="majorHAnsi" w:hAnsiTheme="majorHAnsi"/>
          <w:color w:val="FF0000"/>
        </w:rPr>
        <w:t>softly(</w:t>
      </w:r>
      <w:proofErr w:type="gramEnd"/>
      <w:r w:rsidRPr="00583F3B">
        <w:rPr>
          <w:rFonts w:asciiTheme="majorHAnsi" w:hAnsiTheme="majorHAnsi"/>
          <w:color w:val="FF0000"/>
        </w:rPr>
        <w:t xml:space="preserve"> called crooning) with the microphone held close to the singer’s mouth. Increased frequency </w:t>
      </w:r>
      <w:proofErr w:type="gramStart"/>
      <w:r w:rsidRPr="00583F3B">
        <w:rPr>
          <w:rFonts w:asciiTheme="majorHAnsi" w:hAnsiTheme="majorHAnsi"/>
          <w:color w:val="FF0000"/>
        </w:rPr>
        <w:t>range  meant</w:t>
      </w:r>
      <w:proofErr w:type="gramEnd"/>
      <w:r w:rsidRPr="00583F3B">
        <w:rPr>
          <w:rFonts w:asciiTheme="majorHAnsi" w:hAnsiTheme="majorHAnsi"/>
          <w:color w:val="FF0000"/>
        </w:rPr>
        <w:t xml:space="preserve"> the string bass could be heard more easily.</w:t>
      </w:r>
    </w:p>
    <w:p w14:paraId="762BAD52" w14:textId="77777777" w:rsidR="00B364F2" w:rsidRPr="008B3E93" w:rsidRDefault="00B364F2" w:rsidP="00583F3B">
      <w:pPr>
        <w:rPr>
          <w:rFonts w:asciiTheme="majorHAnsi" w:hAnsiTheme="majorHAnsi"/>
        </w:rPr>
      </w:pPr>
    </w:p>
    <w:p w14:paraId="5DD328E0" w14:textId="1E2C5E3A" w:rsidR="00B364F2" w:rsidRPr="008B3E93" w:rsidRDefault="00B364F2" w:rsidP="00B364F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B3E93">
        <w:rPr>
          <w:rFonts w:asciiTheme="majorHAnsi" w:hAnsiTheme="majorHAnsi"/>
        </w:rPr>
        <w:t>In 1927 the first successful sound film appeared.</w:t>
      </w:r>
    </w:p>
    <w:p w14:paraId="4FAF9678" w14:textId="688DCCB3" w:rsidR="00B364F2" w:rsidRPr="008B3E93" w:rsidRDefault="00B364F2" w:rsidP="00B364F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8B3E93">
        <w:rPr>
          <w:rFonts w:asciiTheme="majorHAnsi" w:hAnsiTheme="majorHAnsi"/>
        </w:rPr>
        <w:t>What was is called?</w:t>
      </w:r>
    </w:p>
    <w:p w14:paraId="455E9E36" w14:textId="077F155D" w:rsidR="00B364F2" w:rsidRPr="00583F3B" w:rsidRDefault="00583F3B" w:rsidP="00B364F2">
      <w:pPr>
        <w:pStyle w:val="ListParagraph"/>
        <w:ind w:left="1080"/>
        <w:rPr>
          <w:rFonts w:asciiTheme="majorHAnsi" w:hAnsiTheme="majorHAnsi"/>
          <w:color w:val="FF0000"/>
        </w:rPr>
      </w:pPr>
      <w:r w:rsidRPr="00583F3B">
        <w:rPr>
          <w:rFonts w:asciiTheme="majorHAnsi" w:hAnsiTheme="majorHAnsi"/>
          <w:color w:val="FF0000"/>
        </w:rPr>
        <w:t>The Jazz Singer</w:t>
      </w:r>
    </w:p>
    <w:p w14:paraId="59E85F79" w14:textId="77777777" w:rsidR="00B364F2" w:rsidRPr="008B3E93" w:rsidRDefault="00B364F2" w:rsidP="00B364F2">
      <w:pPr>
        <w:pStyle w:val="ListParagraph"/>
        <w:ind w:left="1080"/>
        <w:rPr>
          <w:rFonts w:asciiTheme="majorHAnsi" w:hAnsiTheme="majorHAnsi"/>
        </w:rPr>
      </w:pPr>
    </w:p>
    <w:p w14:paraId="42A38757" w14:textId="77777777" w:rsidR="00B364F2" w:rsidRPr="008B3E93" w:rsidRDefault="00B364F2" w:rsidP="00B364F2">
      <w:pPr>
        <w:pStyle w:val="ListParagraph"/>
        <w:ind w:left="1080"/>
        <w:rPr>
          <w:rFonts w:asciiTheme="majorHAnsi" w:hAnsiTheme="majorHAnsi"/>
        </w:rPr>
      </w:pPr>
    </w:p>
    <w:p w14:paraId="168BDB0A" w14:textId="77777777" w:rsidR="00B364F2" w:rsidRPr="008B3E93" w:rsidRDefault="00B364F2" w:rsidP="00B364F2">
      <w:pPr>
        <w:pStyle w:val="ListParagraph"/>
        <w:ind w:left="1080"/>
        <w:rPr>
          <w:rFonts w:asciiTheme="majorHAnsi" w:hAnsiTheme="majorHAnsi"/>
        </w:rPr>
      </w:pPr>
    </w:p>
    <w:p w14:paraId="0E5EDE96" w14:textId="77777777" w:rsidR="00B364F2" w:rsidRPr="008B3E93" w:rsidRDefault="00B364F2" w:rsidP="00B364F2">
      <w:pPr>
        <w:pStyle w:val="ListParagraph"/>
        <w:ind w:left="1080"/>
        <w:rPr>
          <w:rFonts w:asciiTheme="majorHAnsi" w:hAnsiTheme="majorHAnsi"/>
        </w:rPr>
      </w:pPr>
    </w:p>
    <w:p w14:paraId="6150A451" w14:textId="50AA9011" w:rsidR="00B364F2" w:rsidRPr="008B3E93" w:rsidRDefault="00B364F2" w:rsidP="00B364F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8B3E93">
        <w:rPr>
          <w:rFonts w:asciiTheme="majorHAnsi" w:hAnsiTheme="majorHAnsi"/>
        </w:rPr>
        <w:t>What was the sound recorded on?</w:t>
      </w:r>
    </w:p>
    <w:p w14:paraId="22F2CF50" w14:textId="48F687BC" w:rsidR="00B364F2" w:rsidRPr="008B3E93" w:rsidRDefault="00583F3B" w:rsidP="00583F3B">
      <w:pPr>
        <w:tabs>
          <w:tab w:val="left" w:pos="120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583F3B">
        <w:rPr>
          <w:rFonts w:asciiTheme="majorHAnsi" w:hAnsiTheme="majorHAnsi"/>
          <w:color w:val="FF0000"/>
        </w:rPr>
        <w:t>Gramophone</w:t>
      </w:r>
    </w:p>
    <w:p w14:paraId="27D4A9B4" w14:textId="77777777" w:rsidR="00B364F2" w:rsidRPr="008B3E93" w:rsidRDefault="00B364F2" w:rsidP="00B364F2">
      <w:pPr>
        <w:rPr>
          <w:rFonts w:asciiTheme="majorHAnsi" w:hAnsiTheme="majorHAnsi"/>
        </w:rPr>
      </w:pPr>
    </w:p>
    <w:p w14:paraId="28409540" w14:textId="77777777" w:rsidR="00B364F2" w:rsidRPr="008B3E93" w:rsidRDefault="00B364F2" w:rsidP="00B364F2">
      <w:pPr>
        <w:rPr>
          <w:rFonts w:asciiTheme="majorHAnsi" w:hAnsiTheme="majorHAnsi"/>
        </w:rPr>
      </w:pPr>
    </w:p>
    <w:p w14:paraId="3818509E" w14:textId="4F9F80D3" w:rsidR="00B364F2" w:rsidRPr="008B3E93" w:rsidRDefault="00B364F2" w:rsidP="00B364F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B3E93">
        <w:rPr>
          <w:rFonts w:asciiTheme="majorHAnsi" w:hAnsiTheme="majorHAnsi"/>
        </w:rPr>
        <w:t>When magnetic tape was first invented, what advantages did it have over the direct recording process?</w:t>
      </w:r>
    </w:p>
    <w:p w14:paraId="247F2234" w14:textId="34C2157C" w:rsidR="00B364F2" w:rsidRPr="00583F3B" w:rsidRDefault="00583F3B" w:rsidP="00583F3B">
      <w:pPr>
        <w:ind w:left="720"/>
        <w:rPr>
          <w:rFonts w:asciiTheme="majorHAnsi" w:hAnsiTheme="majorHAnsi"/>
          <w:color w:val="FF0000"/>
        </w:rPr>
      </w:pPr>
      <w:r w:rsidRPr="00583F3B">
        <w:rPr>
          <w:rFonts w:asciiTheme="majorHAnsi" w:hAnsiTheme="majorHAnsi"/>
          <w:color w:val="FF0000"/>
        </w:rPr>
        <w:t>Allowed editing. Seamless splice editing allowed producers to use the best material from a number of takes</w:t>
      </w:r>
    </w:p>
    <w:p w14:paraId="7AC1C898" w14:textId="77777777" w:rsidR="00B364F2" w:rsidRPr="008B3E93" w:rsidRDefault="00B364F2" w:rsidP="00B364F2">
      <w:pPr>
        <w:rPr>
          <w:rFonts w:asciiTheme="majorHAnsi" w:hAnsiTheme="majorHAnsi"/>
        </w:rPr>
      </w:pPr>
    </w:p>
    <w:p w14:paraId="2CF9ABC5" w14:textId="77777777" w:rsidR="00B364F2" w:rsidRPr="008B3E93" w:rsidRDefault="00B364F2" w:rsidP="00B364F2">
      <w:pPr>
        <w:rPr>
          <w:rFonts w:asciiTheme="majorHAnsi" w:hAnsiTheme="majorHAnsi"/>
        </w:rPr>
      </w:pPr>
    </w:p>
    <w:p w14:paraId="013F6F6D" w14:textId="27B89F2C" w:rsidR="00B364F2" w:rsidRDefault="00B364F2" w:rsidP="00B364F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B3E93">
        <w:rPr>
          <w:rFonts w:asciiTheme="majorHAnsi" w:hAnsiTheme="majorHAnsi"/>
        </w:rPr>
        <w:t xml:space="preserve">What do you understand by the term </w:t>
      </w:r>
      <w:proofErr w:type="spellStart"/>
      <w:r w:rsidRPr="008B3E93">
        <w:rPr>
          <w:rFonts w:asciiTheme="majorHAnsi" w:hAnsiTheme="majorHAnsi"/>
        </w:rPr>
        <w:t>musique</w:t>
      </w:r>
      <w:proofErr w:type="spellEnd"/>
      <w:r w:rsidRPr="008B3E93">
        <w:rPr>
          <w:rFonts w:asciiTheme="majorHAnsi" w:hAnsiTheme="majorHAnsi"/>
        </w:rPr>
        <w:t xml:space="preserve"> concrete?</w:t>
      </w:r>
    </w:p>
    <w:p w14:paraId="14BEF5E4" w14:textId="0B256147" w:rsidR="00583F3B" w:rsidRPr="00583F3B" w:rsidRDefault="00583F3B" w:rsidP="00583F3B">
      <w:pPr>
        <w:pStyle w:val="ListParagraph"/>
        <w:rPr>
          <w:rFonts w:asciiTheme="majorHAnsi" w:hAnsiTheme="majorHAnsi"/>
          <w:color w:val="FF0000"/>
        </w:rPr>
      </w:pPr>
      <w:r w:rsidRPr="00583F3B">
        <w:rPr>
          <w:rFonts w:asciiTheme="majorHAnsi" w:hAnsiTheme="majorHAnsi"/>
          <w:color w:val="FF0000"/>
        </w:rPr>
        <w:t>Music based on environmental and everyday sounds, recorded and then transformed by, for example, playing backwards, speeding up, slowing down, splicing, and looping. Pioneered by Pierre Schaeffer in the 40s.</w:t>
      </w:r>
    </w:p>
    <w:p w14:paraId="1A4E79B3" w14:textId="77777777" w:rsidR="00B364F2" w:rsidRPr="008B3E93" w:rsidRDefault="00B364F2" w:rsidP="00B364F2">
      <w:pPr>
        <w:rPr>
          <w:rFonts w:asciiTheme="majorHAnsi" w:hAnsiTheme="majorHAnsi"/>
        </w:rPr>
      </w:pPr>
    </w:p>
    <w:p w14:paraId="4451252F" w14:textId="77777777" w:rsidR="00B364F2" w:rsidRPr="008B3E93" w:rsidRDefault="00B364F2" w:rsidP="00B364F2">
      <w:pPr>
        <w:rPr>
          <w:rFonts w:asciiTheme="majorHAnsi" w:hAnsiTheme="majorHAnsi"/>
        </w:rPr>
      </w:pPr>
    </w:p>
    <w:p w14:paraId="780C4D2E" w14:textId="77777777" w:rsidR="00B364F2" w:rsidRPr="008B3E93" w:rsidRDefault="00B364F2" w:rsidP="00B364F2">
      <w:pPr>
        <w:rPr>
          <w:rFonts w:asciiTheme="majorHAnsi" w:hAnsiTheme="majorHAnsi"/>
        </w:rPr>
      </w:pPr>
    </w:p>
    <w:p w14:paraId="0AF9E2CA" w14:textId="6D978B28" w:rsidR="00B364F2" w:rsidRPr="008B3E93" w:rsidRDefault="00B364F2" w:rsidP="00B364F2">
      <w:pPr>
        <w:jc w:val="center"/>
        <w:rPr>
          <w:rFonts w:asciiTheme="majorHAnsi" w:hAnsiTheme="majorHAnsi"/>
          <w:b/>
          <w:sz w:val="28"/>
        </w:rPr>
      </w:pPr>
      <w:r w:rsidRPr="008B3E93">
        <w:rPr>
          <w:rFonts w:asciiTheme="majorHAnsi" w:hAnsiTheme="majorHAnsi"/>
          <w:b/>
          <w:sz w:val="28"/>
        </w:rPr>
        <w:t>Section .B.</w:t>
      </w:r>
    </w:p>
    <w:p w14:paraId="2F150A50" w14:textId="77777777" w:rsidR="00B364F2" w:rsidRPr="008B3E93" w:rsidRDefault="00B364F2" w:rsidP="00B364F2">
      <w:pPr>
        <w:jc w:val="center"/>
        <w:rPr>
          <w:rFonts w:asciiTheme="majorHAnsi" w:hAnsiTheme="majorHAnsi"/>
        </w:rPr>
      </w:pPr>
    </w:p>
    <w:p w14:paraId="55395E4D" w14:textId="5BA926FE" w:rsidR="00B364F2" w:rsidRPr="008B3E93" w:rsidRDefault="00B364F2" w:rsidP="00B364F2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8B3E93">
        <w:rPr>
          <w:rFonts w:asciiTheme="majorHAnsi" w:hAnsiTheme="majorHAnsi"/>
        </w:rPr>
        <w:t xml:space="preserve"> Describe three ways in which pop music has influenced the development of music technology.</w:t>
      </w:r>
    </w:p>
    <w:p w14:paraId="57251E7C" w14:textId="1BC579C5" w:rsidR="00B364F2" w:rsidRPr="00783FFA" w:rsidRDefault="00112251" w:rsidP="00112251">
      <w:pPr>
        <w:pStyle w:val="ListParagraph"/>
        <w:numPr>
          <w:ilvl w:val="0"/>
          <w:numId w:val="7"/>
        </w:numPr>
        <w:tabs>
          <w:tab w:val="left" w:pos="1305"/>
        </w:tabs>
        <w:rPr>
          <w:rFonts w:asciiTheme="majorHAnsi" w:hAnsiTheme="majorHAnsi"/>
          <w:color w:val="FF0000"/>
        </w:rPr>
      </w:pPr>
      <w:bookmarkStart w:id="0" w:name="_GoBack"/>
      <w:r w:rsidRPr="00783FFA">
        <w:rPr>
          <w:rFonts w:asciiTheme="majorHAnsi" w:hAnsiTheme="majorHAnsi"/>
          <w:color w:val="FF0000"/>
        </w:rPr>
        <w:t>Overdubbing techniques created an increased demand for multitrack recording. Analogue tape recorders moved from simple 2 track recorders to 24 track recorders.</w:t>
      </w:r>
    </w:p>
    <w:p w14:paraId="4CFB40D6" w14:textId="556CD68C" w:rsidR="00112251" w:rsidRPr="00783FFA" w:rsidRDefault="00DD21CD" w:rsidP="00112251">
      <w:pPr>
        <w:pStyle w:val="ListParagraph"/>
        <w:numPr>
          <w:ilvl w:val="0"/>
          <w:numId w:val="7"/>
        </w:numPr>
        <w:tabs>
          <w:tab w:val="left" w:pos="1305"/>
        </w:tabs>
        <w:rPr>
          <w:rFonts w:asciiTheme="majorHAnsi" w:hAnsiTheme="majorHAnsi"/>
          <w:color w:val="FF0000"/>
        </w:rPr>
      </w:pPr>
      <w:r w:rsidRPr="00783FFA">
        <w:rPr>
          <w:rFonts w:asciiTheme="majorHAnsi" w:hAnsiTheme="majorHAnsi"/>
          <w:color w:val="FF0000"/>
        </w:rPr>
        <w:t xml:space="preserve">Tape delay, for example slap back echo used on Elvis Presley’s Heartbreak Hotel, led to extensive experimentation with tape based effects. Effects such as chorus, </w:t>
      </w:r>
      <w:proofErr w:type="spellStart"/>
      <w:r w:rsidRPr="00783FFA">
        <w:rPr>
          <w:rFonts w:asciiTheme="majorHAnsi" w:hAnsiTheme="majorHAnsi"/>
          <w:color w:val="FF0000"/>
        </w:rPr>
        <w:t>flanger</w:t>
      </w:r>
      <w:proofErr w:type="spellEnd"/>
      <w:r w:rsidRPr="00783FFA">
        <w:rPr>
          <w:rFonts w:asciiTheme="majorHAnsi" w:hAnsiTheme="majorHAnsi"/>
          <w:color w:val="FF0000"/>
        </w:rPr>
        <w:t xml:space="preserve">, delay and </w:t>
      </w:r>
      <w:proofErr w:type="spellStart"/>
      <w:r w:rsidRPr="00783FFA">
        <w:rPr>
          <w:rFonts w:asciiTheme="majorHAnsi" w:hAnsiTheme="majorHAnsi"/>
          <w:color w:val="FF0000"/>
        </w:rPr>
        <w:t>phaser</w:t>
      </w:r>
      <w:proofErr w:type="spellEnd"/>
      <w:r w:rsidRPr="00783FFA">
        <w:rPr>
          <w:rFonts w:asciiTheme="majorHAnsi" w:hAnsiTheme="majorHAnsi"/>
          <w:color w:val="FF0000"/>
        </w:rPr>
        <w:t xml:space="preserve"> were used on pop records.</w:t>
      </w:r>
    </w:p>
    <w:p w14:paraId="7DE18B9E" w14:textId="54B2C898" w:rsidR="00B364F2" w:rsidRPr="00783FFA" w:rsidRDefault="00783FFA" w:rsidP="00B364F2">
      <w:pPr>
        <w:pStyle w:val="ListParagraph"/>
        <w:numPr>
          <w:ilvl w:val="0"/>
          <w:numId w:val="7"/>
        </w:numPr>
        <w:tabs>
          <w:tab w:val="left" w:pos="1305"/>
        </w:tabs>
        <w:rPr>
          <w:rFonts w:asciiTheme="majorHAnsi" w:hAnsiTheme="majorHAnsi"/>
          <w:color w:val="FF0000"/>
        </w:rPr>
      </w:pPr>
      <w:r w:rsidRPr="00783FFA">
        <w:rPr>
          <w:rFonts w:asciiTheme="majorHAnsi" w:hAnsiTheme="majorHAnsi"/>
          <w:color w:val="FF0000"/>
        </w:rPr>
        <w:t xml:space="preserve">Pop musicians began to invest large sums of money to buy equipment for their own studios, which gave them the freedom to experiment. This led to a home recording market and portable recording devices like the Tascam </w:t>
      </w:r>
      <w:proofErr w:type="spellStart"/>
      <w:r w:rsidRPr="00783FFA">
        <w:rPr>
          <w:rFonts w:asciiTheme="majorHAnsi" w:hAnsiTheme="majorHAnsi"/>
          <w:color w:val="FF0000"/>
        </w:rPr>
        <w:t>Portastudio</w:t>
      </w:r>
      <w:proofErr w:type="spellEnd"/>
      <w:r w:rsidRPr="00783FFA">
        <w:rPr>
          <w:rFonts w:asciiTheme="majorHAnsi" w:hAnsiTheme="majorHAnsi"/>
          <w:color w:val="FF0000"/>
        </w:rPr>
        <w:t xml:space="preserve"> were developed.</w:t>
      </w:r>
    </w:p>
    <w:bookmarkEnd w:id="0"/>
    <w:p w14:paraId="50B6294E" w14:textId="77777777" w:rsidR="00B364F2" w:rsidRPr="008B3E93" w:rsidRDefault="00B364F2" w:rsidP="00B364F2">
      <w:pPr>
        <w:rPr>
          <w:rFonts w:asciiTheme="majorHAnsi" w:hAnsiTheme="majorHAnsi"/>
        </w:rPr>
      </w:pPr>
    </w:p>
    <w:p w14:paraId="4D618931" w14:textId="16FAE766" w:rsidR="00B364F2" w:rsidRPr="008B3E93" w:rsidRDefault="00B364F2" w:rsidP="00B364F2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8B3E93">
        <w:rPr>
          <w:rFonts w:asciiTheme="majorHAnsi" w:hAnsiTheme="majorHAnsi"/>
        </w:rPr>
        <w:t xml:space="preserve"> Describe three ways in which music technology has influenced the development of pop music.</w:t>
      </w:r>
    </w:p>
    <w:p w14:paraId="4F4AC7EA" w14:textId="77777777" w:rsidR="008B3E93" w:rsidRPr="008B3E93" w:rsidRDefault="008B3E93" w:rsidP="008B3E93">
      <w:pPr>
        <w:rPr>
          <w:rFonts w:asciiTheme="majorHAnsi" w:hAnsiTheme="majorHAnsi"/>
        </w:rPr>
      </w:pPr>
    </w:p>
    <w:p w14:paraId="35CD6220" w14:textId="4BB24E75" w:rsidR="008B3E93" w:rsidRPr="00783FFA" w:rsidRDefault="00112251" w:rsidP="00112251">
      <w:pPr>
        <w:pStyle w:val="ListParagraph"/>
        <w:numPr>
          <w:ilvl w:val="0"/>
          <w:numId w:val="6"/>
        </w:numPr>
        <w:rPr>
          <w:rFonts w:asciiTheme="majorHAnsi" w:hAnsiTheme="majorHAnsi"/>
          <w:color w:val="FF0000"/>
        </w:rPr>
      </w:pPr>
      <w:r w:rsidRPr="00783FFA">
        <w:rPr>
          <w:rFonts w:asciiTheme="majorHAnsi" w:hAnsiTheme="majorHAnsi"/>
          <w:color w:val="FF0000"/>
        </w:rPr>
        <w:t>Development of the microphone meant singers could be heard over the band</w:t>
      </w:r>
    </w:p>
    <w:p w14:paraId="1CFA5C44" w14:textId="5C1E017A" w:rsidR="00112251" w:rsidRPr="00783FFA" w:rsidRDefault="00112251" w:rsidP="00112251">
      <w:pPr>
        <w:pStyle w:val="ListParagraph"/>
        <w:numPr>
          <w:ilvl w:val="0"/>
          <w:numId w:val="6"/>
        </w:numPr>
        <w:rPr>
          <w:rFonts w:asciiTheme="majorHAnsi" w:hAnsiTheme="majorHAnsi"/>
          <w:color w:val="FF0000"/>
        </w:rPr>
      </w:pPr>
      <w:r w:rsidRPr="00783FFA">
        <w:rPr>
          <w:rFonts w:asciiTheme="majorHAnsi" w:hAnsiTheme="majorHAnsi"/>
          <w:color w:val="FF0000"/>
        </w:rPr>
        <w:t xml:space="preserve">Analogue tapes </w:t>
      </w:r>
      <w:r w:rsidR="00DD21CD" w:rsidRPr="00783FFA">
        <w:rPr>
          <w:rFonts w:asciiTheme="majorHAnsi" w:hAnsiTheme="majorHAnsi"/>
          <w:color w:val="FF0000"/>
        </w:rPr>
        <w:t>made it easy to edit music. Producer could choose the best take from many, which led to more creative control</w:t>
      </w:r>
    </w:p>
    <w:p w14:paraId="370F2C29" w14:textId="69C644B6" w:rsidR="00DD21CD" w:rsidRPr="00783FFA" w:rsidRDefault="00DD21CD" w:rsidP="00112251">
      <w:pPr>
        <w:pStyle w:val="ListParagraph"/>
        <w:numPr>
          <w:ilvl w:val="0"/>
          <w:numId w:val="6"/>
        </w:numPr>
        <w:rPr>
          <w:rFonts w:asciiTheme="majorHAnsi" w:hAnsiTheme="majorHAnsi"/>
          <w:color w:val="FF0000"/>
        </w:rPr>
      </w:pPr>
      <w:r w:rsidRPr="00783FFA">
        <w:rPr>
          <w:rFonts w:asciiTheme="majorHAnsi" w:hAnsiTheme="majorHAnsi"/>
          <w:color w:val="FF0000"/>
        </w:rPr>
        <w:t>Mixer, microphones and multitrack recorders allowed musicians to compose, experiment and record material in the studio</w:t>
      </w:r>
      <w:r w:rsidR="00783FFA" w:rsidRPr="00783FFA">
        <w:rPr>
          <w:rFonts w:asciiTheme="majorHAnsi" w:hAnsiTheme="majorHAnsi"/>
          <w:color w:val="FF0000"/>
        </w:rPr>
        <w:t>, as opposed to record</w:t>
      </w:r>
      <w:r w:rsidR="00783FFA">
        <w:rPr>
          <w:rFonts w:asciiTheme="majorHAnsi" w:hAnsiTheme="majorHAnsi"/>
          <w:color w:val="FF0000"/>
        </w:rPr>
        <w:t>ing their</w:t>
      </w:r>
      <w:r w:rsidR="00783FFA" w:rsidRPr="00783FFA">
        <w:rPr>
          <w:rFonts w:asciiTheme="majorHAnsi" w:hAnsiTheme="majorHAnsi"/>
          <w:color w:val="FF0000"/>
        </w:rPr>
        <w:t xml:space="preserve"> live material.</w:t>
      </w:r>
    </w:p>
    <w:p w14:paraId="233A265D" w14:textId="77777777" w:rsidR="008B3E93" w:rsidRPr="008B3E93" w:rsidRDefault="008B3E93" w:rsidP="008B3E93">
      <w:pPr>
        <w:rPr>
          <w:rFonts w:asciiTheme="majorHAnsi" w:hAnsiTheme="majorHAnsi"/>
        </w:rPr>
      </w:pPr>
    </w:p>
    <w:p w14:paraId="08DE953B" w14:textId="77777777" w:rsidR="008B3E93" w:rsidRPr="008B3E93" w:rsidRDefault="008B3E93" w:rsidP="008B3E93">
      <w:pPr>
        <w:rPr>
          <w:rFonts w:asciiTheme="majorHAnsi" w:hAnsiTheme="majorHAnsi"/>
        </w:rPr>
      </w:pPr>
    </w:p>
    <w:p w14:paraId="5E0FAAEF" w14:textId="77777777" w:rsidR="008B3E93" w:rsidRDefault="008B3E93" w:rsidP="008B3E93"/>
    <w:p w14:paraId="1A1D7D00" w14:textId="77777777" w:rsidR="008B3E93" w:rsidRDefault="008B3E93" w:rsidP="008B3E93"/>
    <w:p w14:paraId="78512B3C" w14:textId="77777777" w:rsidR="008B3E93" w:rsidRDefault="008B3E93" w:rsidP="008B3E93"/>
    <w:p w14:paraId="5CF48C83" w14:textId="77777777" w:rsidR="008B3E93" w:rsidRDefault="008B3E93" w:rsidP="008B3E93"/>
    <w:p w14:paraId="2CBF7733" w14:textId="77777777" w:rsidR="008B3E93" w:rsidRDefault="008B3E93" w:rsidP="008B3E93"/>
    <w:p w14:paraId="484CB1CC" w14:textId="77777777" w:rsidR="008B3E93" w:rsidRDefault="008B3E93" w:rsidP="008B3E93"/>
    <w:p w14:paraId="414DC9E2" w14:textId="77777777" w:rsidR="008B3E93" w:rsidRDefault="008B3E93" w:rsidP="008B3E93"/>
    <w:p w14:paraId="6046B6B8" w14:textId="77777777" w:rsidR="008B3E93" w:rsidRDefault="008B3E93" w:rsidP="008B3E93"/>
    <w:p w14:paraId="13DCA5F6" w14:textId="77777777" w:rsidR="008B3E93" w:rsidRDefault="008B3E93" w:rsidP="008B3E93"/>
    <w:p w14:paraId="12D77E2D" w14:textId="77777777" w:rsidR="008B3E93" w:rsidRDefault="008B3E93" w:rsidP="008B3E93"/>
    <w:p w14:paraId="7010337A" w14:textId="77777777" w:rsidR="008B3E93" w:rsidRDefault="008B3E93" w:rsidP="008B3E93"/>
    <w:p w14:paraId="4C90853F" w14:textId="77777777" w:rsidR="00B3360A" w:rsidRPr="00B364F2" w:rsidRDefault="00B3360A" w:rsidP="00B364F2"/>
    <w:sectPr w:rsidR="00B3360A" w:rsidRPr="00B364F2" w:rsidSect="00B364F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B48A7" w14:textId="77777777" w:rsidR="00112251" w:rsidRDefault="00112251" w:rsidP="00110FCA">
      <w:r>
        <w:separator/>
      </w:r>
    </w:p>
  </w:endnote>
  <w:endnote w:type="continuationSeparator" w:id="0">
    <w:p w14:paraId="394BBB10" w14:textId="77777777" w:rsidR="00112251" w:rsidRDefault="00112251" w:rsidP="0011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6792C" w14:textId="77777777" w:rsidR="00112251" w:rsidRDefault="00112251" w:rsidP="00110FCA">
      <w:r>
        <w:separator/>
      </w:r>
    </w:p>
  </w:footnote>
  <w:footnote w:type="continuationSeparator" w:id="0">
    <w:p w14:paraId="50D9D735" w14:textId="77777777" w:rsidR="00112251" w:rsidRDefault="00112251" w:rsidP="0011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61257" w14:textId="3C327793" w:rsidR="00112251" w:rsidRDefault="00112251">
    <w:pPr>
      <w:pStyle w:val="Header"/>
      <w:rPr>
        <w:rFonts w:asciiTheme="majorHAnsi" w:hAnsiTheme="majorHAnsi"/>
        <w:b/>
      </w:rPr>
    </w:pPr>
    <w:r w:rsidRPr="00C33587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18561DF4" wp14:editId="56608E92">
          <wp:simplePos x="0" y="0"/>
          <wp:positionH relativeFrom="column">
            <wp:posOffset>4743450</wp:posOffset>
          </wp:positionH>
          <wp:positionV relativeFrom="paragraph">
            <wp:posOffset>-447675</wp:posOffset>
          </wp:positionV>
          <wp:extent cx="1264285" cy="762000"/>
          <wp:effectExtent l="0" t="0" r="0" b="0"/>
          <wp:wrapTight wrapText="bothSides">
            <wp:wrapPolygon edited="0">
              <wp:start x="0" y="0"/>
              <wp:lineTo x="0" y="21060"/>
              <wp:lineTo x="21155" y="21060"/>
              <wp:lineTo x="21155" y="0"/>
              <wp:lineTo x="0" y="0"/>
            </wp:wrapPolygon>
          </wp:wrapTight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28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F24">
      <w:rPr>
        <w:rFonts w:asciiTheme="majorHAnsi" w:hAnsiTheme="majorHAnsi"/>
        <w:b/>
        <w:noProof/>
        <w:sz w:val="48"/>
        <w:szCs w:val="48"/>
        <w:lang w:val="en-GB" w:eastAsia="en-GB"/>
      </w:rPr>
      <w:drawing>
        <wp:anchor distT="0" distB="0" distL="114300" distR="114300" simplePos="0" relativeHeight="251659264" behindDoc="1" locked="0" layoutInCell="1" allowOverlap="1" wp14:anchorId="26D35E0B" wp14:editId="340DF523">
          <wp:simplePos x="0" y="0"/>
          <wp:positionH relativeFrom="margin">
            <wp:posOffset>7324725</wp:posOffset>
          </wp:positionH>
          <wp:positionV relativeFrom="margin">
            <wp:posOffset>-895350</wp:posOffset>
          </wp:positionV>
          <wp:extent cx="1114425" cy="695325"/>
          <wp:effectExtent l="0" t="0" r="9525" b="952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F24">
      <w:rPr>
        <w:rFonts w:asciiTheme="majorHAnsi" w:hAnsiTheme="majorHAnsi"/>
        <w:b/>
      </w:rPr>
      <w:t xml:space="preserve">AS Music Technology </w:t>
    </w:r>
  </w:p>
  <w:p w14:paraId="0B5E2836" w14:textId="3639586A" w:rsidR="00112251" w:rsidRPr="00137F24" w:rsidRDefault="00112251">
    <w:pPr>
      <w:pStyle w:val="Header"/>
      <w:rPr>
        <w:rFonts w:asciiTheme="majorHAnsi" w:hAnsiTheme="majorHAnsi"/>
        <w:b/>
      </w:rPr>
    </w:pPr>
    <w:r>
      <w:rPr>
        <w:rFonts w:asciiTheme="majorHAnsi" w:hAnsiTheme="majorHAnsi"/>
        <w:b/>
      </w:rPr>
      <w:t>Component 3 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87C5E"/>
    <w:multiLevelType w:val="hybridMultilevel"/>
    <w:tmpl w:val="B49EB516"/>
    <w:lvl w:ilvl="0" w:tplc="5F5E1EAA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763214"/>
    <w:multiLevelType w:val="hybridMultilevel"/>
    <w:tmpl w:val="AD38CB62"/>
    <w:lvl w:ilvl="0" w:tplc="18640AF2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E82CC1"/>
    <w:multiLevelType w:val="hybridMultilevel"/>
    <w:tmpl w:val="68B20A18"/>
    <w:lvl w:ilvl="0" w:tplc="17568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525B39"/>
    <w:multiLevelType w:val="hybridMultilevel"/>
    <w:tmpl w:val="E6088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75592"/>
    <w:multiLevelType w:val="hybridMultilevel"/>
    <w:tmpl w:val="6A66387C"/>
    <w:lvl w:ilvl="0" w:tplc="AAFAC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9562BB"/>
    <w:multiLevelType w:val="hybridMultilevel"/>
    <w:tmpl w:val="992EE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25FEE"/>
    <w:multiLevelType w:val="hybridMultilevel"/>
    <w:tmpl w:val="6A748632"/>
    <w:lvl w:ilvl="0" w:tplc="7146EA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CD"/>
    <w:rsid w:val="000342CD"/>
    <w:rsid w:val="00110FCA"/>
    <w:rsid w:val="00112251"/>
    <w:rsid w:val="00114616"/>
    <w:rsid w:val="00137F24"/>
    <w:rsid w:val="002844C9"/>
    <w:rsid w:val="002C755B"/>
    <w:rsid w:val="00583F3B"/>
    <w:rsid w:val="00632C98"/>
    <w:rsid w:val="00783FFA"/>
    <w:rsid w:val="00813D02"/>
    <w:rsid w:val="00821C20"/>
    <w:rsid w:val="008B3E93"/>
    <w:rsid w:val="00A23BB1"/>
    <w:rsid w:val="00A650B3"/>
    <w:rsid w:val="00B3360A"/>
    <w:rsid w:val="00B364F2"/>
    <w:rsid w:val="00CC3D87"/>
    <w:rsid w:val="00D414BD"/>
    <w:rsid w:val="00DD21CD"/>
    <w:rsid w:val="00E40267"/>
    <w:rsid w:val="00E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B99FFB"/>
  <w14:defaultImageDpi w14:val="300"/>
  <w15:docId w15:val="{328A9D03-4287-4CFD-89E1-48B383BD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2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C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0F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FCA"/>
  </w:style>
  <w:style w:type="paragraph" w:styleId="Footer">
    <w:name w:val="footer"/>
    <w:basedOn w:val="Normal"/>
    <w:link w:val="FooterChar"/>
    <w:uiPriority w:val="99"/>
    <w:unhideWhenUsed/>
    <w:rsid w:val="00110F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FCA"/>
  </w:style>
  <w:style w:type="paragraph" w:styleId="ListParagraph">
    <w:name w:val="List Paragraph"/>
    <w:basedOn w:val="Normal"/>
    <w:uiPriority w:val="34"/>
    <w:qFormat/>
    <w:rsid w:val="00B36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14FF8922</Template>
  <TotalTime>37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Hinchley Wood</dc:creator>
  <cp:keywords/>
  <dc:description/>
  <cp:lastModifiedBy>Paul Clifford</cp:lastModifiedBy>
  <cp:revision>4</cp:revision>
  <cp:lastPrinted>2017-10-06T11:04:00Z</cp:lastPrinted>
  <dcterms:created xsi:type="dcterms:W3CDTF">2017-10-20T06:44:00Z</dcterms:created>
  <dcterms:modified xsi:type="dcterms:W3CDTF">2017-10-20T07:20:00Z</dcterms:modified>
</cp:coreProperties>
</file>