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A2" w:rsidRPr="00DC68A2" w:rsidRDefault="00DC68A2" w:rsidP="00DC68A2">
      <w:pPr>
        <w:shd w:val="clear" w:color="auto" w:fill="FFFFFF"/>
        <w:spacing w:after="0" w:line="240" w:lineRule="auto"/>
        <w:jc w:val="center"/>
        <w:rPr>
          <w:rFonts w:ascii="Roboto" w:eastAsia="Times New Roman" w:hAnsi="Roboto" w:cs="Arial"/>
          <w:color w:val="333333"/>
          <w:sz w:val="21"/>
          <w:szCs w:val="21"/>
          <w:lang w:val="en" w:eastAsia="en-GB"/>
        </w:rPr>
      </w:pPr>
      <w:r w:rsidRPr="00DC68A2">
        <w:rPr>
          <w:rFonts w:ascii="Roboto" w:eastAsia="Times New Roman" w:hAnsi="Roboto" w:cs="Arial"/>
          <w:noProof/>
          <w:color w:val="333333"/>
          <w:sz w:val="21"/>
          <w:szCs w:val="21"/>
          <w:lang w:eastAsia="en-GB"/>
        </w:rPr>
        <w:drawing>
          <wp:inline distT="0" distB="0" distL="0" distR="0">
            <wp:extent cx="2695575" cy="3810000"/>
            <wp:effectExtent l="0" t="0" r="9525" b="0"/>
            <wp:docPr id="1" name="Picture 1" descr="AQA A Level Spanish: Grammar &amp; Translation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A Level Spanish: Grammar &amp; Translation Work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3810000"/>
                    </a:xfrm>
                    <a:prstGeom prst="rect">
                      <a:avLst/>
                    </a:prstGeom>
                    <a:noFill/>
                    <a:ln>
                      <a:noFill/>
                    </a:ln>
                  </pic:spPr>
                </pic:pic>
              </a:graphicData>
            </a:graphic>
          </wp:inline>
        </w:drawing>
      </w:r>
    </w:p>
    <w:p w:rsidR="00DC68A2" w:rsidRPr="00DC68A2" w:rsidRDefault="00DC68A2" w:rsidP="00DC68A2">
      <w:pPr>
        <w:shd w:val="clear" w:color="auto" w:fill="FFFFFF"/>
        <w:spacing w:after="161" w:line="240" w:lineRule="auto"/>
        <w:outlineLvl w:val="1"/>
        <w:rPr>
          <w:rFonts w:ascii="Roboto" w:eastAsia="Times New Roman" w:hAnsi="Roboto" w:cs="Arial"/>
          <w:b/>
          <w:bCs/>
          <w:color w:val="333333"/>
          <w:kern w:val="36"/>
          <w:sz w:val="42"/>
          <w:szCs w:val="42"/>
          <w:lang w:val="en" w:eastAsia="en-GB"/>
        </w:rPr>
      </w:pPr>
      <w:r w:rsidRPr="00DC68A2">
        <w:rPr>
          <w:rFonts w:ascii="Roboto" w:eastAsia="Times New Roman" w:hAnsi="Roboto" w:cs="Arial"/>
          <w:b/>
          <w:bCs/>
          <w:color w:val="333333"/>
          <w:kern w:val="36"/>
          <w:sz w:val="42"/>
          <w:szCs w:val="42"/>
          <w:lang w:val="en" w:eastAsia="en-GB"/>
        </w:rPr>
        <w:t>AQA A Level Spanish: Grammar &amp; Translation Workbook</w:t>
      </w:r>
    </w:p>
    <w:p w:rsidR="00DC68A2" w:rsidRPr="00DC68A2" w:rsidRDefault="00DC68A2" w:rsidP="00DC68A2">
      <w:pPr>
        <w:numPr>
          <w:ilvl w:val="0"/>
          <w:numId w:val="2"/>
        </w:numPr>
        <w:shd w:val="clear" w:color="auto" w:fill="FFFFFF"/>
        <w:spacing w:before="100" w:beforeAutospacing="1" w:after="100" w:afterAutospacing="1" w:line="240" w:lineRule="auto"/>
        <w:ind w:left="0"/>
        <w:rPr>
          <w:rFonts w:ascii="Roboto" w:eastAsia="Times New Roman" w:hAnsi="Roboto" w:cs="Arial"/>
          <w:color w:val="333333"/>
          <w:sz w:val="21"/>
          <w:szCs w:val="21"/>
          <w:lang w:val="en" w:eastAsia="en-GB"/>
        </w:rPr>
      </w:pPr>
      <w:r w:rsidRPr="00DC68A2">
        <w:rPr>
          <w:rFonts w:ascii="Roboto" w:eastAsia="Times New Roman" w:hAnsi="Roboto" w:cs="Arial"/>
          <w:color w:val="333333"/>
          <w:sz w:val="21"/>
          <w:szCs w:val="21"/>
          <w:lang w:val="en" w:eastAsia="en-GB"/>
        </w:rPr>
        <w:t>Paperback</w:t>
      </w:r>
    </w:p>
    <w:p w:rsidR="00DC68A2" w:rsidRPr="00DC68A2" w:rsidRDefault="00DC68A2" w:rsidP="00DC68A2">
      <w:pPr>
        <w:numPr>
          <w:ilvl w:val="0"/>
          <w:numId w:val="2"/>
        </w:numPr>
        <w:shd w:val="clear" w:color="auto" w:fill="FFFFFF"/>
        <w:spacing w:before="100" w:beforeAutospacing="1" w:after="100" w:afterAutospacing="1" w:line="240" w:lineRule="auto"/>
        <w:ind w:left="0"/>
        <w:rPr>
          <w:rFonts w:ascii="Roboto" w:eastAsia="Times New Roman" w:hAnsi="Roboto" w:cs="Arial"/>
          <w:color w:val="333333"/>
          <w:sz w:val="21"/>
          <w:szCs w:val="21"/>
          <w:lang w:val="en" w:eastAsia="en-GB"/>
        </w:rPr>
      </w:pPr>
      <w:hyperlink r:id="rId6" w:history="1">
        <w:r w:rsidRPr="00DC68A2">
          <w:rPr>
            <w:rFonts w:ascii="Roboto" w:eastAsia="Times New Roman" w:hAnsi="Roboto" w:cs="Arial"/>
            <w:color w:val="333333"/>
            <w:sz w:val="21"/>
            <w:szCs w:val="21"/>
            <w:lang w:val="en" w:eastAsia="en-GB"/>
          </w:rPr>
          <w:t>AQA A Level Spanish</w:t>
        </w:r>
      </w:hyperlink>
    </w:p>
    <w:p w:rsidR="00DC68A2" w:rsidRPr="00DC68A2" w:rsidRDefault="00DC68A2" w:rsidP="00DC68A2">
      <w:pPr>
        <w:shd w:val="clear" w:color="auto" w:fill="FFFFFF"/>
        <w:spacing w:before="100" w:beforeAutospacing="1" w:after="100" w:afterAutospacing="1" w:line="240" w:lineRule="auto"/>
        <w:rPr>
          <w:rFonts w:ascii="Roboto" w:eastAsia="Times New Roman" w:hAnsi="Roboto" w:cs="Arial"/>
          <w:color w:val="333333"/>
          <w:sz w:val="21"/>
          <w:szCs w:val="21"/>
          <w:lang w:val="en" w:eastAsia="en-GB"/>
        </w:rPr>
      </w:pPr>
      <w:r w:rsidRPr="00DC68A2">
        <w:rPr>
          <w:rFonts w:ascii="Roboto" w:eastAsia="Times New Roman" w:hAnsi="Roboto" w:cs="Arial"/>
          <w:color w:val="333333"/>
          <w:sz w:val="21"/>
          <w:szCs w:val="21"/>
          <w:lang w:val="en" w:eastAsia="en-GB"/>
        </w:rPr>
        <w:t xml:space="preserve">ISBN13 9780198415558 </w:t>
      </w:r>
      <w:r w:rsidRPr="00DC68A2">
        <w:rPr>
          <w:rFonts w:ascii="Roboto" w:eastAsia="Times New Roman" w:hAnsi="Roboto" w:cs="Arial"/>
          <w:vanish/>
          <w:color w:val="333333"/>
          <w:sz w:val="21"/>
          <w:szCs w:val="21"/>
          <w:lang w:val="en" w:eastAsia="en-GB"/>
        </w:rPr>
        <w:t xml:space="preserve">Written especially for students transitioning from GCSE to AS and those working towards the A Level exam, the AQA AS and A Level Spanish Grammar &amp; Translation Workbook can be used for homework, revision and independent study. It includes thorough revision of key grammar points and embedded translation practice, giving students confidence in language manipulation skills when meeting the rigorous demands of the 2016 specification.show more </w:t>
      </w:r>
    </w:p>
    <w:p w:rsidR="00DC68A2" w:rsidRPr="00DC68A2" w:rsidRDefault="00DC68A2" w:rsidP="00DC68A2">
      <w:pPr>
        <w:numPr>
          <w:ilvl w:val="0"/>
          <w:numId w:val="4"/>
        </w:numPr>
        <w:shd w:val="clear" w:color="auto" w:fill="FFFFFF"/>
        <w:spacing w:before="100" w:beforeAutospacing="1" w:after="100" w:afterAutospacing="1" w:line="240" w:lineRule="auto"/>
        <w:ind w:left="0"/>
        <w:rPr>
          <w:rFonts w:ascii="Roboto" w:eastAsia="Times New Roman" w:hAnsi="Roboto" w:cs="Arial"/>
          <w:color w:val="333333"/>
          <w:sz w:val="21"/>
          <w:szCs w:val="21"/>
          <w:lang w:val="en" w:eastAsia="en-GB"/>
        </w:rPr>
      </w:pPr>
      <w:r w:rsidRPr="00DC68A2">
        <w:rPr>
          <w:rFonts w:ascii="Roboto" w:eastAsia="Times New Roman" w:hAnsi="Roboto" w:cs="Arial"/>
          <w:color w:val="333333"/>
          <w:sz w:val="21"/>
          <w:szCs w:val="21"/>
          <w:lang w:val="en" w:eastAsia="en-GB"/>
        </w:rPr>
        <w:t>Paperback</w:t>
      </w:r>
    </w:p>
    <w:p w:rsidR="00DC68A2" w:rsidRPr="00DC68A2" w:rsidRDefault="00DC68A2" w:rsidP="00DC68A2">
      <w:pPr>
        <w:numPr>
          <w:ilvl w:val="0"/>
          <w:numId w:val="4"/>
        </w:numPr>
        <w:shd w:val="clear" w:color="auto" w:fill="FFFFFF"/>
        <w:spacing w:before="100" w:beforeAutospacing="1" w:after="100" w:afterAutospacing="1" w:line="240" w:lineRule="auto"/>
        <w:ind w:left="0"/>
        <w:rPr>
          <w:rFonts w:ascii="Roboto" w:eastAsia="Times New Roman" w:hAnsi="Roboto" w:cs="Arial"/>
          <w:color w:val="333333"/>
          <w:sz w:val="21"/>
          <w:szCs w:val="21"/>
          <w:lang w:val="en" w:eastAsia="en-GB"/>
        </w:rPr>
      </w:pPr>
      <w:hyperlink r:id="rId7" w:history="1">
        <w:r w:rsidRPr="00DC68A2">
          <w:rPr>
            <w:rFonts w:ascii="Roboto" w:eastAsia="Times New Roman" w:hAnsi="Roboto" w:cs="Arial"/>
            <w:color w:val="333333"/>
            <w:sz w:val="21"/>
            <w:szCs w:val="21"/>
            <w:lang w:val="en" w:eastAsia="en-GB"/>
          </w:rPr>
          <w:t>AQA A Level Spanish</w:t>
        </w:r>
      </w:hyperlink>
    </w:p>
    <w:p w:rsidR="00DC68A2" w:rsidRPr="00DC68A2" w:rsidRDefault="00DC68A2" w:rsidP="00DC68A2">
      <w:pPr>
        <w:shd w:val="clear" w:color="auto" w:fill="FFFFFF"/>
        <w:spacing w:after="0" w:line="240" w:lineRule="auto"/>
        <w:rPr>
          <w:rFonts w:ascii="Roboto" w:eastAsia="Times New Roman" w:hAnsi="Roboto" w:cs="Arial"/>
          <w:color w:val="333333"/>
          <w:sz w:val="21"/>
          <w:szCs w:val="21"/>
          <w:lang w:val="en" w:eastAsia="en-GB"/>
        </w:rPr>
      </w:pPr>
      <w:r w:rsidRPr="00DC68A2">
        <w:rPr>
          <w:rFonts w:ascii="Roboto" w:eastAsia="Times New Roman" w:hAnsi="Roboto" w:cs="Arial"/>
          <w:color w:val="333333"/>
          <w:sz w:val="21"/>
          <w:szCs w:val="21"/>
          <w:lang w:val="en" w:eastAsia="en-GB"/>
        </w:rPr>
        <w:t>By (author)</w:t>
      </w:r>
      <w:proofErr w:type="gramStart"/>
      <w:r w:rsidRPr="00DC68A2">
        <w:rPr>
          <w:rFonts w:ascii="Roboto" w:eastAsia="Times New Roman" w:hAnsi="Roboto" w:cs="Arial"/>
          <w:color w:val="333333"/>
          <w:sz w:val="21"/>
          <w:szCs w:val="21"/>
          <w:lang w:val="en" w:eastAsia="en-GB"/>
        </w:rPr>
        <w:t xml:space="preserve">  </w:t>
      </w:r>
      <w:proofErr w:type="gramEnd"/>
      <w:hyperlink r:id="rId8" w:history="1">
        <w:r w:rsidRPr="00DC68A2">
          <w:rPr>
            <w:rFonts w:ascii="Roboto" w:eastAsia="Times New Roman" w:hAnsi="Roboto" w:cs="Arial"/>
            <w:color w:val="333333"/>
            <w:sz w:val="21"/>
            <w:szCs w:val="21"/>
            <w:lang w:val="en" w:eastAsia="en-GB"/>
          </w:rPr>
          <w:t>Vincent Everett</w:t>
        </w:r>
      </w:hyperlink>
      <w:r w:rsidRPr="00DC68A2">
        <w:rPr>
          <w:rFonts w:ascii="Roboto" w:eastAsia="Times New Roman" w:hAnsi="Roboto" w:cs="Arial"/>
          <w:color w:val="333333"/>
          <w:sz w:val="21"/>
          <w:szCs w:val="21"/>
          <w:lang w:val="en" w:eastAsia="en-GB"/>
        </w:rPr>
        <w:t xml:space="preserve"> </w:t>
      </w:r>
    </w:p>
    <w:p w:rsidR="00DC68A2" w:rsidRPr="00DC68A2" w:rsidRDefault="00DC68A2" w:rsidP="00DC68A2">
      <w:pPr>
        <w:shd w:val="clear" w:color="auto" w:fill="FFFFFF"/>
        <w:spacing w:after="0" w:line="240" w:lineRule="auto"/>
        <w:rPr>
          <w:rFonts w:ascii="Roboto" w:eastAsia="Times New Roman" w:hAnsi="Roboto" w:cs="Arial"/>
          <w:color w:val="FF0072"/>
          <w:sz w:val="21"/>
          <w:szCs w:val="21"/>
          <w:lang w:val="en" w:eastAsia="en-GB"/>
        </w:rPr>
      </w:pPr>
      <w:r w:rsidRPr="00DC68A2">
        <w:rPr>
          <w:rFonts w:ascii="Roboto" w:eastAsia="Times New Roman" w:hAnsi="Roboto" w:cs="Arial"/>
          <w:color w:val="FF0072"/>
          <w:sz w:val="21"/>
          <w:szCs w:val="21"/>
          <w:lang w:val="en" w:eastAsia="en-GB"/>
        </w:rPr>
        <w:t xml:space="preserve">£7.99 </w:t>
      </w:r>
    </w:p>
    <w:p w:rsidR="00DC68A2" w:rsidRPr="00DC68A2" w:rsidRDefault="00DC68A2" w:rsidP="00DC68A2">
      <w:pPr>
        <w:shd w:val="clear" w:color="auto" w:fill="FFFFFF"/>
        <w:spacing w:after="0" w:line="360" w:lineRule="auto"/>
        <w:rPr>
          <w:rFonts w:ascii="Roboto" w:eastAsia="Times New Roman" w:hAnsi="Roboto" w:cs="Arial"/>
          <w:color w:val="333333"/>
          <w:sz w:val="21"/>
          <w:szCs w:val="21"/>
          <w:lang w:val="en" w:eastAsia="en-GB"/>
        </w:rPr>
      </w:pPr>
      <w:r w:rsidRPr="00DC68A2">
        <w:rPr>
          <w:rFonts w:ascii="Roboto" w:eastAsia="Times New Roman" w:hAnsi="Roboto" w:cs="Arial"/>
          <w:color w:val="333333"/>
          <w:sz w:val="21"/>
          <w:szCs w:val="21"/>
          <w:lang w:val="en" w:eastAsia="en-GB"/>
        </w:rPr>
        <w:t xml:space="preserve">Available. Dispatched </w:t>
      </w:r>
      <w:r>
        <w:rPr>
          <w:rFonts w:ascii="Roboto" w:eastAsia="Times New Roman" w:hAnsi="Roboto" w:cs="Arial"/>
          <w:color w:val="333333"/>
          <w:sz w:val="21"/>
          <w:szCs w:val="21"/>
          <w:lang w:val="en" w:eastAsia="en-GB"/>
        </w:rPr>
        <w:t xml:space="preserve">from the UK in 2 business days </w:t>
      </w:r>
    </w:p>
    <w:p w:rsidR="00DC68A2" w:rsidRPr="00DC68A2" w:rsidRDefault="00DC68A2" w:rsidP="00DC68A2">
      <w:pPr>
        <w:shd w:val="clear" w:color="auto" w:fill="FFFFFF"/>
        <w:spacing w:after="0" w:line="240" w:lineRule="auto"/>
        <w:jc w:val="center"/>
        <w:rPr>
          <w:rFonts w:ascii="Roboto" w:eastAsia="Times New Roman" w:hAnsi="Roboto" w:cs="Arial"/>
          <w:color w:val="333333"/>
          <w:sz w:val="21"/>
          <w:szCs w:val="21"/>
          <w:lang w:val="en" w:eastAsia="en-GB"/>
        </w:rPr>
      </w:pPr>
      <w:r w:rsidRPr="00DC68A2">
        <w:rPr>
          <w:rFonts w:ascii="Roboto" w:eastAsia="Times New Roman" w:hAnsi="Roboto" w:cs="Arial"/>
          <w:color w:val="FF0072"/>
          <w:sz w:val="21"/>
          <w:szCs w:val="21"/>
          <w:lang w:val="en" w:eastAsia="en-GB"/>
        </w:rPr>
        <w:t>£</w:t>
      </w:r>
    </w:p>
    <w:p w:rsidR="00DC68A2" w:rsidRPr="00DC68A2" w:rsidRDefault="00DC68A2" w:rsidP="00DC68A2">
      <w:pPr>
        <w:pBdr>
          <w:bottom w:val="single" w:sz="6" w:space="0" w:color="F0F0F0"/>
        </w:pBdr>
        <w:shd w:val="clear" w:color="auto" w:fill="FFFFFF"/>
        <w:spacing w:after="100" w:afterAutospacing="1" w:line="240" w:lineRule="auto"/>
        <w:outlineLvl w:val="2"/>
        <w:rPr>
          <w:rFonts w:ascii="Roboto" w:eastAsia="Times New Roman" w:hAnsi="Roboto" w:cs="Arial"/>
          <w:b/>
          <w:bCs/>
          <w:color w:val="333333"/>
          <w:sz w:val="36"/>
          <w:szCs w:val="36"/>
          <w:lang w:val="en" w:eastAsia="en-GB"/>
        </w:rPr>
      </w:pPr>
      <w:r w:rsidRPr="00DC68A2">
        <w:rPr>
          <w:rFonts w:ascii="Roboto" w:eastAsia="Times New Roman" w:hAnsi="Roboto" w:cs="Arial"/>
          <w:b/>
          <w:bCs/>
          <w:color w:val="333333"/>
          <w:sz w:val="36"/>
          <w:szCs w:val="36"/>
          <w:lang w:val="en" w:eastAsia="en-GB"/>
        </w:rPr>
        <w:t>Description</w:t>
      </w:r>
    </w:p>
    <w:p w:rsidR="00DC68A2" w:rsidRPr="00DC68A2" w:rsidRDefault="00DC68A2" w:rsidP="00DC68A2">
      <w:pPr>
        <w:shd w:val="clear" w:color="auto" w:fill="FFFFFF"/>
        <w:spacing w:after="0" w:line="240" w:lineRule="auto"/>
        <w:rPr>
          <w:rFonts w:ascii="Roboto" w:eastAsia="Times New Roman" w:hAnsi="Roboto" w:cs="Arial"/>
          <w:color w:val="333333"/>
          <w:sz w:val="21"/>
          <w:szCs w:val="21"/>
          <w:lang w:val="en" w:eastAsia="en-GB"/>
        </w:rPr>
      </w:pPr>
      <w:r w:rsidRPr="00DC68A2">
        <w:rPr>
          <w:rFonts w:ascii="Roboto" w:eastAsia="Times New Roman" w:hAnsi="Roboto" w:cs="Arial"/>
          <w:color w:val="333333"/>
          <w:sz w:val="21"/>
          <w:szCs w:val="21"/>
          <w:lang w:val="en" w:eastAsia="en-GB"/>
        </w:rPr>
        <w:t xml:space="preserve">Written especially for students transitioning from GCSE to AS and those working towards the A Level exam, the AQA AS and A Level Spanish Grammar &amp; Translation Workbook can be used for homework, revision and independent study. It includes thorough revision of key grammar points and embedded translation practice, giving students confidence in language manipulation skills when meeting the rigorous demands of the 2016 </w:t>
      </w:r>
    </w:p>
    <w:p w:rsidR="00555837" w:rsidRDefault="00555837">
      <w:bookmarkStart w:id="0" w:name="_GoBack"/>
      <w:bookmarkEnd w:id="0"/>
    </w:p>
    <w:sectPr w:rsidR="00555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B0142"/>
    <w:multiLevelType w:val="multilevel"/>
    <w:tmpl w:val="E1C6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953FB"/>
    <w:multiLevelType w:val="multilevel"/>
    <w:tmpl w:val="36AC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E100A"/>
    <w:multiLevelType w:val="multilevel"/>
    <w:tmpl w:val="10C0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705B3"/>
    <w:multiLevelType w:val="multilevel"/>
    <w:tmpl w:val="BFD8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F6DB1"/>
    <w:multiLevelType w:val="multilevel"/>
    <w:tmpl w:val="E76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40395"/>
    <w:multiLevelType w:val="multilevel"/>
    <w:tmpl w:val="22F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A2"/>
    <w:rsid w:val="00555837"/>
    <w:rsid w:val="00DC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0E77D-DD84-4106-A5F0-30383011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68A2"/>
    <w:rPr>
      <w:strike w:val="0"/>
      <w:dstrike w:val="0"/>
      <w:color w:val="333333"/>
      <w:u w:val="none"/>
      <w:effect w:val="none"/>
      <w:shd w:val="clear" w:color="auto" w:fill="auto"/>
    </w:rPr>
  </w:style>
  <w:style w:type="character" w:customStyle="1" w:styleId="sale-price">
    <w:name w:val="sale-price"/>
    <w:basedOn w:val="DefaultParagraphFont"/>
    <w:rsid w:val="00DC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747838">
      <w:bodyDiv w:val="1"/>
      <w:marLeft w:val="0"/>
      <w:marRight w:val="0"/>
      <w:marTop w:val="0"/>
      <w:marBottom w:val="0"/>
      <w:divBdr>
        <w:top w:val="none" w:sz="0" w:space="0" w:color="auto"/>
        <w:left w:val="none" w:sz="0" w:space="0" w:color="auto"/>
        <w:bottom w:val="none" w:sz="0" w:space="0" w:color="auto"/>
        <w:right w:val="none" w:sz="0" w:space="0" w:color="auto"/>
      </w:divBdr>
      <w:divsChild>
        <w:div w:id="1372221527">
          <w:marLeft w:val="0"/>
          <w:marRight w:val="0"/>
          <w:marTop w:val="0"/>
          <w:marBottom w:val="0"/>
          <w:divBdr>
            <w:top w:val="none" w:sz="0" w:space="0" w:color="auto"/>
            <w:left w:val="none" w:sz="0" w:space="0" w:color="auto"/>
            <w:bottom w:val="none" w:sz="0" w:space="0" w:color="auto"/>
            <w:right w:val="none" w:sz="0" w:space="0" w:color="auto"/>
          </w:divBdr>
          <w:divsChild>
            <w:div w:id="715199044">
              <w:marLeft w:val="0"/>
              <w:marRight w:val="0"/>
              <w:marTop w:val="0"/>
              <w:marBottom w:val="0"/>
              <w:divBdr>
                <w:top w:val="none" w:sz="0" w:space="0" w:color="auto"/>
                <w:left w:val="none" w:sz="0" w:space="0" w:color="auto"/>
                <w:bottom w:val="none" w:sz="0" w:space="0" w:color="auto"/>
                <w:right w:val="none" w:sz="0" w:space="0" w:color="auto"/>
              </w:divBdr>
              <w:divsChild>
                <w:div w:id="198779797">
                  <w:marLeft w:val="0"/>
                  <w:marRight w:val="0"/>
                  <w:marTop w:val="0"/>
                  <w:marBottom w:val="0"/>
                  <w:divBdr>
                    <w:top w:val="none" w:sz="0" w:space="0" w:color="auto"/>
                    <w:left w:val="none" w:sz="0" w:space="0" w:color="auto"/>
                    <w:bottom w:val="none" w:sz="0" w:space="0" w:color="auto"/>
                    <w:right w:val="none" w:sz="0" w:space="0" w:color="auto"/>
                  </w:divBdr>
                  <w:divsChild>
                    <w:div w:id="1205215872">
                      <w:marLeft w:val="0"/>
                      <w:marRight w:val="0"/>
                      <w:marTop w:val="0"/>
                      <w:marBottom w:val="0"/>
                      <w:divBdr>
                        <w:top w:val="none" w:sz="0" w:space="0" w:color="auto"/>
                        <w:left w:val="none" w:sz="0" w:space="0" w:color="auto"/>
                        <w:bottom w:val="none" w:sz="0" w:space="0" w:color="auto"/>
                        <w:right w:val="none" w:sz="0" w:space="0" w:color="auto"/>
                      </w:divBdr>
                      <w:divsChild>
                        <w:div w:id="93794625">
                          <w:marLeft w:val="0"/>
                          <w:marRight w:val="0"/>
                          <w:marTop w:val="0"/>
                          <w:marBottom w:val="0"/>
                          <w:divBdr>
                            <w:top w:val="none" w:sz="0" w:space="0" w:color="auto"/>
                            <w:left w:val="none" w:sz="0" w:space="0" w:color="auto"/>
                            <w:bottom w:val="none" w:sz="0" w:space="0" w:color="auto"/>
                            <w:right w:val="none" w:sz="0" w:space="0" w:color="auto"/>
                          </w:divBdr>
                          <w:divsChild>
                            <w:div w:id="198056789">
                              <w:marLeft w:val="0"/>
                              <w:marRight w:val="0"/>
                              <w:marTop w:val="0"/>
                              <w:marBottom w:val="0"/>
                              <w:divBdr>
                                <w:top w:val="none" w:sz="0" w:space="0" w:color="auto"/>
                                <w:left w:val="none" w:sz="0" w:space="0" w:color="auto"/>
                                <w:bottom w:val="none" w:sz="0" w:space="0" w:color="auto"/>
                                <w:right w:val="none" w:sz="0" w:space="0" w:color="auto"/>
                              </w:divBdr>
                            </w:div>
                            <w:div w:id="216940020">
                              <w:marLeft w:val="0"/>
                              <w:marRight w:val="0"/>
                              <w:marTop w:val="0"/>
                              <w:marBottom w:val="0"/>
                              <w:divBdr>
                                <w:top w:val="none" w:sz="0" w:space="0" w:color="auto"/>
                                <w:left w:val="none" w:sz="0" w:space="0" w:color="auto"/>
                                <w:bottom w:val="none" w:sz="0" w:space="0" w:color="auto"/>
                                <w:right w:val="none" w:sz="0" w:space="0" w:color="auto"/>
                              </w:divBdr>
                            </w:div>
                            <w:div w:id="1152022903">
                              <w:marLeft w:val="0"/>
                              <w:marRight w:val="0"/>
                              <w:marTop w:val="0"/>
                              <w:marBottom w:val="0"/>
                              <w:divBdr>
                                <w:top w:val="none" w:sz="0" w:space="0" w:color="auto"/>
                                <w:left w:val="none" w:sz="0" w:space="0" w:color="auto"/>
                                <w:bottom w:val="none" w:sz="0" w:space="0" w:color="auto"/>
                                <w:right w:val="none" w:sz="0" w:space="0" w:color="auto"/>
                              </w:divBdr>
                              <w:divsChild>
                                <w:div w:id="1883177777">
                                  <w:marLeft w:val="0"/>
                                  <w:marRight w:val="0"/>
                                  <w:marTop w:val="0"/>
                                  <w:marBottom w:val="0"/>
                                  <w:divBdr>
                                    <w:top w:val="none" w:sz="0" w:space="0" w:color="auto"/>
                                    <w:left w:val="none" w:sz="0" w:space="0" w:color="auto"/>
                                    <w:bottom w:val="none" w:sz="0" w:space="0" w:color="auto"/>
                                    <w:right w:val="none" w:sz="0" w:space="0" w:color="auto"/>
                                  </w:divBdr>
                                </w:div>
                                <w:div w:id="171191157">
                                  <w:marLeft w:val="0"/>
                                  <w:marRight w:val="0"/>
                                  <w:marTop w:val="0"/>
                                  <w:marBottom w:val="0"/>
                                  <w:divBdr>
                                    <w:top w:val="none" w:sz="0" w:space="0" w:color="auto"/>
                                    <w:left w:val="none" w:sz="0" w:space="0" w:color="auto"/>
                                    <w:bottom w:val="none" w:sz="0" w:space="0" w:color="auto"/>
                                    <w:right w:val="none" w:sz="0" w:space="0" w:color="auto"/>
                                  </w:divBdr>
                                </w:div>
                              </w:divsChild>
                            </w:div>
                            <w:div w:id="1063985288">
                              <w:marLeft w:val="0"/>
                              <w:marRight w:val="0"/>
                              <w:marTop w:val="0"/>
                              <w:marBottom w:val="0"/>
                              <w:divBdr>
                                <w:top w:val="none" w:sz="0" w:space="0" w:color="auto"/>
                                <w:left w:val="none" w:sz="0" w:space="0" w:color="auto"/>
                                <w:bottom w:val="none" w:sz="0" w:space="0" w:color="auto"/>
                                <w:right w:val="none" w:sz="0" w:space="0" w:color="auto"/>
                              </w:divBdr>
                              <w:divsChild>
                                <w:div w:id="1800994884">
                                  <w:marLeft w:val="0"/>
                                  <w:marRight w:val="0"/>
                                  <w:marTop w:val="0"/>
                                  <w:marBottom w:val="0"/>
                                  <w:divBdr>
                                    <w:top w:val="none" w:sz="0" w:space="0" w:color="auto"/>
                                    <w:left w:val="none" w:sz="0" w:space="0" w:color="auto"/>
                                    <w:bottom w:val="none" w:sz="0" w:space="0" w:color="auto"/>
                                    <w:right w:val="none" w:sz="0" w:space="0" w:color="auto"/>
                                  </w:divBdr>
                                  <w:divsChild>
                                    <w:div w:id="1384908186">
                                      <w:marLeft w:val="0"/>
                                      <w:marRight w:val="0"/>
                                      <w:marTop w:val="0"/>
                                      <w:marBottom w:val="0"/>
                                      <w:divBdr>
                                        <w:top w:val="none" w:sz="0" w:space="0" w:color="auto"/>
                                        <w:left w:val="none" w:sz="0" w:space="0" w:color="auto"/>
                                        <w:bottom w:val="none" w:sz="0" w:space="0" w:color="auto"/>
                                        <w:right w:val="none" w:sz="0" w:space="0" w:color="auto"/>
                                      </w:divBdr>
                                      <w:divsChild>
                                        <w:div w:id="833107654">
                                          <w:marLeft w:val="0"/>
                                          <w:marRight w:val="0"/>
                                          <w:marTop w:val="0"/>
                                          <w:marBottom w:val="0"/>
                                          <w:divBdr>
                                            <w:top w:val="none" w:sz="0" w:space="0" w:color="auto"/>
                                            <w:left w:val="none" w:sz="0" w:space="0" w:color="auto"/>
                                            <w:bottom w:val="none" w:sz="0" w:space="0" w:color="auto"/>
                                            <w:right w:val="none" w:sz="0" w:space="0" w:color="auto"/>
                                          </w:divBdr>
                                          <w:divsChild>
                                            <w:div w:id="76024991">
                                              <w:marLeft w:val="0"/>
                                              <w:marRight w:val="0"/>
                                              <w:marTop w:val="0"/>
                                              <w:marBottom w:val="0"/>
                                              <w:divBdr>
                                                <w:top w:val="none" w:sz="0" w:space="0" w:color="auto"/>
                                                <w:left w:val="none" w:sz="0" w:space="0" w:color="auto"/>
                                                <w:bottom w:val="none" w:sz="0" w:space="0" w:color="auto"/>
                                                <w:right w:val="none" w:sz="0" w:space="0" w:color="auto"/>
                                              </w:divBdr>
                                            </w:div>
                                            <w:div w:id="857934878">
                                              <w:marLeft w:val="0"/>
                                              <w:marRight w:val="0"/>
                                              <w:marTop w:val="0"/>
                                              <w:marBottom w:val="0"/>
                                              <w:divBdr>
                                                <w:top w:val="none" w:sz="0" w:space="0" w:color="auto"/>
                                                <w:left w:val="none" w:sz="0" w:space="0" w:color="auto"/>
                                                <w:bottom w:val="none" w:sz="0" w:space="0" w:color="auto"/>
                                                <w:right w:val="none" w:sz="0" w:space="0" w:color="auto"/>
                                              </w:divBdr>
                                              <w:divsChild>
                                                <w:div w:id="1225721461">
                                                  <w:marLeft w:val="0"/>
                                                  <w:marRight w:val="0"/>
                                                  <w:marTop w:val="0"/>
                                                  <w:marBottom w:val="0"/>
                                                  <w:divBdr>
                                                    <w:top w:val="none" w:sz="0" w:space="0" w:color="auto"/>
                                                    <w:left w:val="none" w:sz="0" w:space="0" w:color="auto"/>
                                                    <w:bottom w:val="none" w:sz="0" w:space="0" w:color="auto"/>
                                                    <w:right w:val="none" w:sz="0" w:space="0" w:color="auto"/>
                                                  </w:divBdr>
                                                </w:div>
                                              </w:divsChild>
                                            </w:div>
                                            <w:div w:id="1407996304">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8639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5529">
                                      <w:marLeft w:val="0"/>
                                      <w:marRight w:val="0"/>
                                      <w:marTop w:val="0"/>
                                      <w:marBottom w:val="0"/>
                                      <w:divBdr>
                                        <w:top w:val="none" w:sz="0" w:space="0" w:color="auto"/>
                                        <w:left w:val="none" w:sz="0" w:space="0" w:color="auto"/>
                                        <w:bottom w:val="none" w:sz="0" w:space="0" w:color="auto"/>
                                        <w:right w:val="none" w:sz="0" w:space="0" w:color="auto"/>
                                      </w:divBdr>
                                      <w:divsChild>
                                        <w:div w:id="1995454668">
                                          <w:marLeft w:val="0"/>
                                          <w:marRight w:val="0"/>
                                          <w:marTop w:val="0"/>
                                          <w:marBottom w:val="0"/>
                                          <w:divBdr>
                                            <w:top w:val="none" w:sz="0" w:space="0" w:color="auto"/>
                                            <w:left w:val="none" w:sz="0" w:space="0" w:color="auto"/>
                                            <w:bottom w:val="none" w:sz="0" w:space="0" w:color="auto"/>
                                            <w:right w:val="none" w:sz="0" w:space="0" w:color="auto"/>
                                          </w:divBdr>
                                        </w:div>
                                      </w:divsChild>
                                    </w:div>
                                    <w:div w:id="14450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28323">
                          <w:marLeft w:val="0"/>
                          <w:marRight w:val="0"/>
                          <w:marTop w:val="0"/>
                          <w:marBottom w:val="0"/>
                          <w:divBdr>
                            <w:top w:val="none" w:sz="0" w:space="0" w:color="auto"/>
                            <w:left w:val="none" w:sz="0" w:space="0" w:color="auto"/>
                            <w:bottom w:val="none" w:sz="0" w:space="0" w:color="auto"/>
                            <w:right w:val="none" w:sz="0" w:space="0" w:color="auto"/>
                          </w:divBdr>
                          <w:divsChild>
                            <w:div w:id="602346412">
                              <w:marLeft w:val="0"/>
                              <w:marRight w:val="0"/>
                              <w:marTop w:val="0"/>
                              <w:marBottom w:val="0"/>
                              <w:divBdr>
                                <w:top w:val="none" w:sz="0" w:space="0" w:color="auto"/>
                                <w:left w:val="none" w:sz="0" w:space="0" w:color="auto"/>
                                <w:bottom w:val="none" w:sz="0" w:space="0" w:color="auto"/>
                                <w:right w:val="none" w:sz="0" w:space="0" w:color="auto"/>
                              </w:divBdr>
                            </w:div>
                          </w:divsChild>
                        </w:div>
                        <w:div w:id="693992789">
                          <w:marLeft w:val="0"/>
                          <w:marRight w:val="0"/>
                          <w:marTop w:val="0"/>
                          <w:marBottom w:val="0"/>
                          <w:divBdr>
                            <w:top w:val="none" w:sz="0" w:space="0" w:color="auto"/>
                            <w:left w:val="none" w:sz="0" w:space="0" w:color="auto"/>
                            <w:bottom w:val="none" w:sz="0" w:space="0" w:color="auto"/>
                            <w:right w:val="none" w:sz="0" w:space="0" w:color="auto"/>
                          </w:divBdr>
                          <w:divsChild>
                            <w:div w:id="17077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depository.com/author/Vincent-Everett" TargetMode="External"/><Relationship Id="rId3" Type="http://schemas.openxmlformats.org/officeDocument/2006/relationships/settings" Target="settings.xml"/><Relationship Id="rId7" Type="http://schemas.openxmlformats.org/officeDocument/2006/relationships/hyperlink" Target="https://www.bookdepository.com/search/advanced?seriesId=7438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kdepository.com/search/advanced?seriesId=74385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2BE0152C</Template>
  <TotalTime>4</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2017-11-07T08:49:00Z</dcterms:created>
  <dcterms:modified xsi:type="dcterms:W3CDTF">2017-11-07T08:53:00Z</dcterms:modified>
</cp:coreProperties>
</file>