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5CC" w:rsidRDefault="006D25CC" w:rsidP="006D25CC">
      <w:pPr>
        <w:pStyle w:val="text-worksheet"/>
        <w:rPr>
          <w:lang w:val="en-GB"/>
        </w:rPr>
      </w:pPr>
      <w:r w:rsidRPr="006D25CC">
        <w:rPr>
          <w:lang w:val="en-GB"/>
        </w:rPr>
        <w:t>Stimulus card model answers:</w:t>
      </w:r>
    </w:p>
    <w:p w:rsidR="00481FE1" w:rsidRPr="006D25CC" w:rsidRDefault="00481FE1" w:rsidP="006D25CC">
      <w:pPr>
        <w:pStyle w:val="text-worksheet"/>
        <w:rPr>
          <w:lang w:val="en-GB"/>
        </w:rPr>
      </w:pPr>
      <w:r>
        <w:rPr>
          <w:noProof/>
          <w:lang w:eastAsia="fr-FR"/>
        </w:rPr>
        <w:drawing>
          <wp:inline distT="0" distB="0" distL="0" distR="0">
            <wp:extent cx="6648450" cy="3257550"/>
            <wp:effectExtent l="19050" t="19050" r="1905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25755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D25CC" w:rsidRPr="006D25CC" w:rsidRDefault="006D25CC" w:rsidP="006D25CC">
      <w:pPr>
        <w:pStyle w:val="text-worksheet"/>
        <w:rPr>
          <w:lang w:val="en-GB"/>
        </w:rPr>
      </w:pPr>
    </w:p>
    <w:p w:rsidR="00AC1DFB" w:rsidRPr="006D25CC" w:rsidRDefault="006D25CC" w:rsidP="006D25CC">
      <w:pPr>
        <w:pStyle w:val="text-worksheet"/>
        <w:rPr>
          <w:b/>
        </w:rPr>
      </w:pPr>
      <w:r w:rsidRPr="006D25CC">
        <w:rPr>
          <w:b/>
          <w:lang w:val="en-GB"/>
        </w:rPr>
        <w:t xml:space="preserve">EXAMINER. </w:t>
      </w:r>
      <w:r w:rsidR="00AC1DFB" w:rsidRPr="006D25CC">
        <w:rPr>
          <w:b/>
        </w:rPr>
        <w:t>Que dit-on sur le patrimoine français?</w:t>
      </w:r>
    </w:p>
    <w:p w:rsidR="006D25CC" w:rsidRPr="0000003D" w:rsidRDefault="006D25CC" w:rsidP="006D25CC">
      <w:pPr>
        <w:pStyle w:val="text-worksheet"/>
      </w:pPr>
      <w:r>
        <w:t xml:space="preserve">STUDENT. </w:t>
      </w:r>
      <w:r w:rsidRPr="0000003D">
        <w:t>La France est un pays avec une histoire riche et une culture diverse. Les Français sont fiers de leur patrimoine, et fêtent l’inscription de 41 sites sur la liste</w:t>
      </w:r>
      <w:r>
        <w:t xml:space="preserve"> de l’Unesco</w:t>
      </w:r>
      <w:r w:rsidRPr="0000003D">
        <w:t>. Le patrimoine peut être culturel ou naturel.</w:t>
      </w:r>
    </w:p>
    <w:p w:rsidR="00AC1DFB" w:rsidRDefault="006D25CC" w:rsidP="00D308E6">
      <w:pPr>
        <w:pStyle w:val="text-worksheet"/>
        <w:numPr>
          <w:ilvl w:val="0"/>
          <w:numId w:val="2"/>
        </w:numPr>
        <w:rPr>
          <w:lang w:val="en-GB"/>
        </w:rPr>
      </w:pPr>
      <w:r w:rsidRPr="006D25CC">
        <w:rPr>
          <w:lang w:val="en-GB"/>
        </w:rPr>
        <w:t>What do you notice</w:t>
      </w:r>
      <w:r>
        <w:rPr>
          <w:lang w:val="en-GB"/>
        </w:rPr>
        <w:t xml:space="preserve"> with</w:t>
      </w:r>
      <w:r w:rsidRPr="006D25CC">
        <w:rPr>
          <w:lang w:val="en-GB"/>
        </w:rPr>
        <w:t xml:space="preserve"> the student’</w:t>
      </w:r>
      <w:r>
        <w:rPr>
          <w:lang w:val="en-GB"/>
        </w:rPr>
        <w:t>s answer?</w:t>
      </w:r>
    </w:p>
    <w:p w:rsidR="006B41DA" w:rsidRDefault="006B41DA" w:rsidP="006D25CC">
      <w:pPr>
        <w:pStyle w:val="text-worksheet"/>
        <w:rPr>
          <w:lang w:val="en-GB"/>
        </w:rPr>
      </w:pPr>
    </w:p>
    <w:p w:rsidR="006B41DA" w:rsidRDefault="006B41DA" w:rsidP="006D25CC">
      <w:pPr>
        <w:pStyle w:val="text-worksheet"/>
        <w:rPr>
          <w:lang w:val="en-GB"/>
        </w:rPr>
      </w:pPr>
    </w:p>
    <w:p w:rsidR="006D25CC" w:rsidRDefault="006D25CC" w:rsidP="00D308E6">
      <w:pPr>
        <w:pStyle w:val="text-worksheet"/>
        <w:numPr>
          <w:ilvl w:val="0"/>
          <w:numId w:val="2"/>
        </w:numPr>
        <w:rPr>
          <w:lang w:val="en-GB"/>
        </w:rPr>
      </w:pPr>
      <w:r>
        <w:rPr>
          <w:lang w:val="en-GB"/>
        </w:rPr>
        <w:t>What follow up questions could the examiner ask?</w:t>
      </w:r>
    </w:p>
    <w:p w:rsidR="006D25CC" w:rsidRDefault="006D25CC" w:rsidP="006D25CC">
      <w:pPr>
        <w:pStyle w:val="text-worksheet"/>
        <w:rPr>
          <w:lang w:val="en-GB"/>
        </w:rPr>
      </w:pPr>
    </w:p>
    <w:p w:rsidR="006B41DA" w:rsidRDefault="006B41DA" w:rsidP="006D25CC">
      <w:pPr>
        <w:pStyle w:val="text-worksheet"/>
        <w:rPr>
          <w:lang w:val="en-GB"/>
        </w:rPr>
      </w:pPr>
    </w:p>
    <w:p w:rsidR="006B41DA" w:rsidRDefault="006B41DA" w:rsidP="006D25CC">
      <w:pPr>
        <w:pStyle w:val="text-worksheet"/>
        <w:rPr>
          <w:lang w:val="en-GB"/>
        </w:rPr>
      </w:pPr>
    </w:p>
    <w:p w:rsidR="006D25CC" w:rsidRPr="006D25CC" w:rsidRDefault="006D25CC" w:rsidP="006D25CC">
      <w:pPr>
        <w:pStyle w:val="text-worksheet"/>
        <w:rPr>
          <w:lang w:val="en-GB"/>
        </w:rPr>
      </w:pPr>
    </w:p>
    <w:p w:rsidR="00AC1DFB" w:rsidRPr="00D308E6" w:rsidRDefault="006D25CC" w:rsidP="006D25CC">
      <w:pPr>
        <w:pStyle w:val="text-worksheet"/>
        <w:rPr>
          <w:b/>
          <w:u w:color="0044FE"/>
        </w:rPr>
      </w:pPr>
      <w:r w:rsidRPr="00D308E6">
        <w:rPr>
          <w:b/>
          <w:u w:color="0044FE"/>
        </w:rPr>
        <w:t xml:space="preserve">EXAMINER. </w:t>
      </w:r>
      <w:r w:rsidR="00AC1DFB" w:rsidRPr="00D308E6">
        <w:rPr>
          <w:b/>
          <w:u w:color="0044FE"/>
        </w:rPr>
        <w:t>Quelle est votre réaction aux informations données à travers ce texte?</w:t>
      </w:r>
    </w:p>
    <w:p w:rsidR="00AC1DFB" w:rsidRDefault="006D25CC" w:rsidP="006D25CC">
      <w:pPr>
        <w:pStyle w:val="text-worksheet"/>
        <w:rPr>
          <w:u w:color="0044FE"/>
        </w:rPr>
      </w:pPr>
      <w:r>
        <w:rPr>
          <w:u w:color="0044FE"/>
        </w:rPr>
        <w:t xml:space="preserve">STUDENT. </w:t>
      </w:r>
      <w:r w:rsidR="00D308E6">
        <w:rPr>
          <w:u w:color="0044FE"/>
        </w:rPr>
        <w:t xml:space="preserve">Je ne suis pas surprise. </w:t>
      </w:r>
      <w:r w:rsidRPr="0000003D">
        <w:rPr>
          <w:u w:color="0044FE"/>
        </w:rPr>
        <w:t>Il est clair que ce qui est inclus sur la liste encourage le tourisme, puisque les visiteurs français et étrange</w:t>
      </w:r>
      <w:r w:rsidR="00D308E6">
        <w:rPr>
          <w:u w:color="0044FE"/>
        </w:rPr>
        <w:t>rs viennent visiter les sites. Cependant je sais que b</w:t>
      </w:r>
      <w:r w:rsidRPr="0000003D">
        <w:rPr>
          <w:u w:color="0044FE"/>
        </w:rPr>
        <w:t>ien que la fréquentation d’un site ait des bienfaits, comme l’amélioration des conditions d’accueil et l’installation de boutiques et</w:t>
      </w:r>
      <w:r>
        <w:rPr>
          <w:u w:color="0044FE"/>
        </w:rPr>
        <w:t xml:space="preserve"> de cafés, il existe aussi des inconvénients</w:t>
      </w:r>
      <w:r w:rsidRPr="0000003D">
        <w:rPr>
          <w:u w:color="0044FE"/>
        </w:rPr>
        <w:t>. Par exemple, la sur-fréquentation peut mener à l’érosion touristique ou à des fermetures comme à la grotte de Lascaux où on a dû construire un deuxième site pour protéger la grotte d’origine.</w:t>
      </w:r>
      <w:r w:rsidR="00D308E6">
        <w:rPr>
          <w:u w:color="0044FE"/>
        </w:rPr>
        <w:t xml:space="preserve"> Ce qui est </w:t>
      </w:r>
      <w:r w:rsidR="00813C83">
        <w:rPr>
          <w:u w:color="0044FE"/>
        </w:rPr>
        <w:t>une bonne solution</w:t>
      </w:r>
      <w:r w:rsidR="00D308E6">
        <w:rPr>
          <w:u w:color="0044FE"/>
        </w:rPr>
        <w:t xml:space="preserve"> à mon avis.</w:t>
      </w:r>
    </w:p>
    <w:p w:rsidR="00D308E6" w:rsidRDefault="00D308E6" w:rsidP="00D308E6">
      <w:pPr>
        <w:pStyle w:val="text-worksheet"/>
        <w:numPr>
          <w:ilvl w:val="0"/>
          <w:numId w:val="3"/>
        </w:numPr>
        <w:rPr>
          <w:lang w:val="en-GB"/>
        </w:rPr>
      </w:pPr>
      <w:r w:rsidRPr="00D308E6">
        <w:rPr>
          <w:lang w:val="en-GB"/>
        </w:rPr>
        <w:t>highlight the passages which shows the</w:t>
      </w:r>
      <w:r>
        <w:rPr>
          <w:lang w:val="en-GB"/>
        </w:rPr>
        <w:t xml:space="preserve"> student’s reaction</w:t>
      </w:r>
    </w:p>
    <w:p w:rsidR="006B41DA" w:rsidRDefault="006B41DA" w:rsidP="006B41DA">
      <w:pPr>
        <w:pStyle w:val="text-worksheet"/>
        <w:ind w:left="720"/>
        <w:rPr>
          <w:lang w:val="en-GB"/>
        </w:rPr>
      </w:pPr>
    </w:p>
    <w:p w:rsidR="00D308E6" w:rsidRDefault="00D308E6" w:rsidP="00D308E6">
      <w:pPr>
        <w:pStyle w:val="text-worksheet"/>
        <w:numPr>
          <w:ilvl w:val="0"/>
          <w:numId w:val="3"/>
        </w:numPr>
        <w:rPr>
          <w:lang w:val="en-GB"/>
        </w:rPr>
      </w:pPr>
      <w:r>
        <w:rPr>
          <w:lang w:val="en-GB"/>
        </w:rPr>
        <w:t>Explain how the students is showing the knowledge gained through her study</w:t>
      </w:r>
    </w:p>
    <w:p w:rsidR="006B41DA" w:rsidRDefault="006B41DA" w:rsidP="006B41DA">
      <w:pPr>
        <w:pStyle w:val="text-worksheet"/>
        <w:rPr>
          <w:lang w:val="en-GB"/>
        </w:rPr>
      </w:pPr>
    </w:p>
    <w:p w:rsidR="00D308E6" w:rsidRDefault="00D308E6" w:rsidP="00D308E6">
      <w:pPr>
        <w:pStyle w:val="text-worksheet"/>
        <w:numPr>
          <w:ilvl w:val="0"/>
          <w:numId w:val="3"/>
        </w:numPr>
        <w:rPr>
          <w:lang w:val="en-GB"/>
        </w:rPr>
      </w:pPr>
      <w:r>
        <w:rPr>
          <w:lang w:val="en-GB"/>
        </w:rPr>
        <w:lastRenderedPageBreak/>
        <w:t>What follow up questions could the examiner ask?</w:t>
      </w:r>
    </w:p>
    <w:p w:rsidR="00D308E6" w:rsidRDefault="00D308E6" w:rsidP="00D308E6">
      <w:pPr>
        <w:pStyle w:val="text-worksheet"/>
        <w:rPr>
          <w:lang w:val="en-GB"/>
        </w:rPr>
      </w:pPr>
    </w:p>
    <w:p w:rsidR="006B41DA" w:rsidRDefault="006B41DA" w:rsidP="00D308E6">
      <w:pPr>
        <w:pStyle w:val="text-worksheet"/>
        <w:rPr>
          <w:lang w:val="en-GB"/>
        </w:rPr>
      </w:pPr>
    </w:p>
    <w:p w:rsidR="006B41DA" w:rsidRPr="00D308E6" w:rsidRDefault="006B41DA" w:rsidP="00D308E6">
      <w:pPr>
        <w:pStyle w:val="text-worksheet"/>
        <w:rPr>
          <w:lang w:val="en-GB"/>
        </w:rPr>
      </w:pPr>
    </w:p>
    <w:p w:rsidR="006D25CC" w:rsidRPr="00D308E6" w:rsidRDefault="006D25CC" w:rsidP="006D25CC">
      <w:pPr>
        <w:pStyle w:val="text-worksheet"/>
        <w:rPr>
          <w:b/>
          <w:u w:color="0044FE"/>
        </w:rPr>
      </w:pPr>
      <w:r w:rsidRPr="00D308E6">
        <w:rPr>
          <w:b/>
        </w:rPr>
        <w:t xml:space="preserve">EXAMINER. </w:t>
      </w:r>
      <w:r w:rsidRPr="00D308E6">
        <w:rPr>
          <w:b/>
          <w:u w:color="0044FE"/>
        </w:rPr>
        <w:t>Selon vous, est-ce que les sites culturels en France ou ailleurs dans le monde francophone bénéficient du tourisme?</w:t>
      </w:r>
    </w:p>
    <w:p w:rsidR="006D25CC" w:rsidRPr="006D25CC" w:rsidRDefault="006D25CC" w:rsidP="006D25CC">
      <w:pPr>
        <w:pStyle w:val="text-worksheet"/>
      </w:pPr>
      <w:r>
        <w:rPr>
          <w:u w:color="0044FE"/>
        </w:rPr>
        <w:t xml:space="preserve">STUDENT. </w:t>
      </w:r>
      <w:r w:rsidR="00093DD5">
        <w:rPr>
          <w:u w:color="0044FE"/>
        </w:rPr>
        <w:t xml:space="preserve">Absolument ! </w:t>
      </w:r>
      <w:r w:rsidRPr="0000003D">
        <w:rPr>
          <w:u w:color="0044FE"/>
        </w:rPr>
        <w:t>Un site peut bénéficier du tourisme grâce à des projets de restauration ou de modernisation. Les habitants d’une région où se trouve un site peuvent</w:t>
      </w:r>
      <w:r>
        <w:rPr>
          <w:u w:color="0044FE"/>
        </w:rPr>
        <w:t xml:space="preserve"> aussi profiter de sa situation car</w:t>
      </w:r>
      <w:r w:rsidRPr="0000003D">
        <w:rPr>
          <w:u w:color="0044FE"/>
        </w:rPr>
        <w:t xml:space="preserve"> les commerces font plus de chiffre d’affaires.</w:t>
      </w:r>
      <w:r w:rsidR="0096147A">
        <w:rPr>
          <w:u w:color="0044FE"/>
        </w:rPr>
        <w:t xml:space="preserve"> C’est le cas par exemple en Normandie avec le Mont-Saint-Michel qui accueille 3,5 millions de visiteurs chaque année.</w:t>
      </w:r>
      <w:r w:rsidR="006B41DA">
        <w:rPr>
          <w:u w:color="0044FE"/>
        </w:rPr>
        <w:t xml:space="preserve"> Ces visiteurs mangent dans les restaurants proches, achètent des souvenirs et logent dans les hôtels ce qui favorise l’économie de la région.</w:t>
      </w:r>
      <w:r w:rsidRPr="0000003D">
        <w:rPr>
          <w:u w:color="0044FE"/>
        </w:rPr>
        <w:t xml:space="preserve"> </w:t>
      </w:r>
      <w:r w:rsidR="006B41DA">
        <w:rPr>
          <w:u w:color="0044FE"/>
        </w:rPr>
        <w:t>En revanche, c</w:t>
      </w:r>
      <w:r w:rsidR="00813C83">
        <w:rPr>
          <w:u w:color="0044FE"/>
        </w:rPr>
        <w:t>e qui est dommage c’est que</w:t>
      </w:r>
      <w:r w:rsidRPr="0000003D">
        <w:rPr>
          <w:u w:color="0044FE"/>
        </w:rPr>
        <w:t xml:space="preserve"> les villes peuvent changer en conséquence. Dans les petites villes, autour d‘un site fréquenté par les touristes, les magasins traditionnels ferment pour être remplacés par des boutiques de souvenirs: cela explique souvent le déménagement des habitants et la montée des prix de l’immobilier.</w:t>
      </w:r>
    </w:p>
    <w:p w:rsidR="006B41DA" w:rsidRDefault="006B41DA" w:rsidP="006B41DA">
      <w:pPr>
        <w:pStyle w:val="text-worksheet"/>
        <w:numPr>
          <w:ilvl w:val="0"/>
          <w:numId w:val="3"/>
        </w:numPr>
        <w:rPr>
          <w:lang w:val="en-GB"/>
        </w:rPr>
      </w:pPr>
      <w:r w:rsidRPr="00D308E6">
        <w:rPr>
          <w:lang w:val="en-GB"/>
        </w:rPr>
        <w:t>highlight the passages which shows the</w:t>
      </w:r>
      <w:r>
        <w:rPr>
          <w:lang w:val="en-GB"/>
        </w:rPr>
        <w:t xml:space="preserve"> student’s </w:t>
      </w:r>
      <w:r>
        <w:rPr>
          <w:lang w:val="en-GB"/>
        </w:rPr>
        <w:t>personal opinions</w:t>
      </w:r>
    </w:p>
    <w:p w:rsidR="006B41DA" w:rsidRDefault="006B41DA" w:rsidP="006B41DA">
      <w:pPr>
        <w:pStyle w:val="text-worksheet"/>
        <w:ind w:left="720"/>
        <w:rPr>
          <w:lang w:val="en-GB"/>
        </w:rPr>
      </w:pPr>
      <w:bookmarkStart w:id="0" w:name="_GoBack"/>
      <w:bookmarkEnd w:id="0"/>
    </w:p>
    <w:p w:rsidR="006B41DA" w:rsidRDefault="006B41DA" w:rsidP="006B41DA">
      <w:pPr>
        <w:pStyle w:val="text-worksheet"/>
        <w:numPr>
          <w:ilvl w:val="0"/>
          <w:numId w:val="3"/>
        </w:numPr>
        <w:rPr>
          <w:lang w:val="en-GB"/>
        </w:rPr>
      </w:pPr>
      <w:r>
        <w:rPr>
          <w:lang w:val="en-GB"/>
        </w:rPr>
        <w:t>How does the student justify her points of view</w:t>
      </w:r>
    </w:p>
    <w:p w:rsidR="006B41DA" w:rsidRDefault="006B41DA" w:rsidP="006B41DA">
      <w:pPr>
        <w:pStyle w:val="ListParagraph"/>
        <w:rPr>
          <w:lang w:val="en-GB"/>
        </w:rPr>
      </w:pPr>
    </w:p>
    <w:p w:rsidR="006B41DA" w:rsidRDefault="006B41DA" w:rsidP="006B41DA">
      <w:pPr>
        <w:pStyle w:val="text-worksheet"/>
        <w:ind w:left="720"/>
        <w:rPr>
          <w:lang w:val="en-GB"/>
        </w:rPr>
      </w:pPr>
    </w:p>
    <w:p w:rsidR="006B41DA" w:rsidRDefault="006B41DA" w:rsidP="006B41DA">
      <w:pPr>
        <w:pStyle w:val="text-worksheet"/>
        <w:ind w:left="720"/>
        <w:rPr>
          <w:lang w:val="en-GB"/>
        </w:rPr>
      </w:pPr>
    </w:p>
    <w:p w:rsidR="006B41DA" w:rsidRDefault="006B41DA" w:rsidP="006B41DA">
      <w:pPr>
        <w:pStyle w:val="text-worksheet"/>
        <w:numPr>
          <w:ilvl w:val="0"/>
          <w:numId w:val="3"/>
        </w:numPr>
        <w:rPr>
          <w:lang w:val="en-GB"/>
        </w:rPr>
      </w:pPr>
      <w:r>
        <w:rPr>
          <w:lang w:val="en-GB"/>
        </w:rPr>
        <w:t>E</w:t>
      </w:r>
      <w:r>
        <w:rPr>
          <w:lang w:val="en-GB"/>
        </w:rPr>
        <w:t>xplain how the student</w:t>
      </w:r>
      <w:r>
        <w:rPr>
          <w:lang w:val="en-GB"/>
        </w:rPr>
        <w:t xml:space="preserve"> is showing the knowledge gained through her study</w:t>
      </w:r>
    </w:p>
    <w:p w:rsidR="006B41DA" w:rsidRDefault="006B41DA" w:rsidP="006B41DA">
      <w:pPr>
        <w:pStyle w:val="ListParagraph"/>
        <w:rPr>
          <w:lang w:val="en-GB"/>
        </w:rPr>
      </w:pPr>
    </w:p>
    <w:p w:rsidR="006B41DA" w:rsidRDefault="006B41DA" w:rsidP="006B41DA">
      <w:pPr>
        <w:pStyle w:val="ListParagraph"/>
        <w:rPr>
          <w:lang w:val="en-GB"/>
        </w:rPr>
      </w:pPr>
    </w:p>
    <w:p w:rsidR="006B41DA" w:rsidRDefault="006B41DA" w:rsidP="006B41DA">
      <w:pPr>
        <w:pStyle w:val="ListParagraph"/>
        <w:rPr>
          <w:lang w:val="en-GB"/>
        </w:rPr>
      </w:pPr>
    </w:p>
    <w:p w:rsidR="006B41DA" w:rsidRDefault="006B41DA" w:rsidP="006B41DA">
      <w:pPr>
        <w:pStyle w:val="ListParagraph"/>
        <w:rPr>
          <w:lang w:val="en-GB"/>
        </w:rPr>
      </w:pPr>
    </w:p>
    <w:p w:rsidR="006B41DA" w:rsidRDefault="006B41DA" w:rsidP="006B41DA">
      <w:pPr>
        <w:pStyle w:val="ListParagraph"/>
        <w:rPr>
          <w:lang w:val="en-GB"/>
        </w:rPr>
      </w:pPr>
    </w:p>
    <w:p w:rsidR="006B41DA" w:rsidRDefault="006B41DA" w:rsidP="006B41DA">
      <w:pPr>
        <w:pStyle w:val="text-worksheet"/>
        <w:ind w:left="720"/>
        <w:rPr>
          <w:lang w:val="en-GB"/>
        </w:rPr>
      </w:pPr>
    </w:p>
    <w:p w:rsidR="006B41DA" w:rsidRDefault="006B41DA" w:rsidP="006B41DA">
      <w:pPr>
        <w:pStyle w:val="text-worksheet"/>
        <w:numPr>
          <w:ilvl w:val="0"/>
          <w:numId w:val="3"/>
        </w:numPr>
        <w:rPr>
          <w:lang w:val="en-GB"/>
        </w:rPr>
      </w:pPr>
      <w:r>
        <w:rPr>
          <w:lang w:val="en-GB"/>
        </w:rPr>
        <w:t>Explain how the student demonstrate knowledge beyond the specific focus of the card</w:t>
      </w:r>
    </w:p>
    <w:p w:rsidR="006B41DA" w:rsidRDefault="006B41DA" w:rsidP="006B41DA">
      <w:pPr>
        <w:pStyle w:val="text-worksheet"/>
        <w:ind w:left="720"/>
        <w:rPr>
          <w:lang w:val="en-GB"/>
        </w:rPr>
      </w:pPr>
    </w:p>
    <w:p w:rsidR="006B41DA" w:rsidRDefault="006B41DA" w:rsidP="006B41DA">
      <w:pPr>
        <w:pStyle w:val="text-worksheet"/>
        <w:ind w:left="720"/>
        <w:rPr>
          <w:lang w:val="en-GB"/>
        </w:rPr>
      </w:pPr>
    </w:p>
    <w:p w:rsidR="006B41DA" w:rsidRDefault="006B41DA" w:rsidP="006B41DA">
      <w:pPr>
        <w:pStyle w:val="text-worksheet"/>
        <w:ind w:left="720"/>
        <w:rPr>
          <w:lang w:val="en-GB"/>
        </w:rPr>
      </w:pPr>
    </w:p>
    <w:p w:rsidR="006B41DA" w:rsidRDefault="006B41DA" w:rsidP="006B41DA">
      <w:pPr>
        <w:pStyle w:val="text-worksheet"/>
        <w:ind w:left="720"/>
        <w:rPr>
          <w:lang w:val="en-GB"/>
        </w:rPr>
      </w:pPr>
    </w:p>
    <w:p w:rsidR="006B41DA" w:rsidRDefault="006B41DA" w:rsidP="006B41DA">
      <w:pPr>
        <w:pStyle w:val="text-worksheet"/>
        <w:numPr>
          <w:ilvl w:val="0"/>
          <w:numId w:val="3"/>
        </w:numPr>
        <w:rPr>
          <w:lang w:val="en-GB"/>
        </w:rPr>
      </w:pPr>
      <w:r>
        <w:rPr>
          <w:lang w:val="en-GB"/>
        </w:rPr>
        <w:t>What follow up questions could the examiner ask?</w:t>
      </w:r>
    </w:p>
    <w:p w:rsidR="001201F6" w:rsidRPr="006B41DA" w:rsidRDefault="00A65345">
      <w:pPr>
        <w:rPr>
          <w:lang w:val="en-GB"/>
        </w:rPr>
      </w:pPr>
    </w:p>
    <w:sectPr w:rsidR="001201F6" w:rsidRPr="006B41DA" w:rsidSect="006D25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C40B2"/>
    <w:multiLevelType w:val="hybridMultilevel"/>
    <w:tmpl w:val="CC88F9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35D37"/>
    <w:multiLevelType w:val="hybridMultilevel"/>
    <w:tmpl w:val="2BB05A3C"/>
    <w:lvl w:ilvl="0" w:tplc="264A33F6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565F0"/>
    <w:multiLevelType w:val="hybridMultilevel"/>
    <w:tmpl w:val="EDA217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FB"/>
    <w:rsid w:val="00093DD5"/>
    <w:rsid w:val="00182208"/>
    <w:rsid w:val="001C261F"/>
    <w:rsid w:val="00481FE1"/>
    <w:rsid w:val="006B41DA"/>
    <w:rsid w:val="006D25CC"/>
    <w:rsid w:val="00813C83"/>
    <w:rsid w:val="0096147A"/>
    <w:rsid w:val="009D09D0"/>
    <w:rsid w:val="00A65345"/>
    <w:rsid w:val="00AC1DFB"/>
    <w:rsid w:val="00D308E6"/>
    <w:rsid w:val="00D3128C"/>
    <w:rsid w:val="00D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4ED55-79D6-4E26-8496-E499F065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worksheet">
    <w:name w:val="text - worksheet"/>
    <w:basedOn w:val="Normal"/>
    <w:autoRedefine/>
    <w:qFormat/>
    <w:rsid w:val="006D25CC"/>
    <w:pPr>
      <w:tabs>
        <w:tab w:val="left" w:pos="426"/>
      </w:tabs>
      <w:spacing w:after="200" w:line="240" w:lineRule="auto"/>
    </w:pPr>
    <w:rPr>
      <w:rFonts w:ascii="Arial" w:eastAsia="MS Mincho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6B4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8253DC-902A-42DF-9129-224573DFA20C}"/>
</file>

<file path=customXml/itemProps2.xml><?xml version="1.0" encoding="utf-8"?>
<ds:datastoreItem xmlns:ds="http://schemas.openxmlformats.org/officeDocument/2006/customXml" ds:itemID="{3F3B75DF-B5C9-4844-A2CA-412E9BE08E7D}"/>
</file>

<file path=customXml/itemProps3.xml><?xml version="1.0" encoding="utf-8"?>
<ds:datastoreItem xmlns:ds="http://schemas.openxmlformats.org/officeDocument/2006/customXml" ds:itemID="{AD120418-D91E-42E3-B287-6A24BFF321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GUILLE</dc:creator>
  <cp:keywords/>
  <dc:description/>
  <cp:lastModifiedBy>Kathy GUILLE</cp:lastModifiedBy>
  <cp:revision>6</cp:revision>
  <dcterms:created xsi:type="dcterms:W3CDTF">2017-02-03T10:38:00Z</dcterms:created>
  <dcterms:modified xsi:type="dcterms:W3CDTF">2017-02-18T15:09:00Z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