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2D49F386" w:rsidR="00CF1C1E" w:rsidRDefault="00865C59">
      <w:r>
        <w:rPr>
          <w:noProof/>
          <w:lang w:val="en-GB" w:eastAsia="en-GB"/>
        </w:rPr>
        <mc:AlternateContent>
          <mc:Choice Requires="wps">
            <w:drawing>
              <wp:anchor distT="0" distB="0" distL="114300" distR="114300" simplePos="0" relativeHeight="251729408" behindDoc="0" locked="0" layoutInCell="1" allowOverlap="1" wp14:anchorId="2344DCCA" wp14:editId="25738475">
                <wp:simplePos x="0" y="0"/>
                <wp:positionH relativeFrom="column">
                  <wp:posOffset>1184275</wp:posOffset>
                </wp:positionH>
                <wp:positionV relativeFrom="paragraph">
                  <wp:posOffset>-25400</wp:posOffset>
                </wp:positionV>
                <wp:extent cx="3888740" cy="721296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7212965"/>
                        </a:xfrm>
                        <a:prstGeom prst="rect">
                          <a:avLst/>
                        </a:prstGeom>
                        <a:noFill/>
                        <a:ln w="9525">
                          <a:noFill/>
                          <a:miter lim="800000"/>
                          <a:headEnd/>
                          <a:tailEnd/>
                        </a:ln>
                      </wps:spPr>
                      <wps:txbx>
                        <w:txbxContent>
                          <w:p w14:paraId="244FFB48" w14:textId="77777777" w:rsidR="00E45732" w:rsidRDefault="00E45732" w:rsidP="008A112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B67AC55" w14:textId="77777777" w:rsidR="00E45732" w:rsidRPr="00D4303E" w:rsidRDefault="00E45732" w:rsidP="008A1123">
                            <w:pPr>
                              <w:rPr>
                                <w:rFonts w:ascii="Arial" w:hAnsi="Arial" w:cs="Arial"/>
                                <w:color w:val="7F7F7F" w:themeColor="text1" w:themeTint="80"/>
                                <w:sz w:val="22"/>
                                <w:szCs w:val="22"/>
                              </w:rPr>
                            </w:pPr>
                          </w:p>
                          <w:p w14:paraId="28780436" w14:textId="17448275"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You will be assessed through a mixture of exams </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assessed by Edexcel</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 xml:space="preserve"> a</w:t>
                            </w:r>
                            <w:r>
                              <w:rPr>
                                <w:rFonts w:ascii="Arial" w:eastAsiaTheme="minorEastAsia" w:hAnsi="Arial" w:cs="Arial"/>
                                <w:color w:val="595959" w:themeColor="text1" w:themeTint="A6"/>
                                <w:sz w:val="22"/>
                                <w:szCs w:val="22"/>
                                <w:lang w:eastAsia="en-GB"/>
                              </w:rPr>
                              <w:t>n</w:t>
                            </w:r>
                            <w:r w:rsidRPr="00FC77F5">
                              <w:rPr>
                                <w:rFonts w:ascii="Arial" w:eastAsiaTheme="minorEastAsia" w:hAnsi="Arial" w:cs="Arial"/>
                                <w:color w:val="595959" w:themeColor="text1" w:themeTint="A6"/>
                                <w:sz w:val="22"/>
                                <w:szCs w:val="22"/>
                                <w:lang w:eastAsia="en-GB"/>
                              </w:rPr>
                              <w:t xml:space="preserve">d assignments </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assessed by us and moderated by Edexcel</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 xml:space="preserve">. Each unit is awarded points, which are translated into </w:t>
                            </w:r>
                            <w:r>
                              <w:rPr>
                                <w:rFonts w:ascii="Arial" w:eastAsiaTheme="minorEastAsia" w:hAnsi="Arial" w:cs="Arial"/>
                                <w:color w:val="595959" w:themeColor="text1" w:themeTint="A6"/>
                                <w:sz w:val="22"/>
                                <w:szCs w:val="22"/>
                                <w:lang w:eastAsia="en-GB"/>
                              </w:rPr>
                              <w:t>an overall grade (Pass, Merit,</w:t>
                            </w:r>
                            <w:r w:rsidRPr="00FC77F5">
                              <w:rPr>
                                <w:rFonts w:ascii="Arial" w:eastAsiaTheme="minorEastAsia" w:hAnsi="Arial" w:cs="Arial"/>
                                <w:color w:val="595959" w:themeColor="text1" w:themeTint="A6"/>
                                <w:sz w:val="22"/>
                                <w:szCs w:val="22"/>
                                <w:lang w:eastAsia="en-GB"/>
                              </w:rPr>
                              <w:t xml:space="preserve"> Distinction</w:t>
                            </w:r>
                            <w:r>
                              <w:rPr>
                                <w:rFonts w:ascii="Arial" w:eastAsiaTheme="minorEastAsia" w:hAnsi="Arial" w:cs="Arial"/>
                                <w:color w:val="595959" w:themeColor="text1" w:themeTint="A6"/>
                                <w:sz w:val="22"/>
                                <w:szCs w:val="22"/>
                                <w:lang w:eastAsia="en-GB"/>
                              </w:rPr>
                              <w:t xml:space="preserve"> or Distinction*</w:t>
                            </w:r>
                            <w:r w:rsidRPr="00FC77F5">
                              <w:rPr>
                                <w:rFonts w:ascii="Arial" w:eastAsiaTheme="minorEastAsia" w:hAnsi="Arial" w:cs="Arial"/>
                                <w:color w:val="595959" w:themeColor="text1" w:themeTint="A6"/>
                                <w:sz w:val="22"/>
                                <w:szCs w:val="22"/>
                                <w:lang w:eastAsia="en-GB"/>
                              </w:rPr>
                              <w:t xml:space="preserve">) at the end of the course.  </w:t>
                            </w:r>
                          </w:p>
                          <w:p w14:paraId="1F4642EB" w14:textId="3A4D735C"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All students’ work is submitted in line with strict deadlines, throughout each assignment.  </w:t>
                            </w:r>
                          </w:p>
                          <w:p w14:paraId="6581E6CB" w14:textId="77777777" w:rsidR="00E45732" w:rsidRPr="00FC77F5" w:rsidRDefault="00E45732" w:rsidP="00FC77F5">
                            <w:pPr>
                              <w:ind w:right="-121"/>
                              <w:rPr>
                                <w:rFonts w:ascii="Arial" w:eastAsiaTheme="minorEastAsia" w:hAnsi="Arial" w:cs="Arial"/>
                                <w:b/>
                                <w:color w:val="595959" w:themeColor="text1" w:themeTint="A6"/>
                                <w:sz w:val="22"/>
                                <w:szCs w:val="22"/>
                                <w:lang w:eastAsia="en-GB"/>
                              </w:rPr>
                            </w:pPr>
                          </w:p>
                          <w:p w14:paraId="437FE72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First Year</w:t>
                            </w:r>
                          </w:p>
                          <w:tbl>
                            <w:tblPr>
                              <w:tblStyle w:val="TableGrid"/>
                              <w:tblW w:w="6062"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518"/>
                              <w:gridCol w:w="2126"/>
                              <w:gridCol w:w="1418"/>
                            </w:tblGrid>
                            <w:tr w:rsidR="00E45732" w:rsidRPr="00FC77F5" w14:paraId="398CF98B" w14:textId="77777777" w:rsidTr="00FC77F5">
                              <w:tc>
                                <w:tcPr>
                                  <w:tcW w:w="2518" w:type="dxa"/>
                                </w:tcPr>
                                <w:p w14:paraId="1CD3316A"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Unit</w:t>
                                  </w:r>
                                </w:p>
                              </w:tc>
                              <w:tc>
                                <w:tcPr>
                                  <w:tcW w:w="2126" w:type="dxa"/>
                                </w:tcPr>
                                <w:p w14:paraId="6D1B611C"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Assessment</w:t>
                                  </w:r>
                                </w:p>
                              </w:tc>
                              <w:tc>
                                <w:tcPr>
                                  <w:tcW w:w="1418" w:type="dxa"/>
                                </w:tcPr>
                                <w:p w14:paraId="4E69527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Proportion</w:t>
                                  </w:r>
                                </w:p>
                              </w:tc>
                            </w:tr>
                            <w:tr w:rsidR="00E45732" w:rsidRPr="00FC77F5" w14:paraId="20F9AE37" w14:textId="77777777" w:rsidTr="00BD0B9A">
                              <w:trPr>
                                <w:trHeight w:val="898"/>
                              </w:trPr>
                              <w:tc>
                                <w:tcPr>
                                  <w:tcW w:w="2518" w:type="dxa"/>
                                  <w:vAlign w:val="center"/>
                                </w:tcPr>
                                <w:p w14:paraId="7E94E418" w14:textId="2E00B6A6" w:rsidR="00E45732" w:rsidRPr="00FC77F5" w:rsidRDefault="00E45732" w:rsidP="008D48E5">
                                  <w:pPr>
                                    <w:ind w:left="284"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 Principles and   applications of science</w:t>
                                  </w:r>
                                </w:p>
                              </w:tc>
                              <w:tc>
                                <w:tcPr>
                                  <w:tcW w:w="2126" w:type="dxa"/>
                                  <w:vAlign w:val="center"/>
                                </w:tcPr>
                                <w:p w14:paraId="30FF6FEB"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90 minute exam in </w:t>
                                  </w:r>
                                </w:p>
                                <w:p w14:paraId="5275664F" w14:textId="774DEDDB" w:rsidR="00E45732" w:rsidRPr="00FC77F5" w:rsidRDefault="00E45732" w:rsidP="008A1123">
                                  <w:pPr>
                                    <w:ind w:right="-428"/>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 xml:space="preserve">June </w:t>
                                  </w:r>
                                </w:p>
                              </w:tc>
                              <w:tc>
                                <w:tcPr>
                                  <w:tcW w:w="1418" w:type="dxa"/>
                                  <w:vAlign w:val="center"/>
                                </w:tcPr>
                                <w:p w14:paraId="7CE2B9AA" w14:textId="77777777" w:rsidR="00E45732" w:rsidRPr="00FC77F5" w:rsidRDefault="00E45732" w:rsidP="008D48E5">
                                  <w:pPr>
                                    <w:ind w:right="34"/>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25%</w:t>
                                  </w:r>
                                </w:p>
                              </w:tc>
                            </w:tr>
                            <w:tr w:rsidR="00E45732" w:rsidRPr="00FC77F5" w14:paraId="2C55060C" w14:textId="77777777" w:rsidTr="00BD0B9A">
                              <w:trPr>
                                <w:trHeight w:val="839"/>
                              </w:trPr>
                              <w:tc>
                                <w:tcPr>
                                  <w:tcW w:w="2518" w:type="dxa"/>
                                  <w:vAlign w:val="center"/>
                                </w:tcPr>
                                <w:p w14:paraId="259D2669" w14:textId="131632CD" w:rsidR="00E45732" w:rsidRPr="00FC77F5" w:rsidRDefault="00E45732" w:rsidP="008D48E5">
                                  <w:pPr>
                                    <w:ind w:left="284" w:right="-428" w:hanging="284"/>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2: Practical scientific procedures and t</w:t>
                                  </w:r>
                                  <w:r w:rsidRPr="00FC77F5">
                                    <w:rPr>
                                      <w:rFonts w:ascii="Arial" w:eastAsiaTheme="minorEastAsia" w:hAnsi="Arial" w:cs="Arial"/>
                                      <w:color w:val="595959" w:themeColor="text1" w:themeTint="A6"/>
                                      <w:sz w:val="22"/>
                                      <w:szCs w:val="22"/>
                                      <w:lang w:eastAsia="en-GB"/>
                                    </w:rPr>
                                    <w:t>echniques</w:t>
                                  </w:r>
                                </w:p>
                              </w:tc>
                              <w:tc>
                                <w:tcPr>
                                  <w:tcW w:w="2126" w:type="dxa"/>
                                  <w:vAlign w:val="center"/>
                                </w:tcPr>
                                <w:p w14:paraId="18D746FD"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Internal assignment</w:t>
                                  </w:r>
                                </w:p>
                              </w:tc>
                              <w:tc>
                                <w:tcPr>
                                  <w:tcW w:w="1418" w:type="dxa"/>
                                  <w:vAlign w:val="center"/>
                                </w:tcPr>
                                <w:p w14:paraId="15CB1E45"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25%</w:t>
                                  </w:r>
                                </w:p>
                              </w:tc>
                            </w:tr>
                          </w:tbl>
                          <w:p w14:paraId="0C4EAA69" w14:textId="77777777" w:rsidR="00E45732" w:rsidRDefault="00E45732" w:rsidP="00FC77F5">
                            <w:pPr>
                              <w:ind w:right="-121"/>
                              <w:rPr>
                                <w:rFonts w:ascii="Arial" w:eastAsiaTheme="minorEastAsia" w:hAnsi="Arial" w:cs="Arial"/>
                                <w:color w:val="595959" w:themeColor="text1" w:themeTint="A6"/>
                                <w:sz w:val="22"/>
                                <w:szCs w:val="22"/>
                                <w:lang w:eastAsia="en-GB"/>
                              </w:rPr>
                            </w:pPr>
                          </w:p>
                          <w:p w14:paraId="54D5D10D" w14:textId="55A79233"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If you choose to leave the course in the first year you can achieve a BTEC National Level 3 Certificate in Applied Science (equivalent to ½ A-level)</w:t>
                            </w:r>
                            <w:r>
                              <w:rPr>
                                <w:rFonts w:ascii="Arial" w:eastAsiaTheme="minorEastAsia" w:hAnsi="Arial" w:cs="Arial"/>
                                <w:color w:val="595959" w:themeColor="text1" w:themeTint="A6"/>
                                <w:sz w:val="22"/>
                                <w:szCs w:val="22"/>
                                <w:lang w:eastAsia="en-GB"/>
                              </w:rPr>
                              <w:t>.</w:t>
                            </w:r>
                          </w:p>
                          <w:p w14:paraId="266503C7" w14:textId="77777777" w:rsidR="00E45732" w:rsidRDefault="00E45732" w:rsidP="008A1123">
                            <w:pPr>
                              <w:ind w:right="-428"/>
                              <w:rPr>
                                <w:rFonts w:ascii="Arial" w:eastAsiaTheme="minorEastAsia" w:hAnsi="Arial" w:cs="Arial"/>
                                <w:color w:val="595959" w:themeColor="text1" w:themeTint="A6"/>
                                <w:sz w:val="22"/>
                                <w:szCs w:val="22"/>
                                <w:lang w:eastAsia="en-GB"/>
                              </w:rPr>
                            </w:pPr>
                          </w:p>
                          <w:p w14:paraId="29C1BFA2" w14:textId="484F5462"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Second Year</w:t>
                            </w:r>
                          </w:p>
                          <w:tbl>
                            <w:tblPr>
                              <w:tblStyle w:val="TableGrid"/>
                              <w:tblW w:w="6062"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518"/>
                              <w:gridCol w:w="2126"/>
                              <w:gridCol w:w="1418"/>
                            </w:tblGrid>
                            <w:tr w:rsidR="00E45732" w:rsidRPr="00FC77F5" w14:paraId="3C09E226" w14:textId="77777777" w:rsidTr="00FC77F5">
                              <w:tc>
                                <w:tcPr>
                                  <w:tcW w:w="2518" w:type="dxa"/>
                                </w:tcPr>
                                <w:p w14:paraId="08E17083"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Unit</w:t>
                                  </w:r>
                                </w:p>
                              </w:tc>
                              <w:tc>
                                <w:tcPr>
                                  <w:tcW w:w="2126" w:type="dxa"/>
                                </w:tcPr>
                                <w:p w14:paraId="4BA6101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Assessment</w:t>
                                  </w:r>
                                </w:p>
                              </w:tc>
                              <w:tc>
                                <w:tcPr>
                                  <w:tcW w:w="1418" w:type="dxa"/>
                                </w:tcPr>
                                <w:p w14:paraId="3CC3BBD6"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Proportion</w:t>
                                  </w:r>
                                </w:p>
                              </w:tc>
                            </w:tr>
                            <w:tr w:rsidR="00E45732" w:rsidRPr="00FC77F5" w14:paraId="64FB4065" w14:textId="77777777" w:rsidTr="00FC77F5">
                              <w:trPr>
                                <w:trHeight w:val="666"/>
                              </w:trPr>
                              <w:tc>
                                <w:tcPr>
                                  <w:tcW w:w="2518" w:type="dxa"/>
                                  <w:vAlign w:val="center"/>
                                </w:tcPr>
                                <w:p w14:paraId="6235AABD" w14:textId="77777777" w:rsidR="00E45732" w:rsidRPr="00FC77F5" w:rsidRDefault="00E45732" w:rsidP="008D48E5">
                                  <w:pPr>
                                    <w:ind w:left="284" w:right="-428"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3: Science investigation skills</w:t>
                                  </w:r>
                                </w:p>
                              </w:tc>
                              <w:tc>
                                <w:tcPr>
                                  <w:tcW w:w="2126" w:type="dxa"/>
                                  <w:vAlign w:val="center"/>
                                </w:tcPr>
                                <w:p w14:paraId="3FE3F3D2"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Task based </w:t>
                                  </w:r>
                                </w:p>
                                <w:p w14:paraId="270D8CFE"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(practical) exam in </w:t>
                                  </w:r>
                                </w:p>
                                <w:p w14:paraId="4DE6AD9C" w14:textId="4B6535F8" w:rsidR="00E45732" w:rsidRPr="00FC77F5" w:rsidRDefault="00E45732" w:rsidP="008A1123">
                                  <w:pPr>
                                    <w:ind w:right="-428"/>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 xml:space="preserve">June </w:t>
                                  </w:r>
                                </w:p>
                              </w:tc>
                              <w:tc>
                                <w:tcPr>
                                  <w:tcW w:w="1418" w:type="dxa"/>
                                  <w:vAlign w:val="center"/>
                                </w:tcPr>
                                <w:p w14:paraId="259F2280"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33.3%</w:t>
                                  </w:r>
                                </w:p>
                              </w:tc>
                            </w:tr>
                            <w:tr w:rsidR="00E45732" w:rsidRPr="00FC77F5" w14:paraId="477B7F14" w14:textId="77777777" w:rsidTr="004D7492">
                              <w:trPr>
                                <w:trHeight w:val="757"/>
                              </w:trPr>
                              <w:tc>
                                <w:tcPr>
                                  <w:tcW w:w="2518" w:type="dxa"/>
                                  <w:vAlign w:val="center"/>
                                </w:tcPr>
                                <w:p w14:paraId="261E9DB7" w14:textId="35658BB6" w:rsidR="00E45732" w:rsidRPr="00FC77F5" w:rsidRDefault="00E45732" w:rsidP="004D7492">
                                  <w:pPr>
                                    <w:ind w:left="284" w:right="34"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12: Diseases and infections</w:t>
                                  </w:r>
                                </w:p>
                              </w:tc>
                              <w:tc>
                                <w:tcPr>
                                  <w:tcW w:w="2126" w:type="dxa"/>
                                  <w:vAlign w:val="center"/>
                                </w:tcPr>
                                <w:p w14:paraId="7F953371"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Internal assignment</w:t>
                                  </w:r>
                                </w:p>
                              </w:tc>
                              <w:tc>
                                <w:tcPr>
                                  <w:tcW w:w="1418" w:type="dxa"/>
                                  <w:vAlign w:val="center"/>
                                </w:tcPr>
                                <w:p w14:paraId="19E37E93"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16.6%</w:t>
                                  </w:r>
                                </w:p>
                              </w:tc>
                            </w:tr>
                          </w:tbl>
                          <w:p w14:paraId="67C70C83"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p>
                          <w:p w14:paraId="328EDC89" w14:textId="18A0A36B" w:rsidR="00E45732" w:rsidRPr="00FC77F5" w:rsidRDefault="00E45732" w:rsidP="00FC77F5">
                            <w:pPr>
                              <w:ind w:right="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After the second year you will have achieved a BTEC National Level 3 certificate in Applied Science (equivalent to 1 A-level</w:t>
                            </w:r>
                            <w:r>
                              <w:rPr>
                                <w:rFonts w:ascii="Arial" w:eastAsiaTheme="minorEastAsia" w:hAnsi="Arial" w:cs="Arial"/>
                                <w:color w:val="595959" w:themeColor="text1" w:themeTint="A6"/>
                                <w:sz w:val="22"/>
                                <w:szCs w:val="22"/>
                                <w:lang w:eastAsia="en-GB"/>
                              </w:rPr>
                              <w:t>).</w:t>
                            </w:r>
                          </w:p>
                          <w:p w14:paraId="65AF98E1" w14:textId="77777777" w:rsidR="00E45732" w:rsidRPr="00D45C90" w:rsidRDefault="00E45732" w:rsidP="008A1123">
                            <w:pPr>
                              <w:rPr>
                                <w:rFonts w:cs="Arial"/>
                                <w:bCs/>
                                <w:color w:val="595959" w:themeColor="text1" w:themeTint="A6"/>
                              </w:rPr>
                            </w:pPr>
                          </w:p>
                          <w:p w14:paraId="1C88D7E4" w14:textId="77777777" w:rsidR="00E45732" w:rsidRPr="00D45C90" w:rsidRDefault="00E45732" w:rsidP="008A1123">
                            <w:pPr>
                              <w:rPr>
                                <w:rFonts w:ascii="Arial" w:hAnsi="Arial" w:cs="Arial"/>
                                <w:color w:val="E36C0A" w:themeColor="accent6" w:themeShade="BF"/>
                                <w:sz w:val="24"/>
                                <w:szCs w:val="24"/>
                              </w:rPr>
                            </w:pPr>
                            <w:r w:rsidRPr="00D45C90">
                              <w:rPr>
                                <w:rFonts w:ascii="Arial" w:hAnsi="Arial" w:cs="Arial"/>
                                <w:color w:val="E36C0A" w:themeColor="accent6" w:themeShade="BF"/>
                                <w:sz w:val="24"/>
                                <w:szCs w:val="24"/>
                              </w:rPr>
                              <w:t>What extra work can I do?</w:t>
                            </w:r>
                          </w:p>
                          <w:p w14:paraId="56EB2E26" w14:textId="4A08A3D1" w:rsidR="00E45732" w:rsidRPr="00865C59" w:rsidRDefault="00E45732" w:rsidP="008A1123">
                            <w:pPr>
                              <w:rPr>
                                <w:rFonts w:ascii="Arial" w:hAnsi="Arial" w:cs="Arial"/>
                                <w:color w:val="595959" w:themeColor="text1" w:themeTint="A6"/>
                                <w:sz w:val="22"/>
                                <w:szCs w:val="22"/>
                              </w:rPr>
                            </w:pPr>
                            <w:r w:rsidRPr="00865C59">
                              <w:rPr>
                                <w:rFonts w:ascii="Arial" w:hAnsi="Arial" w:cs="Arial"/>
                                <w:color w:val="595959" w:themeColor="text1" w:themeTint="A6"/>
                                <w:sz w:val="22"/>
                                <w:szCs w:val="22"/>
                              </w:rPr>
                              <w:t xml:space="preserve">A thorough knowledge of GCSE </w:t>
                            </w:r>
                            <w:r>
                              <w:rPr>
                                <w:rFonts w:ascii="Arial" w:hAnsi="Arial" w:cs="Arial"/>
                                <w:color w:val="595959" w:themeColor="text1" w:themeTint="A6"/>
                                <w:sz w:val="22"/>
                                <w:szCs w:val="22"/>
                              </w:rPr>
                              <w:t>Science</w:t>
                            </w:r>
                            <w:r w:rsidRPr="00865C59">
                              <w:rPr>
                                <w:rFonts w:ascii="Arial" w:hAnsi="Arial" w:cs="Arial"/>
                                <w:color w:val="595959" w:themeColor="text1" w:themeTint="A6"/>
                                <w:sz w:val="22"/>
                                <w:szCs w:val="22"/>
                              </w:rPr>
                              <w:t xml:space="preserve"> to </w:t>
                            </w:r>
                            <w:r>
                              <w:rPr>
                                <w:rFonts w:ascii="Arial" w:hAnsi="Arial" w:cs="Arial"/>
                                <w:color w:val="595959" w:themeColor="text1" w:themeTint="A6"/>
                                <w:sz w:val="22"/>
                                <w:szCs w:val="22"/>
                              </w:rPr>
                              <w:t>h</w:t>
                            </w:r>
                            <w:r w:rsidRPr="00865C59">
                              <w:rPr>
                                <w:rFonts w:ascii="Arial" w:hAnsi="Arial" w:cs="Arial"/>
                                <w:color w:val="595959" w:themeColor="text1" w:themeTint="A6"/>
                                <w:sz w:val="22"/>
                                <w:szCs w:val="22"/>
                              </w:rPr>
                              <w:t>igher level allows you to progress smoothly onto the course.  It is suggested that you use a GCSE textbook or an Access guide e.g. ‘Mind the Gap’ if you feel that your knowledge is not up to standard.</w:t>
                            </w:r>
                          </w:p>
                          <w:p w14:paraId="660F66DB" w14:textId="580946DD" w:rsidR="00E45732" w:rsidRPr="00D45C90" w:rsidRDefault="00E45732" w:rsidP="008A1123">
                            <w:pPr>
                              <w:rPr>
                                <w:rFonts w:ascii="Arial" w:hAnsi="Arial" w:cs="Arial"/>
                                <w:color w:val="595959" w:themeColor="text1" w:themeTint="A6"/>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4DCCA" id="_x0000_t202" coordsize="21600,21600" o:spt="202" path="m,l,21600r21600,l21600,xe">
                <v:stroke joinstyle="miter"/>
                <v:path gradientshapeok="t" o:connecttype="rect"/>
              </v:shapetype>
              <v:shape id="Text Box 2" o:spid="_x0000_s1026" type="#_x0000_t202" style="position:absolute;margin-left:93.25pt;margin-top:-2pt;width:306.2pt;height:567.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" filled="f" stroked="f">
                <v:textbox>
                  <w:txbxContent>
                    <w:p w14:paraId="244FFB48" w14:textId="77777777" w:rsidR="00E45732" w:rsidRDefault="00E45732" w:rsidP="008A112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2B67AC55" w14:textId="77777777" w:rsidR="00E45732" w:rsidRPr="00D4303E" w:rsidRDefault="00E45732" w:rsidP="008A1123">
                      <w:pPr>
                        <w:rPr>
                          <w:rFonts w:ascii="Arial" w:hAnsi="Arial" w:cs="Arial"/>
                          <w:color w:val="7F7F7F" w:themeColor="text1" w:themeTint="80"/>
                          <w:sz w:val="22"/>
                          <w:szCs w:val="22"/>
                        </w:rPr>
                      </w:pPr>
                    </w:p>
                    <w:p w14:paraId="28780436" w14:textId="17448275"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You will be assessed through a mixture of exams </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assessed by Edexcel</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 xml:space="preserve"> a</w:t>
                      </w:r>
                      <w:r>
                        <w:rPr>
                          <w:rFonts w:ascii="Arial" w:eastAsiaTheme="minorEastAsia" w:hAnsi="Arial" w:cs="Arial"/>
                          <w:color w:val="595959" w:themeColor="text1" w:themeTint="A6"/>
                          <w:sz w:val="22"/>
                          <w:szCs w:val="22"/>
                          <w:lang w:eastAsia="en-GB"/>
                        </w:rPr>
                        <w:t>n</w:t>
                      </w:r>
                      <w:r w:rsidRPr="00FC77F5">
                        <w:rPr>
                          <w:rFonts w:ascii="Arial" w:eastAsiaTheme="minorEastAsia" w:hAnsi="Arial" w:cs="Arial"/>
                          <w:color w:val="595959" w:themeColor="text1" w:themeTint="A6"/>
                          <w:sz w:val="22"/>
                          <w:szCs w:val="22"/>
                          <w:lang w:eastAsia="en-GB"/>
                        </w:rPr>
                        <w:t xml:space="preserve">d assignments </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assessed by us and moderated by Edexcel</w:t>
                      </w:r>
                      <w:r>
                        <w:rPr>
                          <w:rFonts w:ascii="Arial" w:eastAsiaTheme="minorEastAsia" w:hAnsi="Arial" w:cs="Arial"/>
                          <w:color w:val="595959" w:themeColor="text1" w:themeTint="A6"/>
                          <w:sz w:val="22"/>
                          <w:szCs w:val="22"/>
                          <w:lang w:eastAsia="en-GB"/>
                        </w:rPr>
                        <w:t>)</w:t>
                      </w:r>
                      <w:r w:rsidRPr="00FC77F5">
                        <w:rPr>
                          <w:rFonts w:ascii="Arial" w:eastAsiaTheme="minorEastAsia" w:hAnsi="Arial" w:cs="Arial"/>
                          <w:color w:val="595959" w:themeColor="text1" w:themeTint="A6"/>
                          <w:sz w:val="22"/>
                          <w:szCs w:val="22"/>
                          <w:lang w:eastAsia="en-GB"/>
                        </w:rPr>
                        <w:t xml:space="preserve">. Each unit is awarded points, which are translated into </w:t>
                      </w:r>
                      <w:r>
                        <w:rPr>
                          <w:rFonts w:ascii="Arial" w:eastAsiaTheme="minorEastAsia" w:hAnsi="Arial" w:cs="Arial"/>
                          <w:color w:val="595959" w:themeColor="text1" w:themeTint="A6"/>
                          <w:sz w:val="22"/>
                          <w:szCs w:val="22"/>
                          <w:lang w:eastAsia="en-GB"/>
                        </w:rPr>
                        <w:t>an overall grade (Pass, Merit,</w:t>
                      </w:r>
                      <w:r w:rsidRPr="00FC77F5">
                        <w:rPr>
                          <w:rFonts w:ascii="Arial" w:eastAsiaTheme="minorEastAsia" w:hAnsi="Arial" w:cs="Arial"/>
                          <w:color w:val="595959" w:themeColor="text1" w:themeTint="A6"/>
                          <w:sz w:val="22"/>
                          <w:szCs w:val="22"/>
                          <w:lang w:eastAsia="en-GB"/>
                        </w:rPr>
                        <w:t xml:space="preserve"> Distinction</w:t>
                      </w:r>
                      <w:r>
                        <w:rPr>
                          <w:rFonts w:ascii="Arial" w:eastAsiaTheme="minorEastAsia" w:hAnsi="Arial" w:cs="Arial"/>
                          <w:color w:val="595959" w:themeColor="text1" w:themeTint="A6"/>
                          <w:sz w:val="22"/>
                          <w:szCs w:val="22"/>
                          <w:lang w:eastAsia="en-GB"/>
                        </w:rPr>
                        <w:t xml:space="preserve"> or Distinction*</w:t>
                      </w:r>
                      <w:r w:rsidRPr="00FC77F5">
                        <w:rPr>
                          <w:rFonts w:ascii="Arial" w:eastAsiaTheme="minorEastAsia" w:hAnsi="Arial" w:cs="Arial"/>
                          <w:color w:val="595959" w:themeColor="text1" w:themeTint="A6"/>
                          <w:sz w:val="22"/>
                          <w:szCs w:val="22"/>
                          <w:lang w:eastAsia="en-GB"/>
                        </w:rPr>
                        <w:t xml:space="preserve">) at the end of the course.  </w:t>
                      </w:r>
                    </w:p>
                    <w:p w14:paraId="1F4642EB" w14:textId="3A4D735C"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All students’ work is submitted in line with strict deadlines, throughout each assignment.  </w:t>
                      </w:r>
                    </w:p>
                    <w:p w14:paraId="6581E6CB" w14:textId="77777777" w:rsidR="00E45732" w:rsidRPr="00FC77F5" w:rsidRDefault="00E45732" w:rsidP="00FC77F5">
                      <w:pPr>
                        <w:ind w:right="-121"/>
                        <w:rPr>
                          <w:rFonts w:ascii="Arial" w:eastAsiaTheme="minorEastAsia" w:hAnsi="Arial" w:cs="Arial"/>
                          <w:b/>
                          <w:color w:val="595959" w:themeColor="text1" w:themeTint="A6"/>
                          <w:sz w:val="22"/>
                          <w:szCs w:val="22"/>
                          <w:lang w:eastAsia="en-GB"/>
                        </w:rPr>
                      </w:pPr>
                    </w:p>
                    <w:p w14:paraId="437FE72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First Year</w:t>
                      </w:r>
                    </w:p>
                    <w:tbl>
                      <w:tblPr>
                        <w:tblStyle w:val="TableGrid"/>
                        <w:tblW w:w="6062"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518"/>
                        <w:gridCol w:w="2126"/>
                        <w:gridCol w:w="1418"/>
                      </w:tblGrid>
                      <w:tr w:rsidR="00E45732" w:rsidRPr="00FC77F5" w14:paraId="398CF98B" w14:textId="77777777" w:rsidTr="00FC77F5">
                        <w:tc>
                          <w:tcPr>
                            <w:tcW w:w="2518" w:type="dxa"/>
                          </w:tcPr>
                          <w:p w14:paraId="1CD3316A"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Unit</w:t>
                            </w:r>
                          </w:p>
                        </w:tc>
                        <w:tc>
                          <w:tcPr>
                            <w:tcW w:w="2126" w:type="dxa"/>
                          </w:tcPr>
                          <w:p w14:paraId="6D1B611C"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Assessment</w:t>
                            </w:r>
                          </w:p>
                        </w:tc>
                        <w:tc>
                          <w:tcPr>
                            <w:tcW w:w="1418" w:type="dxa"/>
                          </w:tcPr>
                          <w:p w14:paraId="4E69527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Proportion</w:t>
                            </w:r>
                          </w:p>
                        </w:tc>
                      </w:tr>
                      <w:tr w:rsidR="00E45732" w:rsidRPr="00FC77F5" w14:paraId="20F9AE37" w14:textId="77777777" w:rsidTr="00BD0B9A">
                        <w:trPr>
                          <w:trHeight w:val="898"/>
                        </w:trPr>
                        <w:tc>
                          <w:tcPr>
                            <w:tcW w:w="2518" w:type="dxa"/>
                            <w:vAlign w:val="center"/>
                          </w:tcPr>
                          <w:p w14:paraId="7E94E418" w14:textId="2E00B6A6" w:rsidR="00E45732" w:rsidRPr="00FC77F5" w:rsidRDefault="00E45732" w:rsidP="008D48E5">
                            <w:pPr>
                              <w:ind w:left="284"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 Principles and   applications of science</w:t>
                            </w:r>
                          </w:p>
                        </w:tc>
                        <w:tc>
                          <w:tcPr>
                            <w:tcW w:w="2126" w:type="dxa"/>
                            <w:vAlign w:val="center"/>
                          </w:tcPr>
                          <w:p w14:paraId="30FF6FEB"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90 minute exam in </w:t>
                            </w:r>
                          </w:p>
                          <w:p w14:paraId="5275664F" w14:textId="774DEDDB" w:rsidR="00E45732" w:rsidRPr="00FC77F5" w:rsidRDefault="00E45732" w:rsidP="008A1123">
                            <w:pPr>
                              <w:ind w:right="-428"/>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 xml:space="preserve">June </w:t>
                            </w:r>
                          </w:p>
                        </w:tc>
                        <w:tc>
                          <w:tcPr>
                            <w:tcW w:w="1418" w:type="dxa"/>
                            <w:vAlign w:val="center"/>
                          </w:tcPr>
                          <w:p w14:paraId="7CE2B9AA" w14:textId="77777777" w:rsidR="00E45732" w:rsidRPr="00FC77F5" w:rsidRDefault="00E45732" w:rsidP="008D48E5">
                            <w:pPr>
                              <w:ind w:right="34"/>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25%</w:t>
                            </w:r>
                          </w:p>
                        </w:tc>
                      </w:tr>
                      <w:tr w:rsidR="00E45732" w:rsidRPr="00FC77F5" w14:paraId="2C55060C" w14:textId="77777777" w:rsidTr="00BD0B9A">
                        <w:trPr>
                          <w:trHeight w:val="839"/>
                        </w:trPr>
                        <w:tc>
                          <w:tcPr>
                            <w:tcW w:w="2518" w:type="dxa"/>
                            <w:vAlign w:val="center"/>
                          </w:tcPr>
                          <w:p w14:paraId="259D2669" w14:textId="131632CD" w:rsidR="00E45732" w:rsidRPr="00FC77F5" w:rsidRDefault="00E45732" w:rsidP="008D48E5">
                            <w:pPr>
                              <w:ind w:left="284" w:right="-428" w:hanging="284"/>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2: Practical scientific procedures and t</w:t>
                            </w:r>
                            <w:r w:rsidRPr="00FC77F5">
                              <w:rPr>
                                <w:rFonts w:ascii="Arial" w:eastAsiaTheme="minorEastAsia" w:hAnsi="Arial" w:cs="Arial"/>
                                <w:color w:val="595959" w:themeColor="text1" w:themeTint="A6"/>
                                <w:sz w:val="22"/>
                                <w:szCs w:val="22"/>
                                <w:lang w:eastAsia="en-GB"/>
                              </w:rPr>
                              <w:t>echniques</w:t>
                            </w:r>
                          </w:p>
                        </w:tc>
                        <w:tc>
                          <w:tcPr>
                            <w:tcW w:w="2126" w:type="dxa"/>
                            <w:vAlign w:val="center"/>
                          </w:tcPr>
                          <w:p w14:paraId="18D746FD"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Internal assignment</w:t>
                            </w:r>
                          </w:p>
                        </w:tc>
                        <w:tc>
                          <w:tcPr>
                            <w:tcW w:w="1418" w:type="dxa"/>
                            <w:vAlign w:val="center"/>
                          </w:tcPr>
                          <w:p w14:paraId="15CB1E45"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25%</w:t>
                            </w:r>
                          </w:p>
                        </w:tc>
                      </w:tr>
                    </w:tbl>
                    <w:p w14:paraId="0C4EAA69" w14:textId="77777777" w:rsidR="00E45732" w:rsidRDefault="00E45732" w:rsidP="00FC77F5">
                      <w:pPr>
                        <w:ind w:right="-121"/>
                        <w:rPr>
                          <w:rFonts w:ascii="Arial" w:eastAsiaTheme="minorEastAsia" w:hAnsi="Arial" w:cs="Arial"/>
                          <w:color w:val="595959" w:themeColor="text1" w:themeTint="A6"/>
                          <w:sz w:val="22"/>
                          <w:szCs w:val="22"/>
                          <w:lang w:eastAsia="en-GB"/>
                        </w:rPr>
                      </w:pPr>
                    </w:p>
                    <w:p w14:paraId="54D5D10D" w14:textId="55A79233" w:rsidR="00E45732" w:rsidRPr="00FC77F5" w:rsidRDefault="00E45732" w:rsidP="00FC77F5">
                      <w:pPr>
                        <w:ind w:right="-1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If you choose to leave the course in the first year you can achieve a BTEC National Level 3 Certificate in Applied Science (equivalent to ½ A-level)</w:t>
                      </w:r>
                      <w:r>
                        <w:rPr>
                          <w:rFonts w:ascii="Arial" w:eastAsiaTheme="minorEastAsia" w:hAnsi="Arial" w:cs="Arial"/>
                          <w:color w:val="595959" w:themeColor="text1" w:themeTint="A6"/>
                          <w:sz w:val="22"/>
                          <w:szCs w:val="22"/>
                          <w:lang w:eastAsia="en-GB"/>
                        </w:rPr>
                        <w:t>.</w:t>
                      </w:r>
                    </w:p>
                    <w:p w14:paraId="266503C7" w14:textId="77777777" w:rsidR="00E45732" w:rsidRDefault="00E45732" w:rsidP="008A1123">
                      <w:pPr>
                        <w:ind w:right="-428"/>
                        <w:rPr>
                          <w:rFonts w:ascii="Arial" w:eastAsiaTheme="minorEastAsia" w:hAnsi="Arial" w:cs="Arial"/>
                          <w:color w:val="595959" w:themeColor="text1" w:themeTint="A6"/>
                          <w:sz w:val="22"/>
                          <w:szCs w:val="22"/>
                          <w:lang w:eastAsia="en-GB"/>
                        </w:rPr>
                      </w:pPr>
                    </w:p>
                    <w:p w14:paraId="29C1BFA2" w14:textId="484F5462"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Second Year</w:t>
                      </w:r>
                    </w:p>
                    <w:tbl>
                      <w:tblPr>
                        <w:tblStyle w:val="TableGrid"/>
                        <w:tblW w:w="6062"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518"/>
                        <w:gridCol w:w="2126"/>
                        <w:gridCol w:w="1418"/>
                      </w:tblGrid>
                      <w:tr w:rsidR="00E45732" w:rsidRPr="00FC77F5" w14:paraId="3C09E226" w14:textId="77777777" w:rsidTr="00FC77F5">
                        <w:tc>
                          <w:tcPr>
                            <w:tcW w:w="2518" w:type="dxa"/>
                          </w:tcPr>
                          <w:p w14:paraId="08E17083"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Unit</w:t>
                            </w:r>
                          </w:p>
                        </w:tc>
                        <w:tc>
                          <w:tcPr>
                            <w:tcW w:w="2126" w:type="dxa"/>
                          </w:tcPr>
                          <w:p w14:paraId="4BA61014"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Assessment</w:t>
                            </w:r>
                          </w:p>
                        </w:tc>
                        <w:tc>
                          <w:tcPr>
                            <w:tcW w:w="1418" w:type="dxa"/>
                          </w:tcPr>
                          <w:p w14:paraId="3CC3BBD6" w14:textId="77777777" w:rsidR="00E45732" w:rsidRPr="00FC77F5" w:rsidRDefault="00E45732" w:rsidP="008A1123">
                            <w:pPr>
                              <w:ind w:right="-428"/>
                              <w:rPr>
                                <w:rFonts w:ascii="Arial" w:eastAsiaTheme="minorEastAsia" w:hAnsi="Arial" w:cs="Arial"/>
                                <w:b/>
                                <w:color w:val="595959" w:themeColor="text1" w:themeTint="A6"/>
                                <w:sz w:val="22"/>
                                <w:szCs w:val="22"/>
                                <w:lang w:eastAsia="en-GB"/>
                              </w:rPr>
                            </w:pPr>
                            <w:r w:rsidRPr="00FC77F5">
                              <w:rPr>
                                <w:rFonts w:ascii="Arial" w:eastAsiaTheme="minorEastAsia" w:hAnsi="Arial" w:cs="Arial"/>
                                <w:b/>
                                <w:color w:val="595959" w:themeColor="text1" w:themeTint="A6"/>
                                <w:sz w:val="22"/>
                                <w:szCs w:val="22"/>
                                <w:lang w:eastAsia="en-GB"/>
                              </w:rPr>
                              <w:t>Proportion</w:t>
                            </w:r>
                          </w:p>
                        </w:tc>
                      </w:tr>
                      <w:tr w:rsidR="00E45732" w:rsidRPr="00FC77F5" w14:paraId="64FB4065" w14:textId="77777777" w:rsidTr="00FC77F5">
                        <w:trPr>
                          <w:trHeight w:val="666"/>
                        </w:trPr>
                        <w:tc>
                          <w:tcPr>
                            <w:tcW w:w="2518" w:type="dxa"/>
                            <w:vAlign w:val="center"/>
                          </w:tcPr>
                          <w:p w14:paraId="6235AABD" w14:textId="77777777" w:rsidR="00E45732" w:rsidRPr="00FC77F5" w:rsidRDefault="00E45732" w:rsidP="008D48E5">
                            <w:pPr>
                              <w:ind w:left="284" w:right="-428"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3: Science investigation skills</w:t>
                            </w:r>
                          </w:p>
                        </w:tc>
                        <w:tc>
                          <w:tcPr>
                            <w:tcW w:w="2126" w:type="dxa"/>
                            <w:vAlign w:val="center"/>
                          </w:tcPr>
                          <w:p w14:paraId="3FE3F3D2"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Task based </w:t>
                            </w:r>
                          </w:p>
                          <w:p w14:paraId="270D8CFE"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 xml:space="preserve">(practical) exam in </w:t>
                            </w:r>
                          </w:p>
                          <w:p w14:paraId="4DE6AD9C" w14:textId="4B6535F8" w:rsidR="00E45732" w:rsidRPr="00FC77F5" w:rsidRDefault="00E45732" w:rsidP="008A1123">
                            <w:pPr>
                              <w:ind w:right="-428"/>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 xml:space="preserve">June </w:t>
                            </w:r>
                          </w:p>
                        </w:tc>
                        <w:tc>
                          <w:tcPr>
                            <w:tcW w:w="1418" w:type="dxa"/>
                            <w:vAlign w:val="center"/>
                          </w:tcPr>
                          <w:p w14:paraId="259F2280"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33.3%</w:t>
                            </w:r>
                          </w:p>
                        </w:tc>
                      </w:tr>
                      <w:tr w:rsidR="00E45732" w:rsidRPr="00FC77F5" w14:paraId="477B7F14" w14:textId="77777777" w:rsidTr="004D7492">
                        <w:trPr>
                          <w:trHeight w:val="757"/>
                        </w:trPr>
                        <w:tc>
                          <w:tcPr>
                            <w:tcW w:w="2518" w:type="dxa"/>
                            <w:vAlign w:val="center"/>
                          </w:tcPr>
                          <w:p w14:paraId="261E9DB7" w14:textId="35658BB6" w:rsidR="00E45732" w:rsidRPr="00FC77F5" w:rsidRDefault="00E45732" w:rsidP="004D7492">
                            <w:pPr>
                              <w:ind w:left="284" w:right="34" w:hanging="284"/>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12: Diseases and infections</w:t>
                            </w:r>
                          </w:p>
                        </w:tc>
                        <w:tc>
                          <w:tcPr>
                            <w:tcW w:w="2126" w:type="dxa"/>
                            <w:vAlign w:val="center"/>
                          </w:tcPr>
                          <w:p w14:paraId="7F953371"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Internal assignment</w:t>
                            </w:r>
                          </w:p>
                        </w:tc>
                        <w:tc>
                          <w:tcPr>
                            <w:tcW w:w="1418" w:type="dxa"/>
                            <w:vAlign w:val="center"/>
                          </w:tcPr>
                          <w:p w14:paraId="19E37E93" w14:textId="77777777" w:rsidR="00E45732" w:rsidRPr="00FC77F5" w:rsidRDefault="00E45732" w:rsidP="008D48E5">
                            <w:pPr>
                              <w:jc w:val="center"/>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16.6%</w:t>
                            </w:r>
                          </w:p>
                        </w:tc>
                      </w:tr>
                    </w:tbl>
                    <w:p w14:paraId="67C70C83" w14:textId="77777777" w:rsidR="00E45732" w:rsidRPr="00FC77F5" w:rsidRDefault="00E45732" w:rsidP="008A1123">
                      <w:pPr>
                        <w:ind w:right="-428"/>
                        <w:rPr>
                          <w:rFonts w:ascii="Arial" w:eastAsiaTheme="minorEastAsia" w:hAnsi="Arial" w:cs="Arial"/>
                          <w:color w:val="595959" w:themeColor="text1" w:themeTint="A6"/>
                          <w:sz w:val="22"/>
                          <w:szCs w:val="22"/>
                          <w:lang w:eastAsia="en-GB"/>
                        </w:rPr>
                      </w:pPr>
                    </w:p>
                    <w:p w14:paraId="328EDC89" w14:textId="18A0A36B" w:rsidR="00E45732" w:rsidRPr="00FC77F5" w:rsidRDefault="00E45732" w:rsidP="00FC77F5">
                      <w:pPr>
                        <w:ind w:right="21"/>
                        <w:rPr>
                          <w:rFonts w:ascii="Arial" w:eastAsiaTheme="minorEastAsia" w:hAnsi="Arial" w:cs="Arial"/>
                          <w:color w:val="595959" w:themeColor="text1" w:themeTint="A6"/>
                          <w:sz w:val="22"/>
                          <w:szCs w:val="22"/>
                          <w:lang w:eastAsia="en-GB"/>
                        </w:rPr>
                      </w:pPr>
                      <w:r w:rsidRPr="00FC77F5">
                        <w:rPr>
                          <w:rFonts w:ascii="Arial" w:eastAsiaTheme="minorEastAsia" w:hAnsi="Arial" w:cs="Arial"/>
                          <w:color w:val="595959" w:themeColor="text1" w:themeTint="A6"/>
                          <w:sz w:val="22"/>
                          <w:szCs w:val="22"/>
                          <w:lang w:eastAsia="en-GB"/>
                        </w:rPr>
                        <w:t>After the second year you will have achieved a BTEC National Level 3 certificate in Applied Science (equivalent to 1 A-level</w:t>
                      </w:r>
                      <w:r>
                        <w:rPr>
                          <w:rFonts w:ascii="Arial" w:eastAsiaTheme="minorEastAsia" w:hAnsi="Arial" w:cs="Arial"/>
                          <w:color w:val="595959" w:themeColor="text1" w:themeTint="A6"/>
                          <w:sz w:val="22"/>
                          <w:szCs w:val="22"/>
                          <w:lang w:eastAsia="en-GB"/>
                        </w:rPr>
                        <w:t>).</w:t>
                      </w:r>
                    </w:p>
                    <w:p w14:paraId="65AF98E1" w14:textId="77777777" w:rsidR="00E45732" w:rsidRPr="00D45C90" w:rsidRDefault="00E45732" w:rsidP="008A1123">
                      <w:pPr>
                        <w:rPr>
                          <w:rFonts w:cs="Arial"/>
                          <w:bCs/>
                          <w:color w:val="595959" w:themeColor="text1" w:themeTint="A6"/>
                        </w:rPr>
                      </w:pPr>
                    </w:p>
                    <w:p w14:paraId="1C88D7E4" w14:textId="77777777" w:rsidR="00E45732" w:rsidRPr="00D45C90" w:rsidRDefault="00E45732" w:rsidP="008A1123">
                      <w:pPr>
                        <w:rPr>
                          <w:rFonts w:ascii="Arial" w:hAnsi="Arial" w:cs="Arial"/>
                          <w:color w:val="E36C0A" w:themeColor="accent6" w:themeShade="BF"/>
                          <w:sz w:val="24"/>
                          <w:szCs w:val="24"/>
                        </w:rPr>
                      </w:pPr>
                      <w:r w:rsidRPr="00D45C90">
                        <w:rPr>
                          <w:rFonts w:ascii="Arial" w:hAnsi="Arial" w:cs="Arial"/>
                          <w:color w:val="E36C0A" w:themeColor="accent6" w:themeShade="BF"/>
                          <w:sz w:val="24"/>
                          <w:szCs w:val="24"/>
                        </w:rPr>
                        <w:t>What extra work can I do?</w:t>
                      </w:r>
                    </w:p>
                    <w:p w14:paraId="56EB2E26" w14:textId="4A08A3D1" w:rsidR="00E45732" w:rsidRPr="00865C59" w:rsidRDefault="00E45732" w:rsidP="008A1123">
                      <w:pPr>
                        <w:rPr>
                          <w:rFonts w:ascii="Arial" w:hAnsi="Arial" w:cs="Arial"/>
                          <w:color w:val="595959" w:themeColor="text1" w:themeTint="A6"/>
                          <w:sz w:val="22"/>
                          <w:szCs w:val="22"/>
                        </w:rPr>
                      </w:pPr>
                      <w:r w:rsidRPr="00865C59">
                        <w:rPr>
                          <w:rFonts w:ascii="Arial" w:hAnsi="Arial" w:cs="Arial"/>
                          <w:color w:val="595959" w:themeColor="text1" w:themeTint="A6"/>
                          <w:sz w:val="22"/>
                          <w:szCs w:val="22"/>
                        </w:rPr>
                        <w:t xml:space="preserve">A thorough knowledge of GCSE </w:t>
                      </w:r>
                      <w:r>
                        <w:rPr>
                          <w:rFonts w:ascii="Arial" w:hAnsi="Arial" w:cs="Arial"/>
                          <w:color w:val="595959" w:themeColor="text1" w:themeTint="A6"/>
                          <w:sz w:val="22"/>
                          <w:szCs w:val="22"/>
                        </w:rPr>
                        <w:t>Science</w:t>
                      </w:r>
                      <w:r w:rsidRPr="00865C59">
                        <w:rPr>
                          <w:rFonts w:ascii="Arial" w:hAnsi="Arial" w:cs="Arial"/>
                          <w:color w:val="595959" w:themeColor="text1" w:themeTint="A6"/>
                          <w:sz w:val="22"/>
                          <w:szCs w:val="22"/>
                        </w:rPr>
                        <w:t xml:space="preserve"> to </w:t>
                      </w:r>
                      <w:r>
                        <w:rPr>
                          <w:rFonts w:ascii="Arial" w:hAnsi="Arial" w:cs="Arial"/>
                          <w:color w:val="595959" w:themeColor="text1" w:themeTint="A6"/>
                          <w:sz w:val="22"/>
                          <w:szCs w:val="22"/>
                        </w:rPr>
                        <w:t>h</w:t>
                      </w:r>
                      <w:r w:rsidRPr="00865C59">
                        <w:rPr>
                          <w:rFonts w:ascii="Arial" w:hAnsi="Arial" w:cs="Arial"/>
                          <w:color w:val="595959" w:themeColor="text1" w:themeTint="A6"/>
                          <w:sz w:val="22"/>
                          <w:szCs w:val="22"/>
                        </w:rPr>
                        <w:t>igher level allows you to progress smoothly onto the course.  It is suggested that you use a GCSE textbook or an Access guide e.g. ‘Mind the Gap’ if you feel that your knowledge is not up to standard.</w:t>
                      </w:r>
                    </w:p>
                    <w:p w14:paraId="660F66DB" w14:textId="580946DD" w:rsidR="00E45732" w:rsidRPr="00D45C90" w:rsidRDefault="00E45732" w:rsidP="008A1123">
                      <w:pPr>
                        <w:rPr>
                          <w:rFonts w:ascii="Arial" w:hAnsi="Arial" w:cs="Arial"/>
                          <w:color w:val="595959" w:themeColor="text1" w:themeTint="A6"/>
                          <w:sz w:val="21"/>
                          <w:szCs w:val="21"/>
                        </w:rPr>
                      </w:pPr>
                    </w:p>
                  </w:txbxContent>
                </v:textbox>
              </v:shape>
            </w:pict>
          </mc:Fallback>
        </mc:AlternateContent>
      </w:r>
      <w:r w:rsidR="00F230C2">
        <w:rPr>
          <w:noProof/>
          <w:lang w:val="en-GB" w:eastAsia="en-GB"/>
        </w:rPr>
        <w:drawing>
          <wp:anchor distT="0" distB="0" distL="114300" distR="114300" simplePos="0" relativeHeight="251727360" behindDoc="1" locked="0" layoutInCell="1" allowOverlap="1" wp14:anchorId="2D9DBAD7" wp14:editId="49A299DB">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1584" behindDoc="0" locked="0" layoutInCell="1" allowOverlap="1" wp14:anchorId="316DCD0C" wp14:editId="2FF22EDC">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5C40" id="Freeform 33" o:spid="_x0000_s1026" style="position:absolute;margin-left:-5pt;margin-top:-4.35pt;width:147.55pt;height:7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626F3C21">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62EAD"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4B4E"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2608" behindDoc="0" locked="0" layoutInCell="1" allowOverlap="1" wp14:anchorId="0EEFC290" wp14:editId="1F07C05E">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75AFB" id="Group 39" o:spid="_x0000_s1026" style="position:absolute;margin-left:23.65pt;margin-top:2pt;width:118.9pt;height:756pt;z-index:25165260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CAAFE52" w:rsidR="005F70E4" w:rsidRDefault="00D03437">
      <w:r>
        <w:rPr>
          <w:noProof/>
          <w:lang w:val="en-GB" w:eastAsia="en-GB"/>
        </w:rPr>
        <w:drawing>
          <wp:anchor distT="0" distB="0" distL="114300" distR="114300" simplePos="0" relativeHeight="251643390" behindDoc="1" locked="0" layoutInCell="1" allowOverlap="1" wp14:anchorId="1775C49C" wp14:editId="2842217F">
            <wp:simplePos x="0" y="0"/>
            <wp:positionH relativeFrom="column">
              <wp:posOffset>5349875</wp:posOffset>
            </wp:positionH>
            <wp:positionV relativeFrom="paragraph">
              <wp:posOffset>594995</wp:posOffset>
            </wp:positionV>
            <wp:extent cx="4170680" cy="3328035"/>
            <wp:effectExtent l="0" t="0" r="1270" b="5715"/>
            <wp:wrapThrough wrapText="bothSides">
              <wp:wrapPolygon edited="0">
                <wp:start x="0" y="0"/>
                <wp:lineTo x="0" y="21513"/>
                <wp:lineTo x="21508" y="21513"/>
                <wp:lineTo x="21508" y="0"/>
                <wp:lineTo x="0" y="0"/>
              </wp:wrapPolygon>
            </wp:wrapThrough>
            <wp:docPr id="23" name="Picture 23" descr="https://staff.godalming.ac.uk/CrossColl/Marketing/Marketing%20Documents/!A%20Picture%20and%20Media%20Library/chemistry/2013/130515%20DCOOL%20GODALMING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ff.godalming.ac.uk/CrossColl/Marketing/Marketing%20Documents/!A%20Picture%20and%20Media%20Library/chemistry/2013/130515%20DCOOL%20GODALMING10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4925" r="21888" b="7794"/>
                    <a:stretch/>
                  </pic:blipFill>
                  <pic:spPr bwMode="auto">
                    <a:xfrm>
                      <a:off x="0" y="0"/>
                      <a:ext cx="4170680" cy="332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3A3F">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71348989">
                <wp:simplePos x="0" y="0"/>
                <wp:positionH relativeFrom="page">
                  <wp:posOffset>5790682</wp:posOffset>
                </wp:positionH>
                <wp:positionV relativeFrom="page">
                  <wp:posOffset>4544118</wp:posOffset>
                </wp:positionV>
                <wp:extent cx="3811905" cy="1551709"/>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155170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06EB78" w14:textId="37E4EDDA" w:rsidR="00E45732" w:rsidRPr="00710F33" w:rsidRDefault="00E45732" w:rsidP="00173A3F">
                            <w:pPr>
                              <w:widowControl w:val="0"/>
                              <w:spacing w:line="500" w:lineRule="exact"/>
                              <w:rPr>
                                <w:rFonts w:ascii="Arial" w:hAnsi="Arial" w:cs="Arial"/>
                                <w:b/>
                                <w:color w:val="FFFFFE"/>
                                <w:w w:val="90"/>
                                <w:sz w:val="48"/>
                                <w:szCs w:val="48"/>
                                <w:lang w:val="en"/>
                              </w:rPr>
                            </w:pPr>
                            <w:r w:rsidRPr="00710F33">
                              <w:rPr>
                                <w:rFonts w:ascii="Arial" w:hAnsi="Arial" w:cs="Arial"/>
                                <w:b/>
                                <w:color w:val="FFFFFE"/>
                                <w:w w:val="90"/>
                                <w:sz w:val="48"/>
                                <w:szCs w:val="48"/>
                                <w:lang w:val="en"/>
                              </w:rPr>
                              <w:t>APPLIED SCIENCE</w:t>
                            </w:r>
                          </w:p>
                          <w:p w14:paraId="02FC0DC6" w14:textId="270CD3C6" w:rsidR="00E45732" w:rsidRDefault="00E45732" w:rsidP="00173A3F">
                            <w:pPr>
                              <w:widowControl w:val="0"/>
                              <w:spacing w:line="500" w:lineRule="exact"/>
                              <w:rPr>
                                <w:rFonts w:ascii="Arial" w:hAnsi="Arial" w:cs="Arial"/>
                                <w:color w:val="FFFFFE"/>
                                <w:w w:val="90"/>
                                <w:sz w:val="48"/>
                                <w:szCs w:val="48"/>
                                <w:lang w:val="en"/>
                              </w:rPr>
                            </w:pPr>
                            <w:r w:rsidRPr="00710F33">
                              <w:rPr>
                                <w:rFonts w:ascii="Arial" w:hAnsi="Arial" w:cs="Arial"/>
                                <w:color w:val="FFFFFE"/>
                                <w:w w:val="90"/>
                                <w:sz w:val="48"/>
                                <w:szCs w:val="48"/>
                                <w:lang w:val="en"/>
                              </w:rPr>
                              <w:t xml:space="preserve">BTEC National Level 3 </w:t>
                            </w:r>
                            <w:r>
                              <w:rPr>
                                <w:rFonts w:ascii="Arial" w:hAnsi="Arial" w:cs="Arial"/>
                                <w:color w:val="FFFFFE"/>
                                <w:w w:val="90"/>
                                <w:sz w:val="48"/>
                                <w:szCs w:val="48"/>
                                <w:lang w:val="en"/>
                              </w:rPr>
                              <w:t>Extended Certificate</w:t>
                            </w:r>
                          </w:p>
                          <w:p w14:paraId="322517F1" w14:textId="54143731" w:rsidR="00E45732" w:rsidRDefault="00E45732" w:rsidP="00173A3F">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EDEXCEL</w:t>
                            </w:r>
                          </w:p>
                          <w:p w14:paraId="5EE41EF6" w14:textId="3DA68263" w:rsidR="00E45732" w:rsidRPr="002D6D86" w:rsidRDefault="00E45732" w:rsidP="00173A3F">
                            <w:pPr>
                              <w:widowControl w:val="0"/>
                              <w:rPr>
                                <w:rFonts w:ascii="Arial" w:hAnsi="Arial" w:cs="Arial"/>
                                <w:color w:val="FFFFFE"/>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455.95pt;margin-top:357.8pt;width:300.15pt;height:122.2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" filled="f" fillcolor="#fffffe" stroked="f" strokecolor="#212120" insetpen="t">
                <v:textbox inset="2.88pt,2.88pt,2.88pt,2.88pt">
                  <w:txbxContent>
                    <w:p w14:paraId="7706EB78" w14:textId="37E4EDDA" w:rsidR="00E45732" w:rsidRPr="00710F33" w:rsidRDefault="00E45732" w:rsidP="00173A3F">
                      <w:pPr>
                        <w:widowControl w:val="0"/>
                        <w:spacing w:line="500" w:lineRule="exact"/>
                        <w:rPr>
                          <w:rFonts w:ascii="Arial" w:hAnsi="Arial" w:cs="Arial"/>
                          <w:b/>
                          <w:color w:val="FFFFFE"/>
                          <w:w w:val="90"/>
                          <w:sz w:val="48"/>
                          <w:szCs w:val="48"/>
                          <w:lang w:val="en"/>
                        </w:rPr>
                      </w:pPr>
                      <w:r w:rsidRPr="00710F33">
                        <w:rPr>
                          <w:rFonts w:ascii="Arial" w:hAnsi="Arial" w:cs="Arial"/>
                          <w:b/>
                          <w:color w:val="FFFFFE"/>
                          <w:w w:val="90"/>
                          <w:sz w:val="48"/>
                          <w:szCs w:val="48"/>
                          <w:lang w:val="en"/>
                        </w:rPr>
                        <w:t>APPLIED SCIENCE</w:t>
                      </w:r>
                    </w:p>
                    <w:p w14:paraId="02FC0DC6" w14:textId="270CD3C6" w:rsidR="00E45732" w:rsidRDefault="00E45732" w:rsidP="00173A3F">
                      <w:pPr>
                        <w:widowControl w:val="0"/>
                        <w:spacing w:line="500" w:lineRule="exact"/>
                        <w:rPr>
                          <w:rFonts w:ascii="Arial" w:hAnsi="Arial" w:cs="Arial"/>
                          <w:color w:val="FFFFFE"/>
                          <w:w w:val="90"/>
                          <w:sz w:val="48"/>
                          <w:szCs w:val="48"/>
                          <w:lang w:val="en"/>
                        </w:rPr>
                      </w:pPr>
                      <w:r w:rsidRPr="00710F33">
                        <w:rPr>
                          <w:rFonts w:ascii="Arial" w:hAnsi="Arial" w:cs="Arial"/>
                          <w:color w:val="FFFFFE"/>
                          <w:w w:val="90"/>
                          <w:sz w:val="48"/>
                          <w:szCs w:val="48"/>
                          <w:lang w:val="en"/>
                        </w:rPr>
                        <w:t xml:space="preserve">BTEC National Level 3 </w:t>
                      </w:r>
                      <w:r>
                        <w:rPr>
                          <w:rFonts w:ascii="Arial" w:hAnsi="Arial" w:cs="Arial"/>
                          <w:color w:val="FFFFFE"/>
                          <w:w w:val="90"/>
                          <w:sz w:val="48"/>
                          <w:szCs w:val="48"/>
                          <w:lang w:val="en"/>
                        </w:rPr>
                        <w:t>Extended Certificate</w:t>
                      </w:r>
                    </w:p>
                    <w:p w14:paraId="322517F1" w14:textId="54143731" w:rsidR="00E45732" w:rsidRDefault="00E45732" w:rsidP="00173A3F">
                      <w:pPr>
                        <w:widowControl w:val="0"/>
                        <w:spacing w:line="500" w:lineRule="exact"/>
                        <w:rPr>
                          <w:rFonts w:ascii="Arial" w:hAnsi="Arial" w:cs="Arial"/>
                          <w:color w:val="FFFFFE"/>
                          <w:w w:val="90"/>
                          <w:sz w:val="36"/>
                          <w:szCs w:val="36"/>
                          <w:lang w:val="en"/>
                        </w:rPr>
                      </w:pPr>
                      <w:r>
                        <w:rPr>
                          <w:rFonts w:ascii="Arial" w:hAnsi="Arial" w:cs="Arial"/>
                          <w:color w:val="FFFFFE"/>
                          <w:w w:val="90"/>
                          <w:sz w:val="48"/>
                          <w:szCs w:val="48"/>
                          <w:lang w:val="en"/>
                        </w:rPr>
                        <w:t>EDEXCEL</w:t>
                      </w:r>
                    </w:p>
                    <w:p w14:paraId="5EE41EF6" w14:textId="3DA68263" w:rsidR="00E45732" w:rsidRPr="002D6D86" w:rsidRDefault="00E45732" w:rsidP="00173A3F">
                      <w:pPr>
                        <w:widowControl w:val="0"/>
                        <w:rPr>
                          <w:rFonts w:ascii="Arial" w:hAnsi="Arial" w:cs="Arial"/>
                          <w:color w:val="FFFFFE"/>
                          <w:w w:val="90"/>
                          <w:sz w:val="24"/>
                          <w:szCs w:val="24"/>
                          <w:lang w:val="en"/>
                        </w:rPr>
                      </w:pPr>
                    </w:p>
                  </w:txbxContent>
                </v:textbox>
                <w10:wrap anchorx="page" anchory="page"/>
              </v:shape>
            </w:pict>
          </mc:Fallback>
        </mc:AlternateContent>
      </w:r>
      <w:r w:rsidR="002D6D86">
        <w:rPr>
          <w:noProof/>
          <w:lang w:val="en-GB" w:eastAsia="en-GB"/>
        </w:rPr>
        <mc:AlternateContent>
          <mc:Choice Requires="wps">
            <w:drawing>
              <wp:anchor distT="0" distB="0" distL="114300" distR="114300" simplePos="0" relativeHeight="251704832" behindDoc="0" locked="0" layoutInCell="1" allowOverlap="1" wp14:anchorId="77369396" wp14:editId="66A3D497">
                <wp:simplePos x="0" y="0"/>
                <wp:positionH relativeFrom="column">
                  <wp:posOffset>5451475</wp:posOffset>
                </wp:positionH>
                <wp:positionV relativeFrom="paragraph">
                  <wp:posOffset>6244590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45732" w:rsidRPr="00BD0B9A" w:rsidRDefault="00E45732">
                            <w:pPr>
                              <w:rPr>
                                <w:rFonts w:ascii="Arial" w:hAnsi="Arial" w:cs="Arial"/>
                                <w:color w:val="FFFFFF" w:themeColor="background1"/>
                                <w:sz w:val="18"/>
                                <w:szCs w:val="18"/>
                                <w:lang w:val="de-DE"/>
                              </w:rPr>
                            </w:pPr>
                            <w:r w:rsidRPr="00BD0B9A">
                              <w:rPr>
                                <w:rFonts w:ascii="Arial" w:hAnsi="Arial" w:cs="Arial"/>
                                <w:color w:val="FFFFFF" w:themeColor="background1"/>
                                <w:sz w:val="18"/>
                                <w:szCs w:val="18"/>
                                <w:lang w:val="de-DE"/>
                              </w:rPr>
                              <w:t xml:space="preserve">E: </w:t>
                            </w:r>
                            <w:hyperlink r:id="rId11" w:history="1">
                              <w:r w:rsidRPr="00BD0B9A">
                                <w:rPr>
                                  <w:rStyle w:val="Hyperlink"/>
                                  <w:rFonts w:ascii="Arial" w:hAnsi="Arial" w:cs="Arial"/>
                                  <w:color w:val="FFFFFF" w:themeColor="background1"/>
                                  <w:sz w:val="18"/>
                                  <w:szCs w:val="18"/>
                                  <w:lang w:val="de-DE"/>
                                </w:rPr>
                                <w:t>college@godalming.ac.uk</w:t>
                              </w:r>
                            </w:hyperlink>
                          </w:p>
                          <w:p w14:paraId="6FF86134" w14:textId="77777777" w:rsidR="00E45732" w:rsidRPr="00BD0B9A" w:rsidRDefault="00E45732">
                            <w:pPr>
                              <w:rPr>
                                <w:rFonts w:ascii="Arial" w:hAnsi="Arial" w:cs="Arial"/>
                                <w:color w:val="FFFFFF" w:themeColor="background1"/>
                                <w:sz w:val="18"/>
                                <w:szCs w:val="18"/>
                                <w:lang w:val="de-DE"/>
                              </w:rPr>
                            </w:pPr>
                            <w:r w:rsidRPr="00BD0B9A">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29.25pt;margin-top:491.7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" filled="f" stroked="f">
                <v:textbox style="mso-fit-shape-to-text:t">
                  <w:txbxContent>
                    <w:p w14:paraId="7696A169"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E45732" w:rsidRPr="009767F9" w:rsidRDefault="00E45732">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E45732" w:rsidRPr="00BD0B9A" w:rsidRDefault="00E45732">
                      <w:pPr>
                        <w:rPr>
                          <w:rFonts w:ascii="Arial" w:hAnsi="Arial" w:cs="Arial"/>
                          <w:color w:val="FFFFFF" w:themeColor="background1"/>
                          <w:sz w:val="18"/>
                          <w:szCs w:val="18"/>
                          <w:lang w:val="de-DE"/>
                        </w:rPr>
                      </w:pPr>
                      <w:r w:rsidRPr="00BD0B9A">
                        <w:rPr>
                          <w:rFonts w:ascii="Arial" w:hAnsi="Arial" w:cs="Arial"/>
                          <w:color w:val="FFFFFF" w:themeColor="background1"/>
                          <w:sz w:val="18"/>
                          <w:szCs w:val="18"/>
                          <w:lang w:val="de-DE"/>
                        </w:rPr>
                        <w:t xml:space="preserve">E: </w:t>
                      </w:r>
                      <w:hyperlink r:id="rId12" w:history="1">
                        <w:r w:rsidRPr="00BD0B9A">
                          <w:rPr>
                            <w:rStyle w:val="Hyperlink"/>
                            <w:rFonts w:ascii="Arial" w:hAnsi="Arial" w:cs="Arial"/>
                            <w:color w:val="FFFFFF" w:themeColor="background1"/>
                            <w:sz w:val="18"/>
                            <w:szCs w:val="18"/>
                            <w:lang w:val="de-DE"/>
                          </w:rPr>
                          <w:t>college@godalming.ac.uk</w:t>
                        </w:r>
                      </w:hyperlink>
                    </w:p>
                    <w:p w14:paraId="6FF86134" w14:textId="77777777" w:rsidR="00E45732" w:rsidRPr="00BD0B9A" w:rsidRDefault="00E45732">
                      <w:pPr>
                        <w:rPr>
                          <w:rFonts w:ascii="Arial" w:hAnsi="Arial" w:cs="Arial"/>
                          <w:color w:val="FFFFFF" w:themeColor="background1"/>
                          <w:sz w:val="18"/>
                          <w:szCs w:val="18"/>
                          <w:lang w:val="de-DE"/>
                        </w:rPr>
                      </w:pPr>
                      <w:r w:rsidRPr="00BD0B9A">
                        <w:rPr>
                          <w:rFonts w:ascii="Arial" w:hAnsi="Arial" w:cs="Arial"/>
                          <w:color w:val="FFFFFF" w:themeColor="background1"/>
                          <w:sz w:val="18"/>
                          <w:szCs w:val="18"/>
                          <w:lang w:val="de-DE"/>
                        </w:rPr>
                        <w:t xml:space="preserve">W: www.godalming.ac.uk </w:t>
                      </w:r>
                    </w:p>
                  </w:txbxContent>
                </v:textbox>
              </v:shape>
            </w:pict>
          </mc:Fallback>
        </mc:AlternateContent>
      </w:r>
      <w:r w:rsidR="00E677C4">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50BE29B5">
                <wp:simplePos x="0" y="0"/>
                <wp:positionH relativeFrom="page">
                  <wp:posOffset>5582075</wp:posOffset>
                </wp:positionH>
                <wp:positionV relativeFrom="page">
                  <wp:posOffset>3736975</wp:posOffset>
                </wp:positionV>
                <wp:extent cx="4653508" cy="3826276"/>
                <wp:effectExtent l="0" t="0" r="0" b="3175"/>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3508" cy="3826276"/>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91C5" id="Freeform 4" o:spid="_x0000_s1026" style="position:absolute;margin-left:439.55pt;margin-top:294.25pt;width:366.4pt;height:301.3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" path="m2102,511v16,-157,27,-312,34,-464c1803,,976,63,,211,,511,,511,,511v,960,,960,,960c1927,1471,1927,1471,1927,1471v4,-14,8,-28,12,-43c2019,1131,2071,819,2102,511xe" fillcolor="#0e063c" stroked="f" strokecolor="#212120">
                <v:shadow color="#8c8682"/>
                <v:path arrowok="t" o:connecttype="custom" o:connectlocs="4579435,1329182;4653508,122254;0,548840;0,1329182;0,3826276;4198179,3826276;4224322,3714427;4579435,1329182"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4AE903D2">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45732" w:rsidRPr="00BD0B9A" w:rsidRDefault="00E45732" w:rsidP="00195ED9">
                            <w:pPr>
                              <w:widowControl w:val="0"/>
                              <w:spacing w:line="200" w:lineRule="exact"/>
                              <w:rPr>
                                <w:rFonts w:ascii="Arial" w:hAnsi="Arial" w:cs="Arial"/>
                                <w:color w:val="676767"/>
                                <w:w w:val="90"/>
                                <w:lang w:val="de-DE"/>
                              </w:rPr>
                            </w:pPr>
                            <w:r w:rsidRPr="00BD0B9A">
                              <w:rPr>
                                <w:rFonts w:ascii="Arial" w:hAnsi="Arial" w:cs="Arial"/>
                                <w:color w:val="676767"/>
                                <w:w w:val="90"/>
                                <w:lang w:val="de-DE"/>
                              </w:rPr>
                              <w:t>T: 01483</w:t>
                            </w:r>
                          </w:p>
                          <w:p w14:paraId="4844C69D" w14:textId="77777777" w:rsidR="00E45732" w:rsidRPr="00BD0B9A" w:rsidRDefault="00E45732" w:rsidP="00195ED9">
                            <w:pPr>
                              <w:widowControl w:val="0"/>
                              <w:spacing w:line="200" w:lineRule="exact"/>
                              <w:rPr>
                                <w:rFonts w:ascii="Arial" w:hAnsi="Arial" w:cs="Arial"/>
                                <w:color w:val="676767"/>
                                <w:w w:val="90"/>
                                <w:lang w:val="de-DE"/>
                              </w:rPr>
                            </w:pPr>
                            <w:r w:rsidRPr="00BD0B9A">
                              <w:rPr>
                                <w:rFonts w:ascii="Arial" w:hAnsi="Arial" w:cs="Arial"/>
                                <w:color w:val="676767"/>
                                <w:w w:val="90"/>
                                <w:lang w:val="de-DE"/>
                              </w:rPr>
                              <w:t xml:space="preserve">E: </w:t>
                            </w:r>
                            <w:hyperlink r:id="rId13" w:history="1">
                              <w:r w:rsidRPr="00BD0B9A">
                                <w:rPr>
                                  <w:rStyle w:val="Hyperlink"/>
                                  <w:rFonts w:ascii="Arial" w:hAnsi="Arial" w:cs="Arial"/>
                                  <w:w w:val="90"/>
                                  <w:lang w:val="de-DE"/>
                                </w:rPr>
                                <w:t>college@godalming.ac.uk</w:t>
                              </w:r>
                            </w:hyperlink>
                          </w:p>
                          <w:p w14:paraId="11844E94"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E45732" w:rsidRPr="00BD0B9A" w:rsidRDefault="00E45732" w:rsidP="00195ED9">
                      <w:pPr>
                        <w:widowControl w:val="0"/>
                        <w:spacing w:line="200" w:lineRule="exact"/>
                        <w:rPr>
                          <w:rFonts w:ascii="Arial" w:hAnsi="Arial" w:cs="Arial"/>
                          <w:color w:val="676767"/>
                          <w:w w:val="90"/>
                          <w:lang w:val="de-DE"/>
                        </w:rPr>
                      </w:pPr>
                      <w:r w:rsidRPr="00BD0B9A">
                        <w:rPr>
                          <w:rFonts w:ascii="Arial" w:hAnsi="Arial" w:cs="Arial"/>
                          <w:color w:val="676767"/>
                          <w:w w:val="90"/>
                          <w:lang w:val="de-DE"/>
                        </w:rPr>
                        <w:t>T: 01483</w:t>
                      </w:r>
                    </w:p>
                    <w:p w14:paraId="4844C69D" w14:textId="77777777" w:rsidR="00E45732" w:rsidRPr="00BD0B9A" w:rsidRDefault="00E45732" w:rsidP="00195ED9">
                      <w:pPr>
                        <w:widowControl w:val="0"/>
                        <w:spacing w:line="200" w:lineRule="exact"/>
                        <w:rPr>
                          <w:rFonts w:ascii="Arial" w:hAnsi="Arial" w:cs="Arial"/>
                          <w:color w:val="676767"/>
                          <w:w w:val="90"/>
                          <w:lang w:val="de-DE"/>
                        </w:rPr>
                      </w:pPr>
                      <w:r w:rsidRPr="00BD0B9A">
                        <w:rPr>
                          <w:rFonts w:ascii="Arial" w:hAnsi="Arial" w:cs="Arial"/>
                          <w:color w:val="676767"/>
                          <w:w w:val="90"/>
                          <w:lang w:val="de-DE"/>
                        </w:rPr>
                        <w:t xml:space="preserve">E: </w:t>
                      </w:r>
                      <w:hyperlink r:id="rId15" w:history="1">
                        <w:r w:rsidRPr="00BD0B9A">
                          <w:rPr>
                            <w:rStyle w:val="Hyperlink"/>
                            <w:rFonts w:ascii="Arial" w:hAnsi="Arial" w:cs="Arial"/>
                            <w:w w:val="90"/>
                            <w:lang w:val="de-DE"/>
                          </w:rPr>
                          <w:t>college@godalming.ac.uk</w:t>
                        </w:r>
                      </w:hyperlink>
                    </w:p>
                    <w:p w14:paraId="11844E94" w14:textId="77777777" w:rsidR="00E45732" w:rsidRPr="0000160A" w:rsidRDefault="00E45732"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BD0B9A">
        <w:rPr>
          <w:noProof/>
          <w:lang w:val="en-GB" w:eastAsia="en-GB"/>
        </w:rPr>
        <w:lastRenderedPageBreak/>
        <mc:AlternateContent>
          <mc:Choice Requires="wps">
            <w:drawing>
              <wp:anchor distT="0" distB="0" distL="114300" distR="114300" simplePos="0" relativeHeight="251655168" behindDoc="0" locked="0" layoutInCell="1" allowOverlap="1" wp14:anchorId="7165C073" wp14:editId="1BC585EF">
                <wp:simplePos x="0" y="0"/>
                <wp:positionH relativeFrom="column">
                  <wp:posOffset>851535</wp:posOffset>
                </wp:positionH>
                <wp:positionV relativeFrom="paragraph">
                  <wp:posOffset>2061210</wp:posOffset>
                </wp:positionV>
                <wp:extent cx="1791335" cy="24841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2484120"/>
                        </a:xfrm>
                        <a:prstGeom prst="rect">
                          <a:avLst/>
                        </a:prstGeom>
                        <a:noFill/>
                        <a:ln w="9525">
                          <a:noFill/>
                          <a:miter lim="800000"/>
                          <a:headEnd/>
                          <a:tailEnd/>
                        </a:ln>
                      </wps:spPr>
                      <wps:txbx>
                        <w:txbxContent>
                          <w:p w14:paraId="34D65459" w14:textId="77777777" w:rsidR="00E45732" w:rsidRPr="00803E87" w:rsidRDefault="00E45732" w:rsidP="00FC77F5">
                            <w:pPr>
                              <w:rPr>
                                <w:rFonts w:ascii="Arial" w:hAnsi="Arial" w:cs="Arial"/>
                                <w:color w:val="7F7F7F" w:themeColor="text1" w:themeTint="80"/>
                                <w:kern w:val="0"/>
                                <w:sz w:val="22"/>
                                <w:szCs w:val="22"/>
                                <w:lang w:val="en-GB"/>
                              </w:rPr>
                            </w:pPr>
                          </w:p>
                          <w:p w14:paraId="1D6E9DB2" w14:textId="77777777" w:rsidR="00E45732" w:rsidRDefault="00E45732" w:rsidP="00FC77F5">
                            <w:pPr>
                              <w:widowControl w:val="0"/>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096EEFE6" w14:textId="77777777" w:rsidR="00E45732" w:rsidRPr="00803E87" w:rsidRDefault="00E45732" w:rsidP="00FC77F5">
                            <w:pPr>
                              <w:widowControl w:val="0"/>
                              <w:rPr>
                                <w:rFonts w:ascii="Arial" w:hAnsi="Arial" w:cs="Arial"/>
                                <w:color w:val="EF792F"/>
                                <w:sz w:val="24"/>
                                <w:szCs w:val="24"/>
                                <w:lang w:val="en"/>
                              </w:rPr>
                            </w:pPr>
                          </w:p>
                          <w:p w14:paraId="18EF23A2" w14:textId="0333B0C6" w:rsidR="00E45732" w:rsidRPr="00053BD8" w:rsidRDefault="00E45732" w:rsidP="00FC77F5">
                            <w:pPr>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A minimum </w:t>
                            </w:r>
                            <w:r>
                              <w:rPr>
                                <w:rFonts w:ascii="Arial" w:eastAsiaTheme="minorEastAsia" w:hAnsi="Arial" w:cs="Arial"/>
                                <w:color w:val="595959" w:themeColor="text1" w:themeTint="A6"/>
                                <w:sz w:val="22"/>
                                <w:szCs w:val="22"/>
                                <w:lang w:eastAsia="en-GB"/>
                              </w:rPr>
                              <w:t>of five GCSE subjects at Grade 4</w:t>
                            </w:r>
                            <w:r w:rsidRPr="00053BD8">
                              <w:rPr>
                                <w:rFonts w:ascii="Arial" w:eastAsiaTheme="minorEastAsia" w:hAnsi="Arial" w:cs="Arial"/>
                                <w:color w:val="595959" w:themeColor="text1" w:themeTint="A6"/>
                                <w:sz w:val="22"/>
                                <w:szCs w:val="22"/>
                                <w:lang w:eastAsia="en-GB"/>
                              </w:rPr>
                              <w:t xml:space="preserve"> or above, </w:t>
                            </w:r>
                            <w:r>
                              <w:rPr>
                                <w:rFonts w:ascii="Arial" w:eastAsiaTheme="minorEastAsia" w:hAnsi="Arial" w:cs="Arial"/>
                                <w:color w:val="595959" w:themeColor="text1" w:themeTint="A6"/>
                                <w:sz w:val="22"/>
                                <w:szCs w:val="22"/>
                                <w:lang w:eastAsia="en-GB"/>
                              </w:rPr>
                              <w:t>(</w:t>
                            </w:r>
                            <w:r w:rsidRPr="00053BD8">
                              <w:rPr>
                                <w:rFonts w:ascii="Arial" w:eastAsiaTheme="minorEastAsia" w:hAnsi="Arial" w:cs="Arial"/>
                                <w:color w:val="595959" w:themeColor="text1" w:themeTint="A6"/>
                                <w:sz w:val="22"/>
                                <w:szCs w:val="22"/>
                                <w:lang w:eastAsia="en-GB"/>
                              </w:rPr>
                              <w:t>including English and Mathematics</w:t>
                            </w:r>
                            <w:r>
                              <w:rPr>
                                <w:rFonts w:ascii="Arial" w:eastAsiaTheme="minorEastAsia" w:hAnsi="Arial" w:cs="Arial"/>
                                <w:color w:val="595959" w:themeColor="text1" w:themeTint="A6"/>
                                <w:sz w:val="22"/>
                                <w:szCs w:val="22"/>
                                <w:lang w:eastAsia="en-GB"/>
                              </w:rPr>
                              <w:t xml:space="preserve"> at grade 4)</w:t>
                            </w:r>
                            <w:r w:rsidRPr="00053BD8">
                              <w:rPr>
                                <w:rFonts w:ascii="Arial" w:eastAsiaTheme="minorEastAsia" w:hAnsi="Arial" w:cs="Arial"/>
                                <w:color w:val="595959" w:themeColor="text1" w:themeTint="A6"/>
                                <w:sz w:val="22"/>
                                <w:szCs w:val="22"/>
                                <w:lang w:eastAsia="en-GB"/>
                              </w:rPr>
                              <w:t xml:space="preserve"> are required for entry onto the course together with both Core and Additional </w:t>
                            </w:r>
                            <w:r>
                              <w:rPr>
                                <w:rFonts w:ascii="Arial" w:eastAsiaTheme="minorEastAsia" w:hAnsi="Arial" w:cs="Arial"/>
                                <w:color w:val="595959" w:themeColor="text1" w:themeTint="A6"/>
                                <w:sz w:val="22"/>
                                <w:szCs w:val="22"/>
                                <w:lang w:eastAsia="en-GB"/>
                              </w:rPr>
                              <w:t>S</w:t>
                            </w:r>
                            <w:r w:rsidRPr="00053BD8">
                              <w:rPr>
                                <w:rFonts w:ascii="Arial" w:eastAsiaTheme="minorEastAsia" w:hAnsi="Arial" w:cs="Arial"/>
                                <w:color w:val="595959" w:themeColor="text1" w:themeTint="A6"/>
                                <w:sz w:val="22"/>
                                <w:szCs w:val="22"/>
                                <w:lang w:eastAsia="en-GB"/>
                              </w:rPr>
                              <w:t>cience</w:t>
                            </w:r>
                            <w:r>
                              <w:rPr>
                                <w:rFonts w:ascii="Arial" w:eastAsiaTheme="minorEastAsia" w:hAnsi="Arial" w:cs="Arial"/>
                                <w:color w:val="595959" w:themeColor="text1" w:themeTint="A6"/>
                                <w:sz w:val="22"/>
                                <w:szCs w:val="22"/>
                                <w:lang w:eastAsia="en-GB"/>
                              </w:rPr>
                              <w:t>, both at grade 4</w:t>
                            </w:r>
                            <w:r w:rsidRPr="00053BD8">
                              <w:rPr>
                                <w:rFonts w:ascii="Arial" w:eastAsiaTheme="minorEastAsia" w:hAnsi="Arial" w:cs="Arial"/>
                                <w:color w:val="595959" w:themeColor="text1" w:themeTint="A6"/>
                                <w:sz w:val="22"/>
                                <w:szCs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67.05pt;margin-top:162.3pt;width:141.05pt;height:19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" filled="f" stroked="f">
                <v:textbox>
                  <w:txbxContent>
                    <w:p w14:paraId="34D65459" w14:textId="77777777" w:rsidR="00E45732" w:rsidRPr="00803E87" w:rsidRDefault="00E45732" w:rsidP="00FC77F5">
                      <w:pPr>
                        <w:rPr>
                          <w:rFonts w:ascii="Arial" w:hAnsi="Arial" w:cs="Arial"/>
                          <w:color w:val="7F7F7F" w:themeColor="text1" w:themeTint="80"/>
                          <w:kern w:val="0"/>
                          <w:sz w:val="22"/>
                          <w:szCs w:val="22"/>
                          <w:lang w:val="en-GB"/>
                        </w:rPr>
                      </w:pPr>
                    </w:p>
                    <w:p w14:paraId="1D6E9DB2" w14:textId="77777777" w:rsidR="00E45732" w:rsidRDefault="00E45732" w:rsidP="00FC77F5">
                      <w:pPr>
                        <w:widowControl w:val="0"/>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096EEFE6" w14:textId="77777777" w:rsidR="00E45732" w:rsidRPr="00803E87" w:rsidRDefault="00E45732" w:rsidP="00FC77F5">
                      <w:pPr>
                        <w:widowControl w:val="0"/>
                        <w:rPr>
                          <w:rFonts w:ascii="Arial" w:hAnsi="Arial" w:cs="Arial"/>
                          <w:color w:val="EF792F"/>
                          <w:sz w:val="24"/>
                          <w:szCs w:val="24"/>
                          <w:lang w:val="en"/>
                        </w:rPr>
                      </w:pPr>
                    </w:p>
                    <w:p w14:paraId="18EF23A2" w14:textId="0333B0C6" w:rsidR="00E45732" w:rsidRPr="00053BD8" w:rsidRDefault="00E45732" w:rsidP="00FC77F5">
                      <w:pPr>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A minimum </w:t>
                      </w:r>
                      <w:r>
                        <w:rPr>
                          <w:rFonts w:ascii="Arial" w:eastAsiaTheme="minorEastAsia" w:hAnsi="Arial" w:cs="Arial"/>
                          <w:color w:val="595959" w:themeColor="text1" w:themeTint="A6"/>
                          <w:sz w:val="22"/>
                          <w:szCs w:val="22"/>
                          <w:lang w:eastAsia="en-GB"/>
                        </w:rPr>
                        <w:t>of five GCSE subjects at Grade 4</w:t>
                      </w:r>
                      <w:r w:rsidRPr="00053BD8">
                        <w:rPr>
                          <w:rFonts w:ascii="Arial" w:eastAsiaTheme="minorEastAsia" w:hAnsi="Arial" w:cs="Arial"/>
                          <w:color w:val="595959" w:themeColor="text1" w:themeTint="A6"/>
                          <w:sz w:val="22"/>
                          <w:szCs w:val="22"/>
                          <w:lang w:eastAsia="en-GB"/>
                        </w:rPr>
                        <w:t xml:space="preserve"> or above, </w:t>
                      </w:r>
                      <w:r>
                        <w:rPr>
                          <w:rFonts w:ascii="Arial" w:eastAsiaTheme="minorEastAsia" w:hAnsi="Arial" w:cs="Arial"/>
                          <w:color w:val="595959" w:themeColor="text1" w:themeTint="A6"/>
                          <w:sz w:val="22"/>
                          <w:szCs w:val="22"/>
                          <w:lang w:eastAsia="en-GB"/>
                        </w:rPr>
                        <w:t>(</w:t>
                      </w:r>
                      <w:r w:rsidRPr="00053BD8">
                        <w:rPr>
                          <w:rFonts w:ascii="Arial" w:eastAsiaTheme="minorEastAsia" w:hAnsi="Arial" w:cs="Arial"/>
                          <w:color w:val="595959" w:themeColor="text1" w:themeTint="A6"/>
                          <w:sz w:val="22"/>
                          <w:szCs w:val="22"/>
                          <w:lang w:eastAsia="en-GB"/>
                        </w:rPr>
                        <w:t>including English and Mathematics</w:t>
                      </w:r>
                      <w:r>
                        <w:rPr>
                          <w:rFonts w:ascii="Arial" w:eastAsiaTheme="minorEastAsia" w:hAnsi="Arial" w:cs="Arial"/>
                          <w:color w:val="595959" w:themeColor="text1" w:themeTint="A6"/>
                          <w:sz w:val="22"/>
                          <w:szCs w:val="22"/>
                          <w:lang w:eastAsia="en-GB"/>
                        </w:rPr>
                        <w:t xml:space="preserve"> at grade 4)</w:t>
                      </w:r>
                      <w:r w:rsidRPr="00053BD8">
                        <w:rPr>
                          <w:rFonts w:ascii="Arial" w:eastAsiaTheme="minorEastAsia" w:hAnsi="Arial" w:cs="Arial"/>
                          <w:color w:val="595959" w:themeColor="text1" w:themeTint="A6"/>
                          <w:sz w:val="22"/>
                          <w:szCs w:val="22"/>
                          <w:lang w:eastAsia="en-GB"/>
                        </w:rPr>
                        <w:t xml:space="preserve"> are required for entry onto the course together with both Core and Additional </w:t>
                      </w:r>
                      <w:r>
                        <w:rPr>
                          <w:rFonts w:ascii="Arial" w:eastAsiaTheme="minorEastAsia" w:hAnsi="Arial" w:cs="Arial"/>
                          <w:color w:val="595959" w:themeColor="text1" w:themeTint="A6"/>
                          <w:sz w:val="22"/>
                          <w:szCs w:val="22"/>
                          <w:lang w:eastAsia="en-GB"/>
                        </w:rPr>
                        <w:t>S</w:t>
                      </w:r>
                      <w:r w:rsidRPr="00053BD8">
                        <w:rPr>
                          <w:rFonts w:ascii="Arial" w:eastAsiaTheme="minorEastAsia" w:hAnsi="Arial" w:cs="Arial"/>
                          <w:color w:val="595959" w:themeColor="text1" w:themeTint="A6"/>
                          <w:sz w:val="22"/>
                          <w:szCs w:val="22"/>
                          <w:lang w:eastAsia="en-GB"/>
                        </w:rPr>
                        <w:t>cience</w:t>
                      </w:r>
                      <w:r>
                        <w:rPr>
                          <w:rFonts w:ascii="Arial" w:eastAsiaTheme="minorEastAsia" w:hAnsi="Arial" w:cs="Arial"/>
                          <w:color w:val="595959" w:themeColor="text1" w:themeTint="A6"/>
                          <w:sz w:val="22"/>
                          <w:szCs w:val="22"/>
                          <w:lang w:eastAsia="en-GB"/>
                        </w:rPr>
                        <w:t>, both at grade 4</w:t>
                      </w:r>
                      <w:r w:rsidRPr="00053BD8">
                        <w:rPr>
                          <w:rFonts w:ascii="Arial" w:eastAsiaTheme="minorEastAsia" w:hAnsi="Arial" w:cs="Arial"/>
                          <w:color w:val="595959" w:themeColor="text1" w:themeTint="A6"/>
                          <w:sz w:val="22"/>
                          <w:szCs w:val="22"/>
                          <w:lang w:eastAsia="en-GB"/>
                        </w:rPr>
                        <w:t>.</w:t>
                      </w:r>
                    </w:p>
                  </w:txbxContent>
                </v:textbox>
              </v:shape>
            </w:pict>
          </mc:Fallback>
        </mc:AlternateContent>
      </w:r>
      <w:r w:rsidR="00BD0B9A">
        <w:rPr>
          <w:noProof/>
          <w:color w:val="auto"/>
          <w:kern w:val="0"/>
          <w:sz w:val="24"/>
          <w:szCs w:val="24"/>
          <w:lang w:val="en-GB" w:eastAsia="en-GB"/>
        </w:rPr>
        <mc:AlternateContent>
          <mc:Choice Requires="wps">
            <w:drawing>
              <wp:anchor distT="36576" distB="36576" distL="36576" distR="36576" simplePos="0" relativeHeight="251657216" behindDoc="0" locked="0" layoutInCell="1" allowOverlap="1" wp14:anchorId="31C14C0B" wp14:editId="1808ADB2">
                <wp:simplePos x="0" y="0"/>
                <wp:positionH relativeFrom="page">
                  <wp:posOffset>5726430</wp:posOffset>
                </wp:positionH>
                <wp:positionV relativeFrom="page">
                  <wp:posOffset>2009775</wp:posOffset>
                </wp:positionV>
                <wp:extent cx="2955290" cy="3712845"/>
                <wp:effectExtent l="0" t="0" r="0" b="190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37128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30EE38" w14:textId="77777777" w:rsidR="00E45732" w:rsidRDefault="00E45732" w:rsidP="00FC77F5">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8E592E9" w14:textId="33E7A02A" w:rsidR="00E45732" w:rsidRPr="00053BD8" w:rsidRDefault="00E45732" w:rsidP="00FC77F5">
                            <w:pPr>
                              <w:rPr>
                                <w:rFonts w:ascii="Arial" w:hAnsi="Arial" w:cs="Arial"/>
                                <w:color w:val="595959" w:themeColor="text1" w:themeTint="A6"/>
                                <w:sz w:val="22"/>
                                <w:szCs w:val="22"/>
                              </w:rPr>
                            </w:pPr>
                            <w:r>
                              <w:rPr>
                                <w:rFonts w:ascii="Arial" w:hAnsi="Arial" w:cs="Arial"/>
                                <w:color w:val="595959" w:themeColor="text1" w:themeTint="A6"/>
                                <w:sz w:val="22"/>
                                <w:szCs w:val="22"/>
                              </w:rPr>
                              <w:t>The Chemistry Department is</w:t>
                            </w:r>
                            <w:r w:rsidRPr="00053BD8">
                              <w:rPr>
                                <w:rFonts w:ascii="Arial" w:hAnsi="Arial" w:cs="Arial"/>
                                <w:color w:val="595959" w:themeColor="text1" w:themeTint="A6"/>
                                <w:sz w:val="22"/>
                                <w:szCs w:val="22"/>
                              </w:rPr>
                              <w:t xml:space="preserve"> housed in two large airy well-equipped recently refurbished laboratories.  The labs are fitted with up-to-date visual aids equipment as well as a suite of laptops for use in the lab. </w:t>
                            </w:r>
                          </w:p>
                          <w:p w14:paraId="1A41E497" w14:textId="77777777" w:rsidR="00E45732" w:rsidRPr="00053BD8" w:rsidRDefault="00E45732" w:rsidP="00FC77F5">
                            <w:pPr>
                              <w:rPr>
                                <w:rFonts w:ascii="Arial" w:hAnsi="Arial" w:cs="Arial"/>
                                <w:color w:val="595959" w:themeColor="text1" w:themeTint="A6"/>
                                <w:sz w:val="22"/>
                                <w:szCs w:val="22"/>
                              </w:rPr>
                            </w:pPr>
                          </w:p>
                          <w:p w14:paraId="6CEB36B7" w14:textId="77777777" w:rsidR="00E45732" w:rsidRPr="00053BD8" w:rsidRDefault="00E45732" w:rsidP="00FC77F5">
                            <w:pPr>
                              <w:rPr>
                                <w:rFonts w:ascii="Arial" w:hAnsi="Arial" w:cs="Arial"/>
                                <w:color w:val="595959" w:themeColor="text1" w:themeTint="A6"/>
                                <w:sz w:val="22"/>
                                <w:szCs w:val="22"/>
                              </w:rPr>
                            </w:pPr>
                            <w:r w:rsidRPr="00053BD8">
                              <w:rPr>
                                <w:rFonts w:ascii="Arial" w:hAnsi="Arial" w:cs="Arial"/>
                                <w:color w:val="595959" w:themeColor="text1" w:themeTint="A6"/>
                                <w:sz w:val="22"/>
                                <w:szCs w:val="22"/>
                              </w:rPr>
                              <w:t>The staff are enthusiastic and knowledgeable; they are unstinting in their support of students.</w:t>
                            </w:r>
                          </w:p>
                          <w:p w14:paraId="169EFDB9" w14:textId="77777777" w:rsidR="00E45732" w:rsidRPr="00053BD8" w:rsidRDefault="00E45732" w:rsidP="00FC77F5">
                            <w:pPr>
                              <w:rPr>
                                <w:rFonts w:ascii="Arial" w:hAnsi="Arial" w:cs="Arial"/>
                                <w:color w:val="595959" w:themeColor="text1" w:themeTint="A6"/>
                                <w:sz w:val="22"/>
                                <w:szCs w:val="22"/>
                              </w:rPr>
                            </w:pPr>
                          </w:p>
                          <w:p w14:paraId="619853EE" w14:textId="08904AEE" w:rsidR="00E45732" w:rsidRDefault="00E45732" w:rsidP="00FC77F5">
                            <w:pPr>
                              <w:rPr>
                                <w:rFonts w:ascii="Arial" w:hAnsi="Arial" w:cs="Arial"/>
                                <w:color w:val="595959" w:themeColor="text1" w:themeTint="A6"/>
                                <w:sz w:val="22"/>
                                <w:szCs w:val="22"/>
                              </w:rPr>
                            </w:pPr>
                            <w:r w:rsidRPr="00053BD8">
                              <w:rPr>
                                <w:rFonts w:ascii="Arial" w:hAnsi="Arial" w:cs="Arial"/>
                                <w:color w:val="595959" w:themeColor="text1" w:themeTint="A6"/>
                                <w:sz w:val="22"/>
                                <w:szCs w:val="22"/>
                              </w:rPr>
                              <w:t>There are about 45 students in Applied Science across the two year-groups.  Our results have been consistently above national averages</w:t>
                            </w:r>
                            <w:r>
                              <w:rPr>
                                <w:rFonts w:ascii="Arial" w:hAnsi="Arial" w:cs="Arial"/>
                                <w:color w:val="595959" w:themeColor="text1" w:themeTint="A6"/>
                                <w:sz w:val="22"/>
                                <w:szCs w:val="22"/>
                              </w:rPr>
                              <w:t>.</w:t>
                            </w:r>
                          </w:p>
                          <w:p w14:paraId="2297530C" w14:textId="77777777" w:rsidR="00E45732" w:rsidRPr="00053BD8" w:rsidRDefault="00E45732" w:rsidP="00FC77F5">
                            <w:pPr>
                              <w:rPr>
                                <w:rFonts w:ascii="Arial" w:hAnsi="Arial" w:cs="Arial"/>
                                <w:color w:val="595959" w:themeColor="text1" w:themeTint="A6"/>
                                <w:sz w:val="22"/>
                                <w:szCs w:val="22"/>
                              </w:rPr>
                            </w:pPr>
                          </w:p>
                          <w:p w14:paraId="7C64458D" w14:textId="3AE8503C" w:rsidR="00E45732" w:rsidRPr="00053BD8" w:rsidRDefault="00E45732" w:rsidP="00E07E65">
                            <w:pPr>
                              <w:rPr>
                                <w:rFonts w:ascii="Arial" w:hAnsi="Arial" w:cs="Arial"/>
                                <w:color w:val="595959" w:themeColor="text1" w:themeTint="A6"/>
                                <w:sz w:val="15"/>
                                <w:szCs w:val="15"/>
                                <w:lang w:val="en"/>
                              </w:rPr>
                            </w:pPr>
                            <w:r w:rsidRPr="00053BD8">
                              <w:rPr>
                                <w:rFonts w:ascii="Arial" w:hAnsi="Arial" w:cs="Arial"/>
                                <w:color w:val="595959" w:themeColor="text1" w:themeTint="A6"/>
                                <w:sz w:val="22"/>
                                <w:szCs w:val="22"/>
                              </w:rPr>
                              <w:t>The teaching is done using a variety of approaches designed to suit different abilities and learning styles.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4C0B" id="Text Box 32" o:spid="_x0000_s1031" type="#_x0000_t202" style="position:absolute;margin-left:450.9pt;margin-top:158.25pt;width:232.7pt;height:292.3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" filled="f" fillcolor="#fffffe" stroked="f" strokecolor="#212120" insetpen="t">
                <v:textbox inset="2.88pt,2.88pt,2.88pt,2.88pt">
                  <w:txbxContent>
                    <w:p w14:paraId="7930EE38" w14:textId="77777777" w:rsidR="00E45732" w:rsidRDefault="00E45732" w:rsidP="00FC77F5">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8E592E9" w14:textId="33E7A02A" w:rsidR="00E45732" w:rsidRPr="00053BD8" w:rsidRDefault="00E45732" w:rsidP="00FC77F5">
                      <w:pPr>
                        <w:rPr>
                          <w:rFonts w:ascii="Arial" w:hAnsi="Arial" w:cs="Arial"/>
                          <w:color w:val="595959" w:themeColor="text1" w:themeTint="A6"/>
                          <w:sz w:val="22"/>
                          <w:szCs w:val="22"/>
                        </w:rPr>
                      </w:pPr>
                      <w:r>
                        <w:rPr>
                          <w:rFonts w:ascii="Arial" w:hAnsi="Arial" w:cs="Arial"/>
                          <w:color w:val="595959" w:themeColor="text1" w:themeTint="A6"/>
                          <w:sz w:val="22"/>
                          <w:szCs w:val="22"/>
                        </w:rPr>
                        <w:t>The Chemistry Department is</w:t>
                      </w:r>
                      <w:r w:rsidRPr="00053BD8">
                        <w:rPr>
                          <w:rFonts w:ascii="Arial" w:hAnsi="Arial" w:cs="Arial"/>
                          <w:color w:val="595959" w:themeColor="text1" w:themeTint="A6"/>
                          <w:sz w:val="22"/>
                          <w:szCs w:val="22"/>
                        </w:rPr>
                        <w:t xml:space="preserve"> housed in two large airy well-equipped recently refurbished laboratories.  The labs are fitted with up-to-date visual aids equipment as well as a suite of laptops for use in the lab. </w:t>
                      </w:r>
                    </w:p>
                    <w:p w14:paraId="1A41E497" w14:textId="77777777" w:rsidR="00E45732" w:rsidRPr="00053BD8" w:rsidRDefault="00E45732" w:rsidP="00FC77F5">
                      <w:pPr>
                        <w:rPr>
                          <w:rFonts w:ascii="Arial" w:hAnsi="Arial" w:cs="Arial"/>
                          <w:color w:val="595959" w:themeColor="text1" w:themeTint="A6"/>
                          <w:sz w:val="22"/>
                          <w:szCs w:val="22"/>
                        </w:rPr>
                      </w:pPr>
                    </w:p>
                    <w:p w14:paraId="6CEB36B7" w14:textId="77777777" w:rsidR="00E45732" w:rsidRPr="00053BD8" w:rsidRDefault="00E45732" w:rsidP="00FC77F5">
                      <w:pPr>
                        <w:rPr>
                          <w:rFonts w:ascii="Arial" w:hAnsi="Arial" w:cs="Arial"/>
                          <w:color w:val="595959" w:themeColor="text1" w:themeTint="A6"/>
                          <w:sz w:val="22"/>
                          <w:szCs w:val="22"/>
                        </w:rPr>
                      </w:pPr>
                      <w:r w:rsidRPr="00053BD8">
                        <w:rPr>
                          <w:rFonts w:ascii="Arial" w:hAnsi="Arial" w:cs="Arial"/>
                          <w:color w:val="595959" w:themeColor="text1" w:themeTint="A6"/>
                          <w:sz w:val="22"/>
                          <w:szCs w:val="22"/>
                        </w:rPr>
                        <w:t>The staff are enthusiastic and knowledgeable; they are unstinting in their support of students.</w:t>
                      </w:r>
                    </w:p>
                    <w:p w14:paraId="169EFDB9" w14:textId="77777777" w:rsidR="00E45732" w:rsidRPr="00053BD8" w:rsidRDefault="00E45732" w:rsidP="00FC77F5">
                      <w:pPr>
                        <w:rPr>
                          <w:rFonts w:ascii="Arial" w:hAnsi="Arial" w:cs="Arial"/>
                          <w:color w:val="595959" w:themeColor="text1" w:themeTint="A6"/>
                          <w:sz w:val="22"/>
                          <w:szCs w:val="22"/>
                        </w:rPr>
                      </w:pPr>
                    </w:p>
                    <w:p w14:paraId="619853EE" w14:textId="08904AEE" w:rsidR="00E45732" w:rsidRDefault="00E45732" w:rsidP="00FC77F5">
                      <w:pPr>
                        <w:rPr>
                          <w:rFonts w:ascii="Arial" w:hAnsi="Arial" w:cs="Arial"/>
                          <w:color w:val="595959" w:themeColor="text1" w:themeTint="A6"/>
                          <w:sz w:val="22"/>
                          <w:szCs w:val="22"/>
                        </w:rPr>
                      </w:pPr>
                      <w:r w:rsidRPr="00053BD8">
                        <w:rPr>
                          <w:rFonts w:ascii="Arial" w:hAnsi="Arial" w:cs="Arial"/>
                          <w:color w:val="595959" w:themeColor="text1" w:themeTint="A6"/>
                          <w:sz w:val="22"/>
                          <w:szCs w:val="22"/>
                        </w:rPr>
                        <w:t>There are about 45 students in Applied Science across the two year-groups.  Our results have been consistently above national averages</w:t>
                      </w:r>
                      <w:r>
                        <w:rPr>
                          <w:rFonts w:ascii="Arial" w:hAnsi="Arial" w:cs="Arial"/>
                          <w:color w:val="595959" w:themeColor="text1" w:themeTint="A6"/>
                          <w:sz w:val="22"/>
                          <w:szCs w:val="22"/>
                        </w:rPr>
                        <w:t>.</w:t>
                      </w:r>
                    </w:p>
                    <w:p w14:paraId="2297530C" w14:textId="77777777" w:rsidR="00E45732" w:rsidRPr="00053BD8" w:rsidRDefault="00E45732" w:rsidP="00FC77F5">
                      <w:pPr>
                        <w:rPr>
                          <w:rFonts w:ascii="Arial" w:hAnsi="Arial" w:cs="Arial"/>
                          <w:color w:val="595959" w:themeColor="text1" w:themeTint="A6"/>
                          <w:sz w:val="22"/>
                          <w:szCs w:val="22"/>
                        </w:rPr>
                      </w:pPr>
                    </w:p>
                    <w:p w14:paraId="7C64458D" w14:textId="3AE8503C" w:rsidR="00E45732" w:rsidRPr="00053BD8" w:rsidRDefault="00E45732" w:rsidP="00E07E65">
                      <w:pPr>
                        <w:rPr>
                          <w:rFonts w:ascii="Arial" w:hAnsi="Arial" w:cs="Arial"/>
                          <w:color w:val="595959" w:themeColor="text1" w:themeTint="A6"/>
                          <w:sz w:val="15"/>
                          <w:szCs w:val="15"/>
                          <w:lang w:val="en"/>
                        </w:rPr>
                      </w:pPr>
                      <w:r w:rsidRPr="00053BD8">
                        <w:rPr>
                          <w:rFonts w:ascii="Arial" w:hAnsi="Arial" w:cs="Arial"/>
                          <w:color w:val="595959" w:themeColor="text1" w:themeTint="A6"/>
                          <w:sz w:val="22"/>
                          <w:szCs w:val="22"/>
                        </w:rPr>
                        <w:t>The teaching is done using a variety of approaches designed to suit different abilities and learning styles.</w:t>
                      </w:r>
                    </w:p>
                  </w:txbxContent>
                </v:textbox>
                <w10:wrap anchorx="page" anchory="page"/>
              </v:shape>
            </w:pict>
          </mc:Fallback>
        </mc:AlternateContent>
      </w:r>
      <w:r w:rsidR="00CF78C8">
        <w:rPr>
          <w:noProof/>
          <w:lang w:val="en-GB" w:eastAsia="en-GB"/>
        </w:rPr>
        <w:drawing>
          <wp:anchor distT="0" distB="0" distL="114300" distR="114300" simplePos="0" relativeHeight="251659264" behindDoc="1" locked="0" layoutInCell="1" allowOverlap="1" wp14:anchorId="1CBBD2D9" wp14:editId="59AD55ED">
            <wp:simplePos x="0" y="0"/>
            <wp:positionH relativeFrom="column">
              <wp:posOffset>5435254</wp:posOffset>
            </wp:positionH>
            <wp:positionV relativeFrom="paragraph">
              <wp:posOffset>5043805</wp:posOffset>
            </wp:positionV>
            <wp:extent cx="3288560" cy="2188290"/>
            <wp:effectExtent l="0" t="0" r="7620" b="2540"/>
            <wp:wrapNone/>
            <wp:docPr id="33" name="Picture 33" descr="https://staff.godalming.ac.uk/CrossColl/Marketing/Marketing%20Documents/!A%20Picture%20and%20Media%20Library/chemistry/2013/130515%20DCOOL%20GODALMING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ff.godalming.ac.uk/CrossColl/Marketing/Marketing%20Documents/!A%20Picture%20and%20Media%20Library/chemistry/2013/130515%20DCOOL%20GODALMING10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8560" cy="218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E1F">
        <w:rPr>
          <w:noProof/>
          <w:lang w:val="en-GB" w:eastAsia="en-GB"/>
        </w:rPr>
        <w:drawing>
          <wp:anchor distT="0" distB="0" distL="114300" distR="114300" simplePos="0" relativeHeight="251660288" behindDoc="1" locked="0" layoutInCell="1" allowOverlap="1" wp14:anchorId="2893518B" wp14:editId="56EB78D6">
            <wp:simplePos x="0" y="0"/>
            <wp:positionH relativeFrom="column">
              <wp:posOffset>5750560</wp:posOffset>
            </wp:positionH>
            <wp:positionV relativeFrom="paragraph">
              <wp:posOffset>-220980</wp:posOffset>
            </wp:positionV>
            <wp:extent cx="1809750" cy="1819275"/>
            <wp:effectExtent l="0" t="0" r="0" b="9525"/>
            <wp:wrapThrough wrapText="bothSides">
              <wp:wrapPolygon edited="0">
                <wp:start x="0" y="0"/>
                <wp:lineTo x="0" y="21487"/>
                <wp:lineTo x="21373" y="21487"/>
                <wp:lineTo x="21373" y="0"/>
                <wp:lineTo x="0" y="0"/>
              </wp:wrapPolygon>
            </wp:wrapThrough>
            <wp:docPr id="46" name="Picture 46" descr="https://staff.godalming.ac.uk/CrossColl/Marketing/Marketing%20Documents/!A%20Picture%20and%20Media%20Library/chemistry/2013/130515%20DCOOL%20GODALMING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ff.godalming.ac.uk/CrossColl/Marketing/Marketing%20Documents/!A%20Picture%20and%20Media%20Library/chemistry/2013/130515%20DCOOL%20GODALMING10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2416" b="7908"/>
                    <a:stretch/>
                  </pic:blipFill>
                  <pic:spPr bwMode="auto">
                    <a:xfrm>
                      <a:off x="0" y="0"/>
                      <a:ext cx="1809750" cy="1819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5C0A">
        <w:rPr>
          <w:noProof/>
          <w:lang w:val="en-GB" w:eastAsia="en-GB"/>
        </w:rPr>
        <w:drawing>
          <wp:anchor distT="0" distB="0" distL="114300" distR="114300" simplePos="0" relativeHeight="251734528" behindDoc="1" locked="0" layoutInCell="1" allowOverlap="1" wp14:anchorId="578BACBD" wp14:editId="59491372">
            <wp:simplePos x="0" y="0"/>
            <wp:positionH relativeFrom="column">
              <wp:posOffset>851535</wp:posOffset>
            </wp:positionH>
            <wp:positionV relativeFrom="paragraph">
              <wp:posOffset>4342419</wp:posOffset>
            </wp:positionV>
            <wp:extent cx="1786890" cy="2731770"/>
            <wp:effectExtent l="0" t="0" r="3810" b="0"/>
            <wp:wrapNone/>
            <wp:docPr id="53" name="Picture 53" descr="https://staff.godalming.ac.uk/CrossColl/Marketing/Marketing%20Documents/!A%20Picture%20and%20Media%20Library/chemistry/2013/130515%20DCOOL%20GODALMING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ff.godalming.ac.uk/CrossColl/Marketing/Marketing%20Documents/!A%20Picture%20and%20Media%20Library/chemistry/2013/130515%20DCOOL%20GODALMING1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6890" cy="273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D3B">
        <w:rPr>
          <w:noProof/>
          <w:lang w:val="en-GB" w:eastAsia="en-GB"/>
        </w:rPr>
        <mc:AlternateContent>
          <mc:Choice Requires="wps">
            <w:drawing>
              <wp:anchor distT="36576" distB="36576" distL="36576" distR="36576" simplePos="0" relativeHeight="251661824" behindDoc="0" locked="0" layoutInCell="1" allowOverlap="1" wp14:anchorId="48B7AAA1" wp14:editId="34F6E2B1">
                <wp:simplePos x="0" y="0"/>
                <wp:positionH relativeFrom="page">
                  <wp:posOffset>2908935</wp:posOffset>
                </wp:positionH>
                <wp:positionV relativeFrom="page">
                  <wp:posOffset>327314</wp:posOffset>
                </wp:positionV>
                <wp:extent cx="2438400" cy="718566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185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926C28F" w14:textId="0045386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T</w:t>
                            </w:r>
                            <w:r>
                              <w:rPr>
                                <w:rFonts w:ascii="Arial" w:eastAsiaTheme="minorEastAsia" w:hAnsi="Arial" w:cs="Arial"/>
                                <w:color w:val="595959" w:themeColor="text1" w:themeTint="A6"/>
                                <w:sz w:val="22"/>
                                <w:szCs w:val="22"/>
                                <w:lang w:eastAsia="en-GB"/>
                              </w:rPr>
                              <w:t>he course builds upon</w:t>
                            </w:r>
                            <w:r w:rsidRPr="00053BD8">
                              <w:rPr>
                                <w:rFonts w:ascii="Arial" w:eastAsiaTheme="minorEastAsia" w:hAnsi="Arial" w:cs="Arial"/>
                                <w:color w:val="595959" w:themeColor="text1" w:themeTint="A6"/>
                                <w:sz w:val="22"/>
                                <w:szCs w:val="22"/>
                                <w:lang w:eastAsia="en-GB"/>
                              </w:rPr>
                              <w:t xml:space="preserve"> all three</w:t>
                            </w:r>
                            <w:r>
                              <w:rPr>
                                <w:rFonts w:ascii="Arial" w:eastAsiaTheme="minorEastAsia" w:hAnsi="Arial" w:cs="Arial"/>
                                <w:color w:val="595959" w:themeColor="text1" w:themeTint="A6"/>
                                <w:sz w:val="22"/>
                                <w:szCs w:val="22"/>
                                <w:lang w:eastAsia="en-GB"/>
                              </w:rPr>
                              <w:t xml:space="preserve"> of the sciences</w:t>
                            </w:r>
                            <w:r w:rsidRPr="00053BD8">
                              <w:rPr>
                                <w:rFonts w:ascii="Arial" w:eastAsiaTheme="minorEastAsia" w:hAnsi="Arial" w:cs="Arial"/>
                                <w:color w:val="595959" w:themeColor="text1" w:themeTint="A6"/>
                                <w:sz w:val="22"/>
                                <w:szCs w:val="22"/>
                                <w:lang w:eastAsia="en-GB"/>
                              </w:rPr>
                              <w:t xml:space="preserve">. It focuses on </w:t>
                            </w:r>
                            <w:r>
                              <w:rPr>
                                <w:rFonts w:ascii="Arial" w:eastAsiaTheme="minorEastAsia" w:hAnsi="Arial" w:cs="Arial"/>
                                <w:color w:val="595959" w:themeColor="text1" w:themeTint="A6"/>
                                <w:sz w:val="22"/>
                                <w:szCs w:val="22"/>
                                <w:lang w:eastAsia="en-GB"/>
                              </w:rPr>
                              <w:t>broadening your understanding of science</w:t>
                            </w:r>
                            <w:r w:rsidRPr="00053BD8">
                              <w:rPr>
                                <w:rFonts w:ascii="Arial" w:eastAsiaTheme="minorEastAsia" w:hAnsi="Arial" w:cs="Arial"/>
                                <w:color w:val="595959" w:themeColor="text1" w:themeTint="A6"/>
                                <w:sz w:val="22"/>
                                <w:szCs w:val="22"/>
                                <w:lang w:eastAsia="en-GB"/>
                              </w:rPr>
                              <w:t xml:space="preserve"> and in the second year looks at diseases and infections.</w:t>
                            </w:r>
                          </w:p>
                          <w:p w14:paraId="51574DCE" w14:textId="4F02A65D"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 </w:t>
                            </w:r>
                          </w:p>
                          <w:p w14:paraId="0EC97DEB" w14:textId="76D9CEC8" w:rsidR="00E45732" w:rsidRPr="00053BD8" w:rsidRDefault="00E45732" w:rsidP="00897D3B">
                            <w:pPr>
                              <w:ind w:right="38"/>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In the first year students will study two units. Unit 1 covers key concepts across all of the sciences, building upon GCSE knowledge. This will be externally assessed with an exam</w:t>
                            </w:r>
                            <w:r>
                              <w:rPr>
                                <w:rFonts w:ascii="Arial" w:eastAsiaTheme="minorEastAsia" w:hAnsi="Arial" w:cs="Arial"/>
                                <w:color w:val="595959" w:themeColor="text1" w:themeTint="A6"/>
                                <w:sz w:val="22"/>
                                <w:szCs w:val="22"/>
                                <w:lang w:eastAsia="en-GB"/>
                              </w:rPr>
                              <w:t>.</w:t>
                            </w:r>
                          </w:p>
                          <w:p w14:paraId="59592A37" w14:textId="1E4E832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Unit 2 is very practically based looking into quantitative </w:t>
                            </w:r>
                            <w:r>
                              <w:rPr>
                                <w:rFonts w:ascii="Arial" w:eastAsiaTheme="minorEastAsia" w:hAnsi="Arial" w:cs="Arial"/>
                                <w:color w:val="595959" w:themeColor="text1" w:themeTint="A6"/>
                                <w:sz w:val="22"/>
                                <w:szCs w:val="22"/>
                                <w:lang w:eastAsia="en-GB"/>
                              </w:rPr>
                              <w:t>laboratory techniques (</w:t>
                            </w:r>
                            <w:r w:rsidRPr="00053BD8">
                              <w:rPr>
                                <w:rFonts w:ascii="Arial" w:eastAsiaTheme="minorEastAsia" w:hAnsi="Arial" w:cs="Arial"/>
                                <w:color w:val="595959" w:themeColor="text1" w:themeTint="A6"/>
                                <w:sz w:val="22"/>
                                <w:szCs w:val="22"/>
                                <w:lang w:eastAsia="en-GB"/>
                              </w:rPr>
                              <w:t xml:space="preserve">titrations, colorimetry, chromatography and calorimetry). It will be internally assessed and externally moderated </w:t>
                            </w:r>
                            <w:r>
                              <w:rPr>
                                <w:rFonts w:ascii="Arial" w:eastAsiaTheme="minorEastAsia" w:hAnsi="Arial" w:cs="Arial"/>
                                <w:color w:val="595959" w:themeColor="text1" w:themeTint="A6"/>
                                <w:sz w:val="22"/>
                                <w:szCs w:val="22"/>
                                <w:lang w:eastAsia="en-GB"/>
                              </w:rPr>
                              <w:t>in</w:t>
                            </w:r>
                            <w:r w:rsidRPr="00053BD8">
                              <w:rPr>
                                <w:rFonts w:ascii="Arial" w:eastAsiaTheme="minorEastAsia" w:hAnsi="Arial" w:cs="Arial"/>
                                <w:color w:val="595959" w:themeColor="text1" w:themeTint="A6"/>
                                <w:sz w:val="22"/>
                                <w:szCs w:val="22"/>
                                <w:lang w:eastAsia="en-GB"/>
                              </w:rPr>
                              <w:t xml:space="preserve"> several assignments throughout the year.</w:t>
                            </w:r>
                          </w:p>
                          <w:p w14:paraId="7817E611" w14:textId="5650E032" w:rsidR="00E45732"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Units 1 and 2 </w:t>
                            </w:r>
                            <w:r>
                              <w:rPr>
                                <w:rFonts w:ascii="Arial" w:eastAsiaTheme="minorEastAsia" w:hAnsi="Arial" w:cs="Arial"/>
                                <w:color w:val="595959" w:themeColor="text1" w:themeTint="A6"/>
                                <w:sz w:val="22"/>
                                <w:szCs w:val="22"/>
                                <w:lang w:eastAsia="en-GB"/>
                              </w:rPr>
                              <w:t>p</w:t>
                            </w:r>
                            <w:r w:rsidRPr="00053BD8">
                              <w:rPr>
                                <w:rFonts w:ascii="Arial" w:eastAsiaTheme="minorEastAsia" w:hAnsi="Arial" w:cs="Arial"/>
                                <w:color w:val="595959" w:themeColor="text1" w:themeTint="A6"/>
                                <w:sz w:val="22"/>
                                <w:szCs w:val="22"/>
                                <w:lang w:eastAsia="en-GB"/>
                              </w:rPr>
                              <w:t xml:space="preserve">rovide </w:t>
                            </w:r>
                            <w:r>
                              <w:rPr>
                                <w:rFonts w:ascii="Arial" w:eastAsiaTheme="minorEastAsia" w:hAnsi="Arial" w:cs="Arial"/>
                                <w:color w:val="595959" w:themeColor="text1" w:themeTint="A6"/>
                                <w:sz w:val="22"/>
                                <w:szCs w:val="22"/>
                                <w:lang w:eastAsia="en-GB"/>
                              </w:rPr>
                              <w:t xml:space="preserve">a </w:t>
                            </w:r>
                            <w:r w:rsidRPr="00053BD8">
                              <w:rPr>
                                <w:rFonts w:ascii="Arial" w:eastAsiaTheme="minorEastAsia" w:hAnsi="Arial" w:cs="Arial"/>
                                <w:color w:val="595959" w:themeColor="text1" w:themeTint="A6"/>
                                <w:sz w:val="22"/>
                                <w:szCs w:val="22"/>
                                <w:lang w:eastAsia="en-GB"/>
                              </w:rPr>
                              <w:t xml:space="preserve">grounding for the second year units. If a student wishes to leave the course in the first year they can achieve a BTEC National Certificate in Applied Science which is equivalent to </w:t>
                            </w:r>
                          </w:p>
                          <w:p w14:paraId="3BF3A910" w14:textId="2411748D" w:rsidR="00E45732" w:rsidRPr="00053BD8" w:rsidRDefault="00E45732" w:rsidP="00E07E65">
                            <w:pPr>
                              <w:ind w:right="90"/>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half an</w:t>
                            </w:r>
                            <w:r w:rsidRPr="00053BD8">
                              <w:rPr>
                                <w:rFonts w:ascii="Arial" w:eastAsiaTheme="minorEastAsia" w:hAnsi="Arial" w:cs="Arial"/>
                                <w:color w:val="595959" w:themeColor="text1" w:themeTint="A6"/>
                                <w:sz w:val="22"/>
                                <w:szCs w:val="22"/>
                                <w:lang w:eastAsia="en-GB"/>
                              </w:rPr>
                              <w:t xml:space="preserve"> A-level.</w:t>
                            </w:r>
                          </w:p>
                          <w:p w14:paraId="580D4F7A" w14:textId="2A4F8AB8" w:rsidR="00E45732" w:rsidRPr="00053BD8" w:rsidRDefault="00E45732" w:rsidP="00E07E65">
                            <w:pPr>
                              <w:ind w:right="90"/>
                              <w:rPr>
                                <w:rFonts w:ascii="Arial" w:eastAsiaTheme="minorEastAsia" w:hAnsi="Arial" w:cs="Arial"/>
                                <w:color w:val="595959" w:themeColor="text1" w:themeTint="A6"/>
                                <w:sz w:val="22"/>
                                <w:szCs w:val="22"/>
                                <w:lang w:eastAsia="en-GB"/>
                              </w:rPr>
                            </w:pPr>
                          </w:p>
                          <w:p w14:paraId="25B24D44" w14:textId="2379C9C6"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In the second year students will study two more units. Unit 3 will develop their skills in planning investigations across all of the sciences (investigating enzyme activity, diffusion, plant growth, energy of fuels and electrical circuits). This unit will be assessed by an externally written task in which students will have to carry out a specified investigation.</w:t>
                            </w:r>
                          </w:p>
                          <w:p w14:paraId="7782BF1F" w14:textId="2C466CB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Unit 12 will also be studied in the second year, students will investigate the 5 types of diseases, their causes and how to prevent and treat them. This is internally assessed and externally moderated in assignments set throughout the second year.</w:t>
                            </w:r>
                          </w:p>
                          <w:p w14:paraId="0013C4D4" w14:textId="77777777" w:rsidR="00E45732" w:rsidRPr="00053BD8" w:rsidRDefault="00E45732" w:rsidP="00E07E65">
                            <w:pPr>
                              <w:widowControl w:val="0"/>
                              <w:spacing w:line="360" w:lineRule="exact"/>
                              <w:ind w:right="90"/>
                              <w:jc w:val="both"/>
                              <w:rPr>
                                <w:rFonts w:ascii="Arial" w:hAnsi="Arial" w:cs="Arial"/>
                                <w:color w:val="595959" w:themeColor="text1" w:themeTint="A6"/>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2" type="#_x0000_t202" style="position:absolute;margin-left:229.05pt;margin-top:25.75pt;width:192pt;height:565.8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" filled="f" fillcolor="#fffffe" stroked="f" strokecolor="#212120" insetpen="t">
                <v:textbox inset="2.88pt,2.88pt,2.88pt,2.88pt">
                  <w:txbxContent>
                    <w:p w14:paraId="2926C28F" w14:textId="0045386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T</w:t>
                      </w:r>
                      <w:r>
                        <w:rPr>
                          <w:rFonts w:ascii="Arial" w:eastAsiaTheme="minorEastAsia" w:hAnsi="Arial" w:cs="Arial"/>
                          <w:color w:val="595959" w:themeColor="text1" w:themeTint="A6"/>
                          <w:sz w:val="22"/>
                          <w:szCs w:val="22"/>
                          <w:lang w:eastAsia="en-GB"/>
                        </w:rPr>
                        <w:t>he course builds upon</w:t>
                      </w:r>
                      <w:r w:rsidRPr="00053BD8">
                        <w:rPr>
                          <w:rFonts w:ascii="Arial" w:eastAsiaTheme="minorEastAsia" w:hAnsi="Arial" w:cs="Arial"/>
                          <w:color w:val="595959" w:themeColor="text1" w:themeTint="A6"/>
                          <w:sz w:val="22"/>
                          <w:szCs w:val="22"/>
                          <w:lang w:eastAsia="en-GB"/>
                        </w:rPr>
                        <w:t xml:space="preserve"> all three</w:t>
                      </w:r>
                      <w:r>
                        <w:rPr>
                          <w:rFonts w:ascii="Arial" w:eastAsiaTheme="minorEastAsia" w:hAnsi="Arial" w:cs="Arial"/>
                          <w:color w:val="595959" w:themeColor="text1" w:themeTint="A6"/>
                          <w:sz w:val="22"/>
                          <w:szCs w:val="22"/>
                          <w:lang w:eastAsia="en-GB"/>
                        </w:rPr>
                        <w:t xml:space="preserve"> of the sciences</w:t>
                      </w:r>
                      <w:r w:rsidRPr="00053BD8">
                        <w:rPr>
                          <w:rFonts w:ascii="Arial" w:eastAsiaTheme="minorEastAsia" w:hAnsi="Arial" w:cs="Arial"/>
                          <w:color w:val="595959" w:themeColor="text1" w:themeTint="A6"/>
                          <w:sz w:val="22"/>
                          <w:szCs w:val="22"/>
                          <w:lang w:eastAsia="en-GB"/>
                        </w:rPr>
                        <w:t xml:space="preserve">. It focuses on </w:t>
                      </w:r>
                      <w:r>
                        <w:rPr>
                          <w:rFonts w:ascii="Arial" w:eastAsiaTheme="minorEastAsia" w:hAnsi="Arial" w:cs="Arial"/>
                          <w:color w:val="595959" w:themeColor="text1" w:themeTint="A6"/>
                          <w:sz w:val="22"/>
                          <w:szCs w:val="22"/>
                          <w:lang w:eastAsia="en-GB"/>
                        </w:rPr>
                        <w:t>broadening your understanding of science</w:t>
                      </w:r>
                      <w:r w:rsidRPr="00053BD8">
                        <w:rPr>
                          <w:rFonts w:ascii="Arial" w:eastAsiaTheme="minorEastAsia" w:hAnsi="Arial" w:cs="Arial"/>
                          <w:color w:val="595959" w:themeColor="text1" w:themeTint="A6"/>
                          <w:sz w:val="22"/>
                          <w:szCs w:val="22"/>
                          <w:lang w:eastAsia="en-GB"/>
                        </w:rPr>
                        <w:t xml:space="preserve"> and in the second year looks at diseases and infections.</w:t>
                      </w:r>
                    </w:p>
                    <w:p w14:paraId="51574DCE" w14:textId="4F02A65D"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 </w:t>
                      </w:r>
                    </w:p>
                    <w:p w14:paraId="0EC97DEB" w14:textId="76D9CEC8" w:rsidR="00E45732" w:rsidRPr="00053BD8" w:rsidRDefault="00E45732" w:rsidP="00897D3B">
                      <w:pPr>
                        <w:ind w:right="38"/>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In the first year students will study two units. Unit 1 covers key concepts across all of the sciences, building upon GCSE knowledge. This will be externally assessed with an exam</w:t>
                      </w:r>
                      <w:r>
                        <w:rPr>
                          <w:rFonts w:ascii="Arial" w:eastAsiaTheme="minorEastAsia" w:hAnsi="Arial" w:cs="Arial"/>
                          <w:color w:val="595959" w:themeColor="text1" w:themeTint="A6"/>
                          <w:sz w:val="22"/>
                          <w:szCs w:val="22"/>
                          <w:lang w:eastAsia="en-GB"/>
                        </w:rPr>
                        <w:t>.</w:t>
                      </w:r>
                    </w:p>
                    <w:p w14:paraId="59592A37" w14:textId="1E4E832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Unit 2 is very practically based looking into quantitative </w:t>
                      </w:r>
                      <w:r>
                        <w:rPr>
                          <w:rFonts w:ascii="Arial" w:eastAsiaTheme="minorEastAsia" w:hAnsi="Arial" w:cs="Arial"/>
                          <w:color w:val="595959" w:themeColor="text1" w:themeTint="A6"/>
                          <w:sz w:val="22"/>
                          <w:szCs w:val="22"/>
                          <w:lang w:eastAsia="en-GB"/>
                        </w:rPr>
                        <w:t>laboratory techniques (</w:t>
                      </w:r>
                      <w:r w:rsidRPr="00053BD8">
                        <w:rPr>
                          <w:rFonts w:ascii="Arial" w:eastAsiaTheme="minorEastAsia" w:hAnsi="Arial" w:cs="Arial"/>
                          <w:color w:val="595959" w:themeColor="text1" w:themeTint="A6"/>
                          <w:sz w:val="22"/>
                          <w:szCs w:val="22"/>
                          <w:lang w:eastAsia="en-GB"/>
                        </w:rPr>
                        <w:t xml:space="preserve">titrations, colorimetry, chromatography and calorimetry). It will be internally assessed and externally moderated </w:t>
                      </w:r>
                      <w:r>
                        <w:rPr>
                          <w:rFonts w:ascii="Arial" w:eastAsiaTheme="minorEastAsia" w:hAnsi="Arial" w:cs="Arial"/>
                          <w:color w:val="595959" w:themeColor="text1" w:themeTint="A6"/>
                          <w:sz w:val="22"/>
                          <w:szCs w:val="22"/>
                          <w:lang w:eastAsia="en-GB"/>
                        </w:rPr>
                        <w:t>in</w:t>
                      </w:r>
                      <w:r w:rsidRPr="00053BD8">
                        <w:rPr>
                          <w:rFonts w:ascii="Arial" w:eastAsiaTheme="minorEastAsia" w:hAnsi="Arial" w:cs="Arial"/>
                          <w:color w:val="595959" w:themeColor="text1" w:themeTint="A6"/>
                          <w:sz w:val="22"/>
                          <w:szCs w:val="22"/>
                          <w:lang w:eastAsia="en-GB"/>
                        </w:rPr>
                        <w:t xml:space="preserve"> several assignments throughout the year.</w:t>
                      </w:r>
                    </w:p>
                    <w:p w14:paraId="7817E611" w14:textId="5650E032" w:rsidR="00E45732"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Units 1 and 2 </w:t>
                      </w:r>
                      <w:r>
                        <w:rPr>
                          <w:rFonts w:ascii="Arial" w:eastAsiaTheme="minorEastAsia" w:hAnsi="Arial" w:cs="Arial"/>
                          <w:color w:val="595959" w:themeColor="text1" w:themeTint="A6"/>
                          <w:sz w:val="22"/>
                          <w:szCs w:val="22"/>
                          <w:lang w:eastAsia="en-GB"/>
                        </w:rPr>
                        <w:t>p</w:t>
                      </w:r>
                      <w:r w:rsidRPr="00053BD8">
                        <w:rPr>
                          <w:rFonts w:ascii="Arial" w:eastAsiaTheme="minorEastAsia" w:hAnsi="Arial" w:cs="Arial"/>
                          <w:color w:val="595959" w:themeColor="text1" w:themeTint="A6"/>
                          <w:sz w:val="22"/>
                          <w:szCs w:val="22"/>
                          <w:lang w:eastAsia="en-GB"/>
                        </w:rPr>
                        <w:t xml:space="preserve">rovide </w:t>
                      </w:r>
                      <w:r>
                        <w:rPr>
                          <w:rFonts w:ascii="Arial" w:eastAsiaTheme="minorEastAsia" w:hAnsi="Arial" w:cs="Arial"/>
                          <w:color w:val="595959" w:themeColor="text1" w:themeTint="A6"/>
                          <w:sz w:val="22"/>
                          <w:szCs w:val="22"/>
                          <w:lang w:eastAsia="en-GB"/>
                        </w:rPr>
                        <w:t xml:space="preserve">a </w:t>
                      </w:r>
                      <w:r w:rsidRPr="00053BD8">
                        <w:rPr>
                          <w:rFonts w:ascii="Arial" w:eastAsiaTheme="minorEastAsia" w:hAnsi="Arial" w:cs="Arial"/>
                          <w:color w:val="595959" w:themeColor="text1" w:themeTint="A6"/>
                          <w:sz w:val="22"/>
                          <w:szCs w:val="22"/>
                          <w:lang w:eastAsia="en-GB"/>
                        </w:rPr>
                        <w:t xml:space="preserve">grounding for the second year units. If a student wishes to leave the course in the first year they can achieve a BTEC National Certificate in Applied Science which is equivalent to </w:t>
                      </w:r>
                    </w:p>
                    <w:p w14:paraId="3BF3A910" w14:textId="2411748D" w:rsidR="00E45732" w:rsidRPr="00053BD8" w:rsidRDefault="00E45732" w:rsidP="00E07E65">
                      <w:pPr>
                        <w:ind w:right="90"/>
                        <w:rPr>
                          <w:rFonts w:ascii="Arial" w:eastAsiaTheme="minorEastAsia" w:hAnsi="Arial" w:cs="Arial"/>
                          <w:color w:val="595959" w:themeColor="text1" w:themeTint="A6"/>
                          <w:sz w:val="22"/>
                          <w:szCs w:val="22"/>
                          <w:lang w:eastAsia="en-GB"/>
                        </w:rPr>
                      </w:pPr>
                      <w:r>
                        <w:rPr>
                          <w:rFonts w:ascii="Arial" w:eastAsiaTheme="minorEastAsia" w:hAnsi="Arial" w:cs="Arial"/>
                          <w:color w:val="595959" w:themeColor="text1" w:themeTint="A6"/>
                          <w:sz w:val="22"/>
                          <w:szCs w:val="22"/>
                          <w:lang w:eastAsia="en-GB"/>
                        </w:rPr>
                        <w:t>half an</w:t>
                      </w:r>
                      <w:r w:rsidRPr="00053BD8">
                        <w:rPr>
                          <w:rFonts w:ascii="Arial" w:eastAsiaTheme="minorEastAsia" w:hAnsi="Arial" w:cs="Arial"/>
                          <w:color w:val="595959" w:themeColor="text1" w:themeTint="A6"/>
                          <w:sz w:val="22"/>
                          <w:szCs w:val="22"/>
                          <w:lang w:eastAsia="en-GB"/>
                        </w:rPr>
                        <w:t xml:space="preserve"> A-level.</w:t>
                      </w:r>
                    </w:p>
                    <w:p w14:paraId="580D4F7A" w14:textId="2A4F8AB8" w:rsidR="00E45732" w:rsidRPr="00053BD8" w:rsidRDefault="00E45732" w:rsidP="00E07E65">
                      <w:pPr>
                        <w:ind w:right="90"/>
                        <w:rPr>
                          <w:rFonts w:ascii="Arial" w:eastAsiaTheme="minorEastAsia" w:hAnsi="Arial" w:cs="Arial"/>
                          <w:color w:val="595959" w:themeColor="text1" w:themeTint="A6"/>
                          <w:sz w:val="22"/>
                          <w:szCs w:val="22"/>
                          <w:lang w:eastAsia="en-GB"/>
                        </w:rPr>
                      </w:pPr>
                    </w:p>
                    <w:p w14:paraId="25B24D44" w14:textId="2379C9C6"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In the second year students will study two more units. Unit 3 will develop their skills in planning investigations across all of the sciences (investigating enzyme activity, diffusion, plant growth, energy of fuels and electrical circuits). This unit will be assessed by an externally written task in which students will have to carry out a specified investigation.</w:t>
                      </w:r>
                    </w:p>
                    <w:p w14:paraId="7782BF1F" w14:textId="2C466CBA" w:rsidR="00E45732" w:rsidRPr="00053BD8" w:rsidRDefault="00E45732" w:rsidP="00E07E65">
                      <w:pPr>
                        <w:ind w:right="90"/>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Unit 12 will also be studied in the second year, students will investigate the 5 types of diseases, their causes and how to prevent and treat them. This is internally assessed and externally moderated in assignments set throughout the second year.</w:t>
                      </w:r>
                    </w:p>
                    <w:p w14:paraId="0013C4D4" w14:textId="77777777" w:rsidR="00E45732" w:rsidRPr="00053BD8" w:rsidRDefault="00E45732" w:rsidP="00E07E65">
                      <w:pPr>
                        <w:widowControl w:val="0"/>
                        <w:spacing w:line="360" w:lineRule="exact"/>
                        <w:ind w:right="90"/>
                        <w:jc w:val="both"/>
                        <w:rPr>
                          <w:rFonts w:ascii="Arial" w:hAnsi="Arial" w:cs="Arial"/>
                          <w:color w:val="595959" w:themeColor="text1" w:themeTint="A6"/>
                          <w:sz w:val="17"/>
                          <w:szCs w:val="17"/>
                          <w:lang w:val="en"/>
                        </w:rPr>
                      </w:pPr>
                    </w:p>
                  </w:txbxContent>
                </v:textbox>
                <w10:wrap anchorx="page" anchory="page"/>
              </v:shape>
            </w:pict>
          </mc:Fallback>
        </mc:AlternateContent>
      </w:r>
      <w:r w:rsidR="00897D3B">
        <w:rPr>
          <w:noProof/>
          <w:lang w:val="en-GB" w:eastAsia="en-GB"/>
        </w:rPr>
        <mc:AlternateContent>
          <mc:Choice Requires="wps">
            <w:drawing>
              <wp:anchor distT="0" distB="0" distL="114300" distR="114300" simplePos="0" relativeHeight="251720192" behindDoc="0" locked="0" layoutInCell="1" allowOverlap="1" wp14:anchorId="52AF0112" wp14:editId="48BD1DB5">
                <wp:simplePos x="0" y="0"/>
                <wp:positionH relativeFrom="column">
                  <wp:posOffset>851824</wp:posOffset>
                </wp:positionH>
                <wp:positionV relativeFrom="paragraph">
                  <wp:posOffset>31750</wp:posOffset>
                </wp:positionV>
                <wp:extent cx="1892935" cy="23272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327275"/>
                        </a:xfrm>
                        <a:prstGeom prst="rect">
                          <a:avLst/>
                        </a:prstGeom>
                        <a:noFill/>
                        <a:ln w="9525">
                          <a:noFill/>
                          <a:miter lim="800000"/>
                          <a:headEnd/>
                          <a:tailEnd/>
                        </a:ln>
                      </wps:spPr>
                      <wps:txbx>
                        <w:txbxContent>
                          <w:p w14:paraId="3EA3DAA8" w14:textId="77777777" w:rsidR="00E45732" w:rsidRDefault="00E45732" w:rsidP="00053BD8">
                            <w:pPr>
                              <w:ind w:right="74"/>
                              <w:rPr>
                                <w:rFonts w:ascii="Arial" w:eastAsiaTheme="minorEastAsia" w:hAnsi="Arial" w:cs="Arial"/>
                                <w:color w:val="E36C0A" w:themeColor="accent6" w:themeShade="BF"/>
                                <w:sz w:val="24"/>
                                <w:szCs w:val="24"/>
                                <w:lang w:eastAsia="en-GB"/>
                              </w:rPr>
                            </w:pPr>
                            <w:r w:rsidRPr="00FC77F5">
                              <w:rPr>
                                <w:rFonts w:ascii="Arial" w:eastAsiaTheme="minorEastAsia" w:hAnsi="Arial" w:cs="Arial"/>
                                <w:color w:val="E36C0A" w:themeColor="accent6" w:themeShade="BF"/>
                                <w:sz w:val="24"/>
                                <w:szCs w:val="24"/>
                                <w:lang w:eastAsia="en-GB"/>
                              </w:rPr>
                              <w:t>What skills will I develop during this course?</w:t>
                            </w:r>
                          </w:p>
                          <w:p w14:paraId="1B684014" w14:textId="77777777" w:rsidR="00E45732" w:rsidRPr="00FC77F5" w:rsidRDefault="00E45732" w:rsidP="00053BD8">
                            <w:pPr>
                              <w:ind w:right="74"/>
                              <w:rPr>
                                <w:rFonts w:ascii="Arial" w:eastAsiaTheme="minorEastAsia" w:hAnsi="Arial" w:cs="Arial"/>
                                <w:color w:val="E36C0A" w:themeColor="accent6" w:themeShade="BF"/>
                                <w:sz w:val="24"/>
                                <w:szCs w:val="24"/>
                                <w:lang w:eastAsia="en-GB"/>
                              </w:rPr>
                            </w:pPr>
                          </w:p>
                          <w:p w14:paraId="18102FA0" w14:textId="388F0DB3" w:rsidR="00E45732" w:rsidRPr="00053BD8" w:rsidRDefault="00E45732" w:rsidP="00053BD8">
                            <w:pPr>
                              <w:ind w:right="-68"/>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The BTEC National Level 3 Extended Certificate will provide the opportunity to develop your skills in numeracy, scientific communication and IT as well as improving your study, presentation and research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0112" id="_x0000_s1033" type="#_x0000_t202" style="position:absolute;margin-left:67.05pt;margin-top:2.5pt;width:149.05pt;height:183.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" filled="f" stroked="f">
                <v:textbox>
                  <w:txbxContent>
                    <w:p w14:paraId="3EA3DAA8" w14:textId="77777777" w:rsidR="00E45732" w:rsidRDefault="00E45732" w:rsidP="00053BD8">
                      <w:pPr>
                        <w:ind w:right="74"/>
                        <w:rPr>
                          <w:rFonts w:ascii="Arial" w:eastAsiaTheme="minorEastAsia" w:hAnsi="Arial" w:cs="Arial"/>
                          <w:color w:val="E36C0A" w:themeColor="accent6" w:themeShade="BF"/>
                          <w:sz w:val="24"/>
                          <w:szCs w:val="24"/>
                          <w:lang w:eastAsia="en-GB"/>
                        </w:rPr>
                      </w:pPr>
                      <w:r w:rsidRPr="00FC77F5">
                        <w:rPr>
                          <w:rFonts w:ascii="Arial" w:eastAsiaTheme="minorEastAsia" w:hAnsi="Arial" w:cs="Arial"/>
                          <w:color w:val="E36C0A" w:themeColor="accent6" w:themeShade="BF"/>
                          <w:sz w:val="24"/>
                          <w:szCs w:val="24"/>
                          <w:lang w:eastAsia="en-GB"/>
                        </w:rPr>
                        <w:t>What skills will I develop during this course?</w:t>
                      </w:r>
                    </w:p>
                    <w:p w14:paraId="1B684014" w14:textId="77777777" w:rsidR="00E45732" w:rsidRPr="00FC77F5" w:rsidRDefault="00E45732" w:rsidP="00053BD8">
                      <w:pPr>
                        <w:ind w:right="74"/>
                        <w:rPr>
                          <w:rFonts w:ascii="Arial" w:eastAsiaTheme="minorEastAsia" w:hAnsi="Arial" w:cs="Arial"/>
                          <w:color w:val="E36C0A" w:themeColor="accent6" w:themeShade="BF"/>
                          <w:sz w:val="24"/>
                          <w:szCs w:val="24"/>
                          <w:lang w:eastAsia="en-GB"/>
                        </w:rPr>
                      </w:pPr>
                    </w:p>
                    <w:p w14:paraId="18102FA0" w14:textId="388F0DB3" w:rsidR="00E45732" w:rsidRPr="00053BD8" w:rsidRDefault="00E45732" w:rsidP="00053BD8">
                      <w:pPr>
                        <w:ind w:right="-68"/>
                        <w:rPr>
                          <w:rFonts w:ascii="Arial" w:eastAsiaTheme="minorEastAsia" w:hAnsi="Arial" w:cs="Arial"/>
                          <w:color w:val="595959" w:themeColor="text1" w:themeTint="A6"/>
                          <w:sz w:val="22"/>
                          <w:szCs w:val="22"/>
                          <w:lang w:eastAsia="en-GB"/>
                        </w:rPr>
                      </w:pPr>
                      <w:r w:rsidRPr="00053BD8">
                        <w:rPr>
                          <w:rFonts w:ascii="Arial" w:eastAsiaTheme="minorEastAsia" w:hAnsi="Arial" w:cs="Arial"/>
                          <w:color w:val="595959" w:themeColor="text1" w:themeTint="A6"/>
                          <w:sz w:val="22"/>
                          <w:szCs w:val="22"/>
                          <w:lang w:eastAsia="en-GB"/>
                        </w:rPr>
                        <w:t xml:space="preserve">The BTEC National Level 3 Extended Certificate will provide the opportunity to develop your skills in numeracy, scientific communication and IT as well as improving your study, presentation and research skills. </w:t>
                      </w:r>
                    </w:p>
                  </w:txbxContent>
                </v:textbox>
              </v:shape>
            </w:pict>
          </mc:Fallback>
        </mc:AlternateContent>
      </w:r>
      <w:r w:rsidR="00897D3B">
        <w:rPr>
          <w:noProof/>
          <w:lang w:val="en-GB" w:eastAsia="en-GB"/>
        </w:rPr>
        <mc:AlternateContent>
          <mc:Choice Requires="wps">
            <w:drawing>
              <wp:anchor distT="36576" distB="36576" distL="36576" distR="36576" simplePos="0" relativeHeight="251659776" behindDoc="0" locked="0" layoutInCell="1" allowOverlap="1" wp14:anchorId="38DE669B" wp14:editId="1B291FB6">
                <wp:simplePos x="0" y="0"/>
                <wp:positionH relativeFrom="page">
                  <wp:posOffset>2869219</wp:posOffset>
                </wp:positionH>
                <wp:positionV relativeFrom="page">
                  <wp:posOffset>19050</wp:posOffset>
                </wp:positionV>
                <wp:extent cx="2798445" cy="443230"/>
                <wp:effectExtent l="0" t="0" r="1905"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432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E45732" w:rsidRPr="00897D3B" w:rsidRDefault="00E45732" w:rsidP="00DB0C45">
                            <w:pPr>
                              <w:widowControl w:val="0"/>
                              <w:spacing w:line="520" w:lineRule="exact"/>
                              <w:rPr>
                                <w:rFonts w:ascii="Arial" w:hAnsi="Arial" w:cs="Arial"/>
                                <w:color w:val="002060"/>
                                <w:w w:val="90"/>
                                <w:sz w:val="36"/>
                                <w:szCs w:val="45"/>
                                <w:lang w:val="en"/>
                              </w:rPr>
                            </w:pPr>
                            <w:r w:rsidRPr="00897D3B">
                              <w:rPr>
                                <w:rFonts w:ascii="Arial" w:hAnsi="Arial" w:cs="Arial"/>
                                <w:color w:val="002060"/>
                                <w:w w:val="90"/>
                                <w:sz w:val="36"/>
                                <w:szCs w:val="45"/>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4" type="#_x0000_t202" style="position:absolute;margin-left:225.9pt;margin-top:1.5pt;width:220.35pt;height:34.9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" filled="f" fillcolor="#fffffe" stroked="f" strokecolor="#212120" insetpen="t">
                <v:textbox inset="2.88pt,2.88pt,2.88pt,2.88pt">
                  <w:txbxContent>
                    <w:p w14:paraId="18FEBC97" w14:textId="77777777" w:rsidR="00E45732" w:rsidRPr="00897D3B" w:rsidRDefault="00E45732" w:rsidP="00DB0C45">
                      <w:pPr>
                        <w:widowControl w:val="0"/>
                        <w:spacing w:line="520" w:lineRule="exact"/>
                        <w:rPr>
                          <w:rFonts w:ascii="Arial" w:hAnsi="Arial" w:cs="Arial"/>
                          <w:color w:val="002060"/>
                          <w:w w:val="90"/>
                          <w:sz w:val="36"/>
                          <w:szCs w:val="45"/>
                          <w:lang w:val="en"/>
                        </w:rPr>
                      </w:pPr>
                      <w:r w:rsidRPr="00897D3B">
                        <w:rPr>
                          <w:rFonts w:ascii="Arial" w:hAnsi="Arial" w:cs="Arial"/>
                          <w:color w:val="002060"/>
                          <w:w w:val="90"/>
                          <w:sz w:val="36"/>
                          <w:szCs w:val="45"/>
                          <w:lang w:val="en"/>
                        </w:rPr>
                        <w:t>What is the course about?</w:t>
                      </w:r>
                    </w:p>
                  </w:txbxContent>
                </v:textbox>
                <w10:wrap anchorx="page" anchory="page"/>
              </v:shape>
            </w:pict>
          </mc:Fallback>
        </mc:AlternateContent>
      </w:r>
      <w:r w:rsidR="00270C95">
        <w:rPr>
          <w:noProof/>
          <w:lang w:val="en-GB" w:eastAsia="en-GB"/>
        </w:rPr>
        <mc:AlternateContent>
          <mc:Choice Requires="wps">
            <w:drawing>
              <wp:anchor distT="36576" distB="36576" distL="36576" distR="36576" simplePos="0" relativeHeight="251658752" behindDoc="0" locked="0" layoutInCell="1" allowOverlap="1" wp14:anchorId="70CCCD31" wp14:editId="55555575">
                <wp:simplePos x="0" y="0"/>
                <wp:positionH relativeFrom="page">
                  <wp:posOffset>8811260</wp:posOffset>
                </wp:positionH>
                <wp:positionV relativeFrom="page">
                  <wp:posOffset>267335</wp:posOffset>
                </wp:positionV>
                <wp:extent cx="1671320" cy="7196455"/>
                <wp:effectExtent l="0" t="0" r="5080" b="444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7196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61FE7D14" w:rsidR="00E45732" w:rsidRDefault="00E45732" w:rsidP="00DB0C45">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1F7CE23" w14:textId="77777777" w:rsidR="00E45732" w:rsidRPr="00803E87" w:rsidRDefault="00E45732" w:rsidP="003C6B66">
                            <w:pPr>
                              <w:jc w:val="both"/>
                              <w:rPr>
                                <w:rFonts w:ascii="Arial" w:hAnsi="Arial" w:cs="Arial"/>
                                <w:color w:val="000066"/>
                                <w:kern w:val="0"/>
                                <w:sz w:val="22"/>
                                <w:szCs w:val="22"/>
                                <w:lang w:val="en-GB"/>
                              </w:rPr>
                            </w:pPr>
                          </w:p>
                          <w:p w14:paraId="5230CFCF"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50116C93" w14:textId="7A121530" w:rsidR="00E45732" w:rsidRDefault="00E45732" w:rsidP="00053BD8">
                            <w:pPr>
                              <w:spacing w:line="276" w:lineRule="auto"/>
                              <w:ind w:right="15"/>
                              <w:rPr>
                                <w:rFonts w:ascii="Arial" w:eastAsiaTheme="minorEastAsia" w:hAnsi="Arial" w:cs="Arial"/>
                                <w:color w:val="FFFFFF" w:themeColor="background1"/>
                                <w:sz w:val="22"/>
                                <w:szCs w:val="22"/>
                                <w:lang w:eastAsia="en-GB"/>
                              </w:rPr>
                            </w:pPr>
                            <w:bookmarkStart w:id="0" w:name="_GoBack"/>
                            <w:r>
                              <w:rPr>
                                <w:rFonts w:ascii="Arial" w:eastAsiaTheme="minorEastAsia" w:hAnsi="Arial" w:cs="Arial"/>
                                <w:color w:val="FFFFFF" w:themeColor="background1"/>
                                <w:sz w:val="22"/>
                                <w:szCs w:val="22"/>
                                <w:lang w:eastAsia="en-GB"/>
                              </w:rPr>
                              <w:t>The requirements of the qualification are such that students will develop transferable skills which are valued by both higher education and employers.</w:t>
                            </w:r>
                          </w:p>
                          <w:p w14:paraId="75BDF86C"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35A10D3E"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7EF78E11" w14:textId="3D0C0583" w:rsidR="00E45732" w:rsidRDefault="00E45732" w:rsidP="00053BD8">
                            <w:pPr>
                              <w:spacing w:line="276" w:lineRule="auto"/>
                              <w:ind w:right="15"/>
                              <w:rPr>
                                <w:rFonts w:ascii="Arial" w:eastAsiaTheme="minorEastAsia" w:hAnsi="Arial" w:cs="Arial"/>
                                <w:color w:val="FFFFFF" w:themeColor="background1"/>
                                <w:sz w:val="22"/>
                                <w:szCs w:val="22"/>
                                <w:lang w:eastAsia="en-GB"/>
                              </w:rPr>
                            </w:pPr>
                            <w:r>
                              <w:rPr>
                                <w:rFonts w:ascii="Arial" w:eastAsiaTheme="minorEastAsia" w:hAnsi="Arial" w:cs="Arial"/>
                                <w:color w:val="FFFFFF" w:themeColor="background1"/>
                                <w:sz w:val="22"/>
                                <w:szCs w:val="22"/>
                                <w:lang w:eastAsia="en-GB"/>
                              </w:rPr>
                              <w:t>The qualification can be taken with many other subjects leaving many progression routes open.</w:t>
                            </w:r>
                          </w:p>
                          <w:p w14:paraId="7E85E394" w14:textId="77777777" w:rsidR="00E45732" w:rsidRDefault="00E45732" w:rsidP="00270C95">
                            <w:pPr>
                              <w:spacing w:line="276" w:lineRule="auto"/>
                              <w:ind w:right="15"/>
                              <w:rPr>
                                <w:rFonts w:ascii="Arial" w:eastAsiaTheme="minorEastAsia" w:hAnsi="Arial" w:cs="Arial"/>
                                <w:color w:val="FFFFFF" w:themeColor="background1"/>
                                <w:sz w:val="22"/>
                                <w:szCs w:val="22"/>
                                <w:lang w:eastAsia="en-GB"/>
                              </w:rPr>
                            </w:pPr>
                          </w:p>
                          <w:p w14:paraId="71789FB8" w14:textId="77777777" w:rsidR="00E45732" w:rsidRDefault="00E45732" w:rsidP="00270C95">
                            <w:pPr>
                              <w:spacing w:line="276" w:lineRule="auto"/>
                              <w:ind w:right="15"/>
                              <w:rPr>
                                <w:rFonts w:ascii="Arial" w:eastAsiaTheme="minorEastAsia" w:hAnsi="Arial" w:cs="Arial"/>
                                <w:color w:val="FFFFFF" w:themeColor="background1"/>
                                <w:sz w:val="22"/>
                                <w:szCs w:val="22"/>
                                <w:lang w:eastAsia="en-GB"/>
                              </w:rPr>
                            </w:pPr>
                          </w:p>
                          <w:p w14:paraId="6B69A9A8" w14:textId="777BBD27" w:rsidR="00E45732" w:rsidRPr="00FB21EA" w:rsidRDefault="00E45732" w:rsidP="00270C95">
                            <w:pPr>
                              <w:spacing w:line="276" w:lineRule="auto"/>
                              <w:ind w:right="15"/>
                              <w:rPr>
                                <w:rFonts w:ascii="Arial" w:eastAsiaTheme="minorEastAsia" w:hAnsi="Arial" w:cs="Arial"/>
                                <w:color w:val="FFFFFF" w:themeColor="background1"/>
                                <w:sz w:val="22"/>
                                <w:szCs w:val="22"/>
                                <w:lang w:eastAsia="en-GB"/>
                              </w:rPr>
                            </w:pPr>
                            <w:r w:rsidRPr="00FB21EA">
                              <w:rPr>
                                <w:rFonts w:ascii="Arial" w:eastAsiaTheme="minorEastAsia" w:hAnsi="Arial" w:cs="Arial"/>
                                <w:color w:val="FFFFFF" w:themeColor="background1"/>
                                <w:sz w:val="22"/>
                                <w:szCs w:val="22"/>
                                <w:lang w:eastAsia="en-GB"/>
                              </w:rPr>
                              <w:t xml:space="preserve">An ever-increasing </w:t>
                            </w:r>
                            <w:r>
                              <w:rPr>
                                <w:rFonts w:ascii="Arial" w:eastAsiaTheme="minorEastAsia" w:hAnsi="Arial" w:cs="Arial"/>
                                <w:color w:val="FFFFFF" w:themeColor="background1"/>
                                <w:sz w:val="22"/>
                                <w:szCs w:val="22"/>
                                <w:lang w:eastAsia="en-GB"/>
                              </w:rPr>
                              <w:t>n</w:t>
                            </w:r>
                            <w:r w:rsidRPr="00FB21EA">
                              <w:rPr>
                                <w:rFonts w:ascii="Arial" w:eastAsiaTheme="minorEastAsia" w:hAnsi="Arial" w:cs="Arial"/>
                                <w:color w:val="FFFFFF" w:themeColor="background1"/>
                                <w:sz w:val="22"/>
                                <w:szCs w:val="22"/>
                                <w:lang w:eastAsia="en-GB"/>
                              </w:rPr>
                              <w:t>umber</w:t>
                            </w:r>
                            <w:r>
                              <w:rPr>
                                <w:rFonts w:ascii="Arial" w:eastAsiaTheme="minorEastAsia" w:hAnsi="Arial" w:cs="Arial"/>
                                <w:color w:val="FFFFFF" w:themeColor="background1"/>
                                <w:sz w:val="22"/>
                                <w:szCs w:val="22"/>
                                <w:lang w:eastAsia="en-GB"/>
                              </w:rPr>
                              <w:t xml:space="preserve"> o</w:t>
                            </w:r>
                            <w:r w:rsidRPr="00FB21EA">
                              <w:rPr>
                                <w:rFonts w:ascii="Arial" w:eastAsiaTheme="minorEastAsia" w:hAnsi="Arial" w:cs="Arial"/>
                                <w:color w:val="FFFFFF" w:themeColor="background1"/>
                                <w:sz w:val="22"/>
                                <w:szCs w:val="22"/>
                                <w:lang w:eastAsia="en-GB"/>
                              </w:rPr>
                              <w:t>f</w:t>
                            </w:r>
                            <w:r>
                              <w:rPr>
                                <w:rFonts w:ascii="Arial" w:eastAsiaTheme="minorEastAsia" w:hAnsi="Arial" w:cs="Arial"/>
                                <w:color w:val="FFFFFF" w:themeColor="background1"/>
                                <w:sz w:val="22"/>
                                <w:szCs w:val="22"/>
                                <w:lang w:eastAsia="en-GB"/>
                              </w:rPr>
                              <w:t xml:space="preserve"> </w:t>
                            </w:r>
                            <w:r w:rsidRPr="00FB21EA">
                              <w:rPr>
                                <w:rFonts w:ascii="Arial" w:eastAsiaTheme="minorEastAsia" w:hAnsi="Arial" w:cs="Arial"/>
                                <w:color w:val="FFFFFF" w:themeColor="background1"/>
                                <w:sz w:val="22"/>
                                <w:szCs w:val="22"/>
                                <w:lang w:eastAsia="en-GB"/>
                              </w:rPr>
                              <w:t>degree related courses are now available to</w:t>
                            </w:r>
                            <w:r>
                              <w:rPr>
                                <w:rFonts w:ascii="Arial" w:eastAsiaTheme="minorEastAsia" w:hAnsi="Arial" w:cs="Arial"/>
                                <w:color w:val="FFFFFF" w:themeColor="background1"/>
                                <w:sz w:val="22"/>
                                <w:szCs w:val="22"/>
                                <w:lang w:eastAsia="en-GB"/>
                              </w:rPr>
                              <w:t xml:space="preserve"> </w:t>
                            </w:r>
                            <w:r w:rsidRPr="00FB21EA">
                              <w:rPr>
                                <w:rFonts w:ascii="Arial" w:eastAsiaTheme="minorEastAsia" w:hAnsi="Arial" w:cs="Arial"/>
                                <w:color w:val="FFFFFF" w:themeColor="background1"/>
                                <w:sz w:val="22"/>
                                <w:szCs w:val="22"/>
                                <w:lang w:eastAsia="en-GB"/>
                              </w:rPr>
                              <w:t xml:space="preserve">extend your </w:t>
                            </w:r>
                            <w:r>
                              <w:rPr>
                                <w:rFonts w:ascii="Arial" w:eastAsiaTheme="minorEastAsia" w:hAnsi="Arial" w:cs="Arial"/>
                                <w:color w:val="FFFFFF" w:themeColor="background1"/>
                                <w:sz w:val="22"/>
                                <w:szCs w:val="22"/>
                                <w:lang w:eastAsia="en-GB"/>
                              </w:rPr>
                              <w:t>understanding and operation of s</w:t>
                            </w:r>
                            <w:r w:rsidRPr="00FB21EA">
                              <w:rPr>
                                <w:rFonts w:ascii="Arial" w:eastAsiaTheme="minorEastAsia" w:hAnsi="Arial" w:cs="Arial"/>
                                <w:color w:val="FFFFFF" w:themeColor="background1"/>
                                <w:sz w:val="22"/>
                                <w:szCs w:val="22"/>
                                <w:lang w:eastAsia="en-GB"/>
                              </w:rPr>
                              <w:t>cience</w:t>
                            </w:r>
                            <w:r>
                              <w:rPr>
                                <w:rFonts w:ascii="Arial" w:eastAsiaTheme="minorEastAsia" w:hAnsi="Arial" w:cs="Arial"/>
                                <w:color w:val="FFFFFF" w:themeColor="background1"/>
                                <w:sz w:val="22"/>
                                <w:szCs w:val="22"/>
                                <w:lang w:eastAsia="en-GB"/>
                              </w:rPr>
                              <w:t>.</w:t>
                            </w:r>
                          </w:p>
                          <w:p w14:paraId="1354EBD9"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3B9458E5"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05CF5B90" w14:textId="2068C87A" w:rsidR="00E45732" w:rsidRDefault="00E45732" w:rsidP="00053BD8">
                            <w:pPr>
                              <w:spacing w:line="276" w:lineRule="auto"/>
                              <w:ind w:right="15"/>
                              <w:rPr>
                                <w:rFonts w:ascii="Arial" w:eastAsiaTheme="minorEastAsia" w:hAnsi="Arial" w:cs="Arial"/>
                                <w:color w:val="FFFFFF" w:themeColor="background1"/>
                                <w:sz w:val="22"/>
                                <w:szCs w:val="22"/>
                                <w:lang w:eastAsia="en-GB"/>
                              </w:rPr>
                            </w:pPr>
                            <w:r>
                              <w:rPr>
                                <w:rFonts w:ascii="Arial" w:eastAsiaTheme="minorEastAsia" w:hAnsi="Arial" w:cs="Arial"/>
                                <w:color w:val="FFFFFF" w:themeColor="background1"/>
                                <w:sz w:val="22"/>
                                <w:szCs w:val="22"/>
                                <w:lang w:eastAsia="en-GB"/>
                              </w:rPr>
                              <w:t>Students could go straight into employment as they will</w:t>
                            </w:r>
                            <w:r w:rsidRPr="00FB21EA">
                              <w:rPr>
                                <w:rFonts w:ascii="Arial" w:eastAsiaTheme="minorEastAsia" w:hAnsi="Arial" w:cs="Arial"/>
                                <w:color w:val="FFFFFF" w:themeColor="background1"/>
                                <w:sz w:val="22"/>
                                <w:szCs w:val="22"/>
                                <w:lang w:eastAsia="en-GB"/>
                              </w:rPr>
                              <w:t xml:space="preserve"> develop analytical and processing skills valued by many</w:t>
                            </w:r>
                            <w:r>
                              <w:rPr>
                                <w:rFonts w:ascii="Arial" w:eastAsiaTheme="minorEastAsia" w:hAnsi="Arial" w:cs="Arial"/>
                                <w:color w:val="FFFFFF" w:themeColor="background1"/>
                                <w:sz w:val="22"/>
                                <w:szCs w:val="22"/>
                                <w:lang w:eastAsia="en-GB"/>
                              </w:rPr>
                              <w:t>,</w:t>
                            </w:r>
                            <w:r w:rsidRPr="00FB21EA">
                              <w:rPr>
                                <w:rFonts w:ascii="Arial" w:eastAsiaTheme="minorEastAsia" w:hAnsi="Arial" w:cs="Arial"/>
                                <w:color w:val="FFFFFF" w:themeColor="background1"/>
                                <w:sz w:val="22"/>
                                <w:szCs w:val="22"/>
                                <w:lang w:eastAsia="en-GB"/>
                              </w:rPr>
                              <w:t xml:space="preserve"> </w:t>
                            </w:r>
                            <w:r>
                              <w:rPr>
                                <w:rFonts w:ascii="Arial" w:eastAsiaTheme="minorEastAsia" w:hAnsi="Arial" w:cs="Arial"/>
                                <w:color w:val="FFFFFF" w:themeColor="background1"/>
                                <w:sz w:val="22"/>
                                <w:szCs w:val="22"/>
                                <w:lang w:eastAsia="en-GB"/>
                              </w:rPr>
                              <w:t xml:space="preserve">both inside and </w:t>
                            </w:r>
                            <w:r w:rsidRPr="00FB21EA">
                              <w:rPr>
                                <w:rFonts w:ascii="Arial" w:eastAsiaTheme="minorEastAsia" w:hAnsi="Arial" w:cs="Arial"/>
                                <w:color w:val="FFFFFF" w:themeColor="background1"/>
                                <w:sz w:val="22"/>
                                <w:szCs w:val="22"/>
                                <w:lang w:eastAsia="en-GB"/>
                              </w:rPr>
                              <w:t>outside the Science Industry</w:t>
                            </w:r>
                            <w:r>
                              <w:rPr>
                                <w:rFonts w:ascii="Arial" w:eastAsiaTheme="minorEastAsia" w:hAnsi="Arial" w:cs="Arial"/>
                                <w:color w:val="FFFFFF" w:themeColor="background1"/>
                                <w:sz w:val="22"/>
                                <w:szCs w:val="22"/>
                                <w:lang w:eastAsia="en-GB"/>
                              </w:rPr>
                              <w:t>.</w:t>
                            </w:r>
                            <w:r w:rsidRPr="00FB21EA">
                              <w:rPr>
                                <w:rFonts w:ascii="Arial" w:eastAsiaTheme="minorEastAsia" w:hAnsi="Arial" w:cs="Arial"/>
                                <w:color w:val="FFFFFF" w:themeColor="background1"/>
                                <w:sz w:val="22"/>
                                <w:szCs w:val="22"/>
                                <w:lang w:eastAsia="en-GB"/>
                              </w:rPr>
                              <w:t xml:space="preserve"> </w:t>
                            </w:r>
                          </w:p>
                          <w:bookmarkEnd w:id="0"/>
                          <w:p w14:paraId="76C57188" w14:textId="77777777" w:rsidR="00E45732" w:rsidRPr="00803E87" w:rsidRDefault="00E45732" w:rsidP="00053BD8">
                            <w:pPr>
                              <w:widowControl w:val="0"/>
                              <w:spacing w:line="440" w:lineRule="exact"/>
                              <w:ind w:right="15"/>
                              <w:rPr>
                                <w:rFonts w:ascii="Arial" w:hAnsi="Arial" w:cs="Arial"/>
                                <w:caps/>
                                <w:color w:val="2E3640"/>
                                <w:w w:val="90"/>
                                <w:sz w:val="22"/>
                                <w:szCs w:val="22"/>
                                <w:lang w:val="en"/>
                              </w:rPr>
                            </w:pPr>
                          </w:p>
                          <w:p w14:paraId="75A4E1C3" w14:textId="77777777" w:rsidR="00E45732" w:rsidRDefault="00E45732" w:rsidP="00053BD8">
                            <w:pPr>
                              <w:ind w:right="15"/>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3.8pt;margin-top:21.05pt;width:131.6pt;height:566.6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" filled="f" fillcolor="#fffffe" stroked="f" strokecolor="#212120" insetpen="t">
                <v:textbox inset="2.88pt,2.88pt,2.88pt,2.88pt">
                  <w:txbxContent>
                    <w:p w14:paraId="2B1DD16B" w14:textId="61FE7D14" w:rsidR="00E45732" w:rsidRDefault="00E45732" w:rsidP="00DB0C45">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1F7CE23" w14:textId="77777777" w:rsidR="00E45732" w:rsidRPr="00803E87" w:rsidRDefault="00E45732" w:rsidP="003C6B66">
                      <w:pPr>
                        <w:jc w:val="both"/>
                        <w:rPr>
                          <w:rFonts w:ascii="Arial" w:hAnsi="Arial" w:cs="Arial"/>
                          <w:color w:val="000066"/>
                          <w:kern w:val="0"/>
                          <w:sz w:val="22"/>
                          <w:szCs w:val="22"/>
                          <w:lang w:val="en-GB"/>
                        </w:rPr>
                      </w:pPr>
                    </w:p>
                    <w:p w14:paraId="5230CFCF"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50116C93" w14:textId="7A121530" w:rsidR="00E45732" w:rsidRDefault="00E45732" w:rsidP="00053BD8">
                      <w:pPr>
                        <w:spacing w:line="276" w:lineRule="auto"/>
                        <w:ind w:right="15"/>
                        <w:rPr>
                          <w:rFonts w:ascii="Arial" w:eastAsiaTheme="minorEastAsia" w:hAnsi="Arial" w:cs="Arial"/>
                          <w:color w:val="FFFFFF" w:themeColor="background1"/>
                          <w:sz w:val="22"/>
                          <w:szCs w:val="22"/>
                          <w:lang w:eastAsia="en-GB"/>
                        </w:rPr>
                      </w:pPr>
                      <w:bookmarkStart w:id="1" w:name="_GoBack"/>
                      <w:r>
                        <w:rPr>
                          <w:rFonts w:ascii="Arial" w:eastAsiaTheme="minorEastAsia" w:hAnsi="Arial" w:cs="Arial"/>
                          <w:color w:val="FFFFFF" w:themeColor="background1"/>
                          <w:sz w:val="22"/>
                          <w:szCs w:val="22"/>
                          <w:lang w:eastAsia="en-GB"/>
                        </w:rPr>
                        <w:t>The requirements of the qualification are such that students will develop transferable skills which are valued by both higher education and employers.</w:t>
                      </w:r>
                    </w:p>
                    <w:p w14:paraId="75BDF86C"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35A10D3E"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7EF78E11" w14:textId="3D0C0583" w:rsidR="00E45732" w:rsidRDefault="00E45732" w:rsidP="00053BD8">
                      <w:pPr>
                        <w:spacing w:line="276" w:lineRule="auto"/>
                        <w:ind w:right="15"/>
                        <w:rPr>
                          <w:rFonts w:ascii="Arial" w:eastAsiaTheme="minorEastAsia" w:hAnsi="Arial" w:cs="Arial"/>
                          <w:color w:val="FFFFFF" w:themeColor="background1"/>
                          <w:sz w:val="22"/>
                          <w:szCs w:val="22"/>
                          <w:lang w:eastAsia="en-GB"/>
                        </w:rPr>
                      </w:pPr>
                      <w:r>
                        <w:rPr>
                          <w:rFonts w:ascii="Arial" w:eastAsiaTheme="minorEastAsia" w:hAnsi="Arial" w:cs="Arial"/>
                          <w:color w:val="FFFFFF" w:themeColor="background1"/>
                          <w:sz w:val="22"/>
                          <w:szCs w:val="22"/>
                          <w:lang w:eastAsia="en-GB"/>
                        </w:rPr>
                        <w:t>The qualification can be taken with many other subjects leaving many progression routes open.</w:t>
                      </w:r>
                    </w:p>
                    <w:p w14:paraId="7E85E394" w14:textId="77777777" w:rsidR="00E45732" w:rsidRDefault="00E45732" w:rsidP="00270C95">
                      <w:pPr>
                        <w:spacing w:line="276" w:lineRule="auto"/>
                        <w:ind w:right="15"/>
                        <w:rPr>
                          <w:rFonts w:ascii="Arial" w:eastAsiaTheme="minorEastAsia" w:hAnsi="Arial" w:cs="Arial"/>
                          <w:color w:val="FFFFFF" w:themeColor="background1"/>
                          <w:sz w:val="22"/>
                          <w:szCs w:val="22"/>
                          <w:lang w:eastAsia="en-GB"/>
                        </w:rPr>
                      </w:pPr>
                    </w:p>
                    <w:p w14:paraId="71789FB8" w14:textId="77777777" w:rsidR="00E45732" w:rsidRDefault="00E45732" w:rsidP="00270C95">
                      <w:pPr>
                        <w:spacing w:line="276" w:lineRule="auto"/>
                        <w:ind w:right="15"/>
                        <w:rPr>
                          <w:rFonts w:ascii="Arial" w:eastAsiaTheme="minorEastAsia" w:hAnsi="Arial" w:cs="Arial"/>
                          <w:color w:val="FFFFFF" w:themeColor="background1"/>
                          <w:sz w:val="22"/>
                          <w:szCs w:val="22"/>
                          <w:lang w:eastAsia="en-GB"/>
                        </w:rPr>
                      </w:pPr>
                    </w:p>
                    <w:p w14:paraId="6B69A9A8" w14:textId="777BBD27" w:rsidR="00E45732" w:rsidRPr="00FB21EA" w:rsidRDefault="00E45732" w:rsidP="00270C95">
                      <w:pPr>
                        <w:spacing w:line="276" w:lineRule="auto"/>
                        <w:ind w:right="15"/>
                        <w:rPr>
                          <w:rFonts w:ascii="Arial" w:eastAsiaTheme="minorEastAsia" w:hAnsi="Arial" w:cs="Arial"/>
                          <w:color w:val="FFFFFF" w:themeColor="background1"/>
                          <w:sz w:val="22"/>
                          <w:szCs w:val="22"/>
                          <w:lang w:eastAsia="en-GB"/>
                        </w:rPr>
                      </w:pPr>
                      <w:r w:rsidRPr="00FB21EA">
                        <w:rPr>
                          <w:rFonts w:ascii="Arial" w:eastAsiaTheme="minorEastAsia" w:hAnsi="Arial" w:cs="Arial"/>
                          <w:color w:val="FFFFFF" w:themeColor="background1"/>
                          <w:sz w:val="22"/>
                          <w:szCs w:val="22"/>
                          <w:lang w:eastAsia="en-GB"/>
                        </w:rPr>
                        <w:t xml:space="preserve">An ever-increasing </w:t>
                      </w:r>
                      <w:r>
                        <w:rPr>
                          <w:rFonts w:ascii="Arial" w:eastAsiaTheme="minorEastAsia" w:hAnsi="Arial" w:cs="Arial"/>
                          <w:color w:val="FFFFFF" w:themeColor="background1"/>
                          <w:sz w:val="22"/>
                          <w:szCs w:val="22"/>
                          <w:lang w:eastAsia="en-GB"/>
                        </w:rPr>
                        <w:t>n</w:t>
                      </w:r>
                      <w:r w:rsidRPr="00FB21EA">
                        <w:rPr>
                          <w:rFonts w:ascii="Arial" w:eastAsiaTheme="minorEastAsia" w:hAnsi="Arial" w:cs="Arial"/>
                          <w:color w:val="FFFFFF" w:themeColor="background1"/>
                          <w:sz w:val="22"/>
                          <w:szCs w:val="22"/>
                          <w:lang w:eastAsia="en-GB"/>
                        </w:rPr>
                        <w:t>umber</w:t>
                      </w:r>
                      <w:r>
                        <w:rPr>
                          <w:rFonts w:ascii="Arial" w:eastAsiaTheme="minorEastAsia" w:hAnsi="Arial" w:cs="Arial"/>
                          <w:color w:val="FFFFFF" w:themeColor="background1"/>
                          <w:sz w:val="22"/>
                          <w:szCs w:val="22"/>
                          <w:lang w:eastAsia="en-GB"/>
                        </w:rPr>
                        <w:t xml:space="preserve"> o</w:t>
                      </w:r>
                      <w:r w:rsidRPr="00FB21EA">
                        <w:rPr>
                          <w:rFonts w:ascii="Arial" w:eastAsiaTheme="minorEastAsia" w:hAnsi="Arial" w:cs="Arial"/>
                          <w:color w:val="FFFFFF" w:themeColor="background1"/>
                          <w:sz w:val="22"/>
                          <w:szCs w:val="22"/>
                          <w:lang w:eastAsia="en-GB"/>
                        </w:rPr>
                        <w:t>f</w:t>
                      </w:r>
                      <w:r>
                        <w:rPr>
                          <w:rFonts w:ascii="Arial" w:eastAsiaTheme="minorEastAsia" w:hAnsi="Arial" w:cs="Arial"/>
                          <w:color w:val="FFFFFF" w:themeColor="background1"/>
                          <w:sz w:val="22"/>
                          <w:szCs w:val="22"/>
                          <w:lang w:eastAsia="en-GB"/>
                        </w:rPr>
                        <w:t xml:space="preserve"> </w:t>
                      </w:r>
                      <w:r w:rsidRPr="00FB21EA">
                        <w:rPr>
                          <w:rFonts w:ascii="Arial" w:eastAsiaTheme="minorEastAsia" w:hAnsi="Arial" w:cs="Arial"/>
                          <w:color w:val="FFFFFF" w:themeColor="background1"/>
                          <w:sz w:val="22"/>
                          <w:szCs w:val="22"/>
                          <w:lang w:eastAsia="en-GB"/>
                        </w:rPr>
                        <w:t>degree related courses are now available to</w:t>
                      </w:r>
                      <w:r>
                        <w:rPr>
                          <w:rFonts w:ascii="Arial" w:eastAsiaTheme="minorEastAsia" w:hAnsi="Arial" w:cs="Arial"/>
                          <w:color w:val="FFFFFF" w:themeColor="background1"/>
                          <w:sz w:val="22"/>
                          <w:szCs w:val="22"/>
                          <w:lang w:eastAsia="en-GB"/>
                        </w:rPr>
                        <w:t xml:space="preserve"> </w:t>
                      </w:r>
                      <w:r w:rsidRPr="00FB21EA">
                        <w:rPr>
                          <w:rFonts w:ascii="Arial" w:eastAsiaTheme="minorEastAsia" w:hAnsi="Arial" w:cs="Arial"/>
                          <w:color w:val="FFFFFF" w:themeColor="background1"/>
                          <w:sz w:val="22"/>
                          <w:szCs w:val="22"/>
                          <w:lang w:eastAsia="en-GB"/>
                        </w:rPr>
                        <w:t xml:space="preserve">extend your </w:t>
                      </w:r>
                      <w:r>
                        <w:rPr>
                          <w:rFonts w:ascii="Arial" w:eastAsiaTheme="minorEastAsia" w:hAnsi="Arial" w:cs="Arial"/>
                          <w:color w:val="FFFFFF" w:themeColor="background1"/>
                          <w:sz w:val="22"/>
                          <w:szCs w:val="22"/>
                          <w:lang w:eastAsia="en-GB"/>
                        </w:rPr>
                        <w:t>understanding and operation of s</w:t>
                      </w:r>
                      <w:r w:rsidRPr="00FB21EA">
                        <w:rPr>
                          <w:rFonts w:ascii="Arial" w:eastAsiaTheme="minorEastAsia" w:hAnsi="Arial" w:cs="Arial"/>
                          <w:color w:val="FFFFFF" w:themeColor="background1"/>
                          <w:sz w:val="22"/>
                          <w:szCs w:val="22"/>
                          <w:lang w:eastAsia="en-GB"/>
                        </w:rPr>
                        <w:t>cience</w:t>
                      </w:r>
                      <w:r>
                        <w:rPr>
                          <w:rFonts w:ascii="Arial" w:eastAsiaTheme="minorEastAsia" w:hAnsi="Arial" w:cs="Arial"/>
                          <w:color w:val="FFFFFF" w:themeColor="background1"/>
                          <w:sz w:val="22"/>
                          <w:szCs w:val="22"/>
                          <w:lang w:eastAsia="en-GB"/>
                        </w:rPr>
                        <w:t>.</w:t>
                      </w:r>
                    </w:p>
                    <w:p w14:paraId="1354EBD9"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3B9458E5" w14:textId="77777777" w:rsidR="00E45732" w:rsidRDefault="00E45732" w:rsidP="00053BD8">
                      <w:pPr>
                        <w:spacing w:line="276" w:lineRule="auto"/>
                        <w:ind w:right="15"/>
                        <w:rPr>
                          <w:rFonts w:ascii="Arial" w:eastAsiaTheme="minorEastAsia" w:hAnsi="Arial" w:cs="Arial"/>
                          <w:color w:val="FFFFFF" w:themeColor="background1"/>
                          <w:sz w:val="22"/>
                          <w:szCs w:val="22"/>
                          <w:lang w:eastAsia="en-GB"/>
                        </w:rPr>
                      </w:pPr>
                    </w:p>
                    <w:p w14:paraId="05CF5B90" w14:textId="2068C87A" w:rsidR="00E45732" w:rsidRDefault="00E45732" w:rsidP="00053BD8">
                      <w:pPr>
                        <w:spacing w:line="276" w:lineRule="auto"/>
                        <w:ind w:right="15"/>
                        <w:rPr>
                          <w:rFonts w:ascii="Arial" w:eastAsiaTheme="minorEastAsia" w:hAnsi="Arial" w:cs="Arial"/>
                          <w:color w:val="FFFFFF" w:themeColor="background1"/>
                          <w:sz w:val="22"/>
                          <w:szCs w:val="22"/>
                          <w:lang w:eastAsia="en-GB"/>
                        </w:rPr>
                      </w:pPr>
                      <w:r>
                        <w:rPr>
                          <w:rFonts w:ascii="Arial" w:eastAsiaTheme="minorEastAsia" w:hAnsi="Arial" w:cs="Arial"/>
                          <w:color w:val="FFFFFF" w:themeColor="background1"/>
                          <w:sz w:val="22"/>
                          <w:szCs w:val="22"/>
                          <w:lang w:eastAsia="en-GB"/>
                        </w:rPr>
                        <w:t>Students could go straight into employment as they will</w:t>
                      </w:r>
                      <w:r w:rsidRPr="00FB21EA">
                        <w:rPr>
                          <w:rFonts w:ascii="Arial" w:eastAsiaTheme="minorEastAsia" w:hAnsi="Arial" w:cs="Arial"/>
                          <w:color w:val="FFFFFF" w:themeColor="background1"/>
                          <w:sz w:val="22"/>
                          <w:szCs w:val="22"/>
                          <w:lang w:eastAsia="en-GB"/>
                        </w:rPr>
                        <w:t xml:space="preserve"> develop analytical and processing skills valued by many</w:t>
                      </w:r>
                      <w:r>
                        <w:rPr>
                          <w:rFonts w:ascii="Arial" w:eastAsiaTheme="minorEastAsia" w:hAnsi="Arial" w:cs="Arial"/>
                          <w:color w:val="FFFFFF" w:themeColor="background1"/>
                          <w:sz w:val="22"/>
                          <w:szCs w:val="22"/>
                          <w:lang w:eastAsia="en-GB"/>
                        </w:rPr>
                        <w:t>,</w:t>
                      </w:r>
                      <w:r w:rsidRPr="00FB21EA">
                        <w:rPr>
                          <w:rFonts w:ascii="Arial" w:eastAsiaTheme="minorEastAsia" w:hAnsi="Arial" w:cs="Arial"/>
                          <w:color w:val="FFFFFF" w:themeColor="background1"/>
                          <w:sz w:val="22"/>
                          <w:szCs w:val="22"/>
                          <w:lang w:eastAsia="en-GB"/>
                        </w:rPr>
                        <w:t xml:space="preserve"> </w:t>
                      </w:r>
                      <w:r>
                        <w:rPr>
                          <w:rFonts w:ascii="Arial" w:eastAsiaTheme="minorEastAsia" w:hAnsi="Arial" w:cs="Arial"/>
                          <w:color w:val="FFFFFF" w:themeColor="background1"/>
                          <w:sz w:val="22"/>
                          <w:szCs w:val="22"/>
                          <w:lang w:eastAsia="en-GB"/>
                        </w:rPr>
                        <w:t xml:space="preserve">both inside and </w:t>
                      </w:r>
                      <w:r w:rsidRPr="00FB21EA">
                        <w:rPr>
                          <w:rFonts w:ascii="Arial" w:eastAsiaTheme="minorEastAsia" w:hAnsi="Arial" w:cs="Arial"/>
                          <w:color w:val="FFFFFF" w:themeColor="background1"/>
                          <w:sz w:val="22"/>
                          <w:szCs w:val="22"/>
                          <w:lang w:eastAsia="en-GB"/>
                        </w:rPr>
                        <w:t>outside the Science Industry</w:t>
                      </w:r>
                      <w:r>
                        <w:rPr>
                          <w:rFonts w:ascii="Arial" w:eastAsiaTheme="minorEastAsia" w:hAnsi="Arial" w:cs="Arial"/>
                          <w:color w:val="FFFFFF" w:themeColor="background1"/>
                          <w:sz w:val="22"/>
                          <w:szCs w:val="22"/>
                          <w:lang w:eastAsia="en-GB"/>
                        </w:rPr>
                        <w:t>.</w:t>
                      </w:r>
                      <w:r w:rsidRPr="00FB21EA">
                        <w:rPr>
                          <w:rFonts w:ascii="Arial" w:eastAsiaTheme="minorEastAsia" w:hAnsi="Arial" w:cs="Arial"/>
                          <w:color w:val="FFFFFF" w:themeColor="background1"/>
                          <w:sz w:val="22"/>
                          <w:szCs w:val="22"/>
                          <w:lang w:eastAsia="en-GB"/>
                        </w:rPr>
                        <w:t xml:space="preserve"> </w:t>
                      </w:r>
                    </w:p>
                    <w:bookmarkEnd w:id="1"/>
                    <w:p w14:paraId="76C57188" w14:textId="77777777" w:rsidR="00E45732" w:rsidRPr="00803E87" w:rsidRDefault="00E45732" w:rsidP="00053BD8">
                      <w:pPr>
                        <w:widowControl w:val="0"/>
                        <w:spacing w:line="440" w:lineRule="exact"/>
                        <w:ind w:right="15"/>
                        <w:rPr>
                          <w:rFonts w:ascii="Arial" w:hAnsi="Arial" w:cs="Arial"/>
                          <w:caps/>
                          <w:color w:val="2E3640"/>
                          <w:w w:val="90"/>
                          <w:sz w:val="22"/>
                          <w:szCs w:val="22"/>
                          <w:lang w:val="en"/>
                        </w:rPr>
                      </w:pPr>
                    </w:p>
                    <w:p w14:paraId="75A4E1C3" w14:textId="77777777" w:rsidR="00E45732" w:rsidRDefault="00E45732" w:rsidP="00053BD8">
                      <w:pPr>
                        <w:ind w:right="15"/>
                      </w:pPr>
                    </w:p>
                  </w:txbxContent>
                </v:textbox>
                <w10:wrap anchorx="page" anchory="page"/>
              </v:shape>
            </w:pict>
          </mc:Fallback>
        </mc:AlternateContent>
      </w:r>
      <w:r w:rsidR="00E677D6">
        <w:rPr>
          <w:noProof/>
          <w:lang w:val="en-GB" w:eastAsia="en-GB"/>
        </w:rPr>
        <mc:AlternateContent>
          <mc:Choice Requires="wps">
            <w:drawing>
              <wp:anchor distT="0" distB="0" distL="114300" distR="114300" simplePos="0" relativeHeight="251654656" behindDoc="0" locked="0" layoutInCell="1" allowOverlap="1" wp14:anchorId="2E8FBA90" wp14:editId="785D8E0F">
                <wp:simplePos x="0" y="0"/>
                <wp:positionH relativeFrom="page">
                  <wp:posOffset>8137519</wp:posOffset>
                </wp:positionH>
                <wp:positionV relativeFrom="page">
                  <wp:posOffset>-12688</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590E" id="Freeform 43" o:spid="_x0000_s1026" style="position:absolute;margin-left:640.75pt;margin-top:-1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E677D6">
        <w:rPr>
          <w:noProof/>
          <w:lang w:val="en-GB" w:eastAsia="en-GB"/>
        </w:rPr>
        <mc:AlternateContent>
          <mc:Choice Requires="wpg">
            <w:drawing>
              <wp:anchor distT="0" distB="0" distL="114300" distR="114300" simplePos="0" relativeHeight="251678208" behindDoc="0" locked="0" layoutInCell="1" allowOverlap="1" wp14:anchorId="09EC311E" wp14:editId="4E90574E">
                <wp:simplePos x="0" y="0"/>
                <wp:positionH relativeFrom="column">
                  <wp:posOffset>10782935</wp:posOffset>
                </wp:positionH>
                <wp:positionV relativeFrom="paragraph">
                  <wp:posOffset>-234950</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7B7C0" id="Group 82" o:spid="_x0000_s1026" style="position:absolute;margin-left:849.05pt;margin-top:-1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21392161">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BA2CF"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76160" behindDoc="0" locked="0" layoutInCell="1" allowOverlap="1" wp14:anchorId="5CBC67C1" wp14:editId="528FE45E">
                <wp:simplePos x="0" y="0"/>
                <wp:positionH relativeFrom="page">
                  <wp:posOffset>-367030</wp:posOffset>
                </wp:positionH>
                <wp:positionV relativeFrom="page">
                  <wp:posOffset>-10160</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0BEC" id="Freeform 75" o:spid="_x0000_s1026" style="position:absolute;margin-left:-28.9pt;margin-top:-.8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0B15"/>
    <w:rsid w:val="00053BD8"/>
    <w:rsid w:val="0008688A"/>
    <w:rsid w:val="000925CF"/>
    <w:rsid w:val="000C25D4"/>
    <w:rsid w:val="000C2C15"/>
    <w:rsid w:val="000C57AE"/>
    <w:rsid w:val="000D247E"/>
    <w:rsid w:val="000D3C76"/>
    <w:rsid w:val="00124574"/>
    <w:rsid w:val="00135A3C"/>
    <w:rsid w:val="00141989"/>
    <w:rsid w:val="00144CD5"/>
    <w:rsid w:val="00171D7B"/>
    <w:rsid w:val="0017360F"/>
    <w:rsid w:val="00173A3F"/>
    <w:rsid w:val="00194B1B"/>
    <w:rsid w:val="00195ED9"/>
    <w:rsid w:val="001B326D"/>
    <w:rsid w:val="00232EBA"/>
    <w:rsid w:val="002447D6"/>
    <w:rsid w:val="00256BD4"/>
    <w:rsid w:val="00270C95"/>
    <w:rsid w:val="002A58A0"/>
    <w:rsid w:val="002B746C"/>
    <w:rsid w:val="002D4CFA"/>
    <w:rsid w:val="002D6D86"/>
    <w:rsid w:val="002F3E1F"/>
    <w:rsid w:val="00387DA2"/>
    <w:rsid w:val="003B7DE5"/>
    <w:rsid w:val="003C6B66"/>
    <w:rsid w:val="0042508E"/>
    <w:rsid w:val="00440E41"/>
    <w:rsid w:val="00445CCB"/>
    <w:rsid w:val="00474991"/>
    <w:rsid w:val="004B30DC"/>
    <w:rsid w:val="004D7492"/>
    <w:rsid w:val="005220BE"/>
    <w:rsid w:val="00561E71"/>
    <w:rsid w:val="005E1416"/>
    <w:rsid w:val="005F70E4"/>
    <w:rsid w:val="00606D3B"/>
    <w:rsid w:val="006212B0"/>
    <w:rsid w:val="00657D72"/>
    <w:rsid w:val="00710F33"/>
    <w:rsid w:val="00717DB5"/>
    <w:rsid w:val="007549D4"/>
    <w:rsid w:val="00803E87"/>
    <w:rsid w:val="00811C47"/>
    <w:rsid w:val="008364F1"/>
    <w:rsid w:val="00850041"/>
    <w:rsid w:val="00865C59"/>
    <w:rsid w:val="00897D3B"/>
    <w:rsid w:val="008A1123"/>
    <w:rsid w:val="008A2F4B"/>
    <w:rsid w:val="008D48E5"/>
    <w:rsid w:val="008F0747"/>
    <w:rsid w:val="00904EDB"/>
    <w:rsid w:val="0097073A"/>
    <w:rsid w:val="009767F9"/>
    <w:rsid w:val="009A2EAF"/>
    <w:rsid w:val="009E7BB4"/>
    <w:rsid w:val="00A23130"/>
    <w:rsid w:val="00AA092B"/>
    <w:rsid w:val="00AF46B4"/>
    <w:rsid w:val="00B024DE"/>
    <w:rsid w:val="00B159CA"/>
    <w:rsid w:val="00B962B7"/>
    <w:rsid w:val="00BD0B9A"/>
    <w:rsid w:val="00C058DE"/>
    <w:rsid w:val="00C878D2"/>
    <w:rsid w:val="00CB464F"/>
    <w:rsid w:val="00CE61E1"/>
    <w:rsid w:val="00CF1C1E"/>
    <w:rsid w:val="00CF45BC"/>
    <w:rsid w:val="00CF78C8"/>
    <w:rsid w:val="00D03437"/>
    <w:rsid w:val="00D03534"/>
    <w:rsid w:val="00D26F3A"/>
    <w:rsid w:val="00D67BB6"/>
    <w:rsid w:val="00DB0C45"/>
    <w:rsid w:val="00DB2E5E"/>
    <w:rsid w:val="00DF128A"/>
    <w:rsid w:val="00E07E65"/>
    <w:rsid w:val="00E15C0A"/>
    <w:rsid w:val="00E45732"/>
    <w:rsid w:val="00E65CBA"/>
    <w:rsid w:val="00E677C4"/>
    <w:rsid w:val="00E677D6"/>
    <w:rsid w:val="00EF690C"/>
    <w:rsid w:val="00F230C2"/>
    <w:rsid w:val="00F5780B"/>
    <w:rsid w:val="00FA7A6D"/>
    <w:rsid w:val="00FB21EA"/>
    <w:rsid w:val="00FC77F5"/>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3265560F-A580-4DF9-B89F-C434E84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table" w:styleId="TableGrid">
    <w:name w:val="Table Grid"/>
    <w:basedOn w:val="TableNormal"/>
    <w:rsid w:val="0017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A4B4968-10F4-49EC-8D56-2E3B52F92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EA554-3AF1-4B10-9E0D-73603B79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8</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5</cp:revision>
  <cp:lastPrinted>2015-09-18T13:50:00Z</cp:lastPrinted>
  <dcterms:created xsi:type="dcterms:W3CDTF">2017-06-07T09:24:00Z</dcterms:created>
  <dcterms:modified xsi:type="dcterms:W3CDTF">2017-06-16T15:28:00Z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