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79" w:rsidRDefault="006A5179"/>
    <w:p w:rsidR="00B37737" w:rsidRPr="006773CD" w:rsidRDefault="00D86D7A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 w:rsidR="009A57CE">
        <w:rPr>
          <w:b/>
          <w:sz w:val="28"/>
          <w:szCs w:val="28"/>
          <w:lang w:val="es-AR"/>
        </w:rPr>
        <w:t xml:space="preserve"> 1</w:t>
      </w:r>
      <w:r w:rsidR="003B1971">
        <w:rPr>
          <w:b/>
          <w:sz w:val="28"/>
          <w:szCs w:val="28"/>
          <w:lang w:val="es-AR"/>
        </w:rPr>
        <w:t>3</w:t>
      </w:r>
      <w:r w:rsidR="009A57CE">
        <w:rPr>
          <w:b/>
          <w:sz w:val="28"/>
          <w:szCs w:val="28"/>
          <w:lang w:val="es-AR"/>
        </w:rPr>
        <w:t xml:space="preserve"> 1</w:t>
      </w:r>
      <w:r w:rsidR="007D3298" w:rsidRPr="007D3298">
        <w:rPr>
          <w:b/>
          <w:sz w:val="28"/>
          <w:szCs w:val="28"/>
          <w:lang w:val="es-AR"/>
        </w:rPr>
        <w:t>:</w:t>
      </w:r>
      <w:r w:rsidR="006773CD">
        <w:rPr>
          <w:b/>
          <w:sz w:val="28"/>
          <w:szCs w:val="28"/>
          <w:lang w:val="es-AR"/>
        </w:rPr>
        <w:t xml:space="preserve"> </w:t>
      </w:r>
      <w:r w:rsidR="009A57CE">
        <w:rPr>
          <w:b/>
          <w:sz w:val="28"/>
          <w:szCs w:val="28"/>
          <w:lang w:val="es-AR"/>
        </w:rPr>
        <w:t xml:space="preserve">Corrientes </w:t>
      </w:r>
      <w:r w:rsidR="006F7885">
        <w:rPr>
          <w:b/>
          <w:sz w:val="28"/>
          <w:szCs w:val="28"/>
          <w:lang w:val="es-AR"/>
        </w:rPr>
        <w:t>pictóricas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6773CD" w:rsidRDefault="006773CD" w:rsidP="007318AF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3E2237" w:rsidRPr="006773CD" w:rsidRDefault="006773CD" w:rsidP="007318AF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9A57CE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watercolour</w:t>
            </w:r>
            <w:proofErr w:type="spellEnd"/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9A57CE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distress</w:t>
            </w:r>
            <w:proofErr w:type="spellEnd"/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9A57CE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harmony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9A57CE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F59FA">
              <w:rPr>
                <w:rFonts w:ascii="Arial" w:hAnsi="Arial" w:cs="Arial"/>
                <w:sz w:val="20"/>
                <w:szCs w:val="20"/>
              </w:rPr>
              <w:t>self-taught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9A57CE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F59FA">
              <w:rPr>
                <w:rFonts w:ascii="Arial" w:hAnsi="Arial" w:cs="Arial"/>
                <w:sz w:val="20"/>
                <w:szCs w:val="20"/>
              </w:rPr>
              <w:t>thick paintbrush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9A57CE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forceful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9A57CE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trend</w:t>
            </w:r>
            <w:proofErr w:type="spellEnd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movement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9A57CE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loss</w:t>
            </w:r>
            <w:proofErr w:type="spellEnd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 xml:space="preserve"> of </w:t>
            </w: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shape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9A57CE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F59FA">
              <w:rPr>
                <w:rFonts w:ascii="Arial" w:hAnsi="Arial" w:cs="Arial"/>
                <w:sz w:val="20"/>
                <w:szCs w:val="20"/>
              </w:rPr>
              <w:t>to emphasize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9A57CE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F59FA">
              <w:rPr>
                <w:rFonts w:ascii="Arial" w:hAnsi="Arial" w:cs="Arial"/>
                <w:sz w:val="20"/>
                <w:szCs w:val="20"/>
              </w:rPr>
              <w:t>to sketch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9A57CE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F59FA">
              <w:rPr>
                <w:rFonts w:ascii="Arial" w:hAnsi="Arial" w:cs="Arial"/>
                <w:sz w:val="20"/>
                <w:szCs w:val="20"/>
              </w:rPr>
              <w:t>thick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9A57CE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F59FA">
              <w:rPr>
                <w:rFonts w:ascii="Arial" w:hAnsi="Arial" w:cs="Arial"/>
                <w:sz w:val="20"/>
                <w:szCs w:val="20"/>
              </w:rPr>
              <w:t>to pass away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9A57CE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background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9A57CE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canvas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9A57CE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monochrome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9A57CE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hideous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9A57CE" w:rsidP="009A57C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most</w:t>
            </w:r>
            <w:proofErr w:type="spellEnd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important</w:t>
            </w:r>
            <w:proofErr w:type="spellEnd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work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9A57CE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masterpiece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9A57CE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paintbrush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9A57CE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 xml:space="preserve">to stand </w:t>
            </w: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out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9A57CE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 xml:space="preserve">to </w:t>
            </w: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arise</w:t>
            </w:r>
            <w:proofErr w:type="spellEnd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 xml:space="preserve">, to </w:t>
            </w: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appear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9A57CE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stroke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D911DA" w:rsidRPr="006773CD" w:rsidTr="007318AF">
        <w:trPr>
          <w:trHeight w:val="421"/>
        </w:trPr>
        <w:tc>
          <w:tcPr>
            <w:tcW w:w="4549" w:type="dxa"/>
          </w:tcPr>
          <w:p w:rsidR="00D911DA" w:rsidRPr="00AA6E36" w:rsidRDefault="00D911DA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D911DA" w:rsidRPr="00AA6E36" w:rsidRDefault="00D911DA" w:rsidP="007318AF">
            <w:pPr>
              <w:rPr>
                <w:lang w:val="es-AR"/>
              </w:rPr>
            </w:pPr>
          </w:p>
        </w:tc>
      </w:tr>
      <w:tr w:rsidR="00D911DA" w:rsidRPr="006773CD" w:rsidTr="007318AF">
        <w:trPr>
          <w:trHeight w:val="421"/>
        </w:trPr>
        <w:tc>
          <w:tcPr>
            <w:tcW w:w="4549" w:type="dxa"/>
          </w:tcPr>
          <w:p w:rsidR="00D911DA" w:rsidRPr="00AA6E36" w:rsidRDefault="00D911DA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D911DA" w:rsidRPr="00AA6E36" w:rsidRDefault="00D911DA" w:rsidP="007318AF">
            <w:pPr>
              <w:rPr>
                <w:lang w:val="es-AR"/>
              </w:rPr>
            </w:pPr>
          </w:p>
        </w:tc>
      </w:tr>
    </w:tbl>
    <w:p w:rsidR="00E13562" w:rsidRPr="00AA6E36" w:rsidRDefault="00E13562">
      <w:pPr>
        <w:rPr>
          <w:lang w:val="es-AR"/>
        </w:rPr>
      </w:pPr>
    </w:p>
    <w:p w:rsidR="00795514" w:rsidRPr="00AA6E36" w:rsidRDefault="00795514">
      <w:pPr>
        <w:rPr>
          <w:lang w:val="es-AR"/>
        </w:rPr>
      </w:pPr>
    </w:p>
    <w:p w:rsidR="002666F2" w:rsidRDefault="002666F2">
      <w:pPr>
        <w:rPr>
          <w:lang w:val="es-AR"/>
        </w:rPr>
      </w:pPr>
    </w:p>
    <w:p w:rsidR="00015CBB" w:rsidRPr="006773CD" w:rsidRDefault="00015CBB" w:rsidP="00015CBB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lastRenderedPageBreak/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>
        <w:rPr>
          <w:b/>
          <w:sz w:val="28"/>
          <w:szCs w:val="28"/>
          <w:lang w:val="es-AR"/>
        </w:rPr>
        <w:t xml:space="preserve"> 13 1</w:t>
      </w:r>
      <w:r w:rsidRPr="007D3298">
        <w:rPr>
          <w:b/>
          <w:sz w:val="28"/>
          <w:szCs w:val="28"/>
          <w:lang w:val="es-AR"/>
        </w:rPr>
        <w:t>:</w:t>
      </w:r>
      <w:r>
        <w:rPr>
          <w:b/>
          <w:sz w:val="28"/>
          <w:szCs w:val="28"/>
          <w:lang w:val="es-AR"/>
        </w:rPr>
        <w:t xml:space="preserve"> Corrientes pictóricas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015CBB" w:rsidRPr="006773CD" w:rsidTr="00924217">
        <w:trPr>
          <w:trHeight w:val="421"/>
        </w:trPr>
        <w:tc>
          <w:tcPr>
            <w:tcW w:w="4549" w:type="dxa"/>
          </w:tcPr>
          <w:p w:rsidR="00015CBB" w:rsidRPr="006773CD" w:rsidRDefault="00015CBB" w:rsidP="00924217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015CBB" w:rsidRPr="006773CD" w:rsidRDefault="00015CBB" w:rsidP="00924217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015CBB" w:rsidRPr="006773CD" w:rsidTr="00924217">
        <w:trPr>
          <w:trHeight w:val="421"/>
        </w:trPr>
        <w:tc>
          <w:tcPr>
            <w:tcW w:w="4549" w:type="dxa"/>
          </w:tcPr>
          <w:p w:rsidR="00015CBB" w:rsidRPr="00AA6E36" w:rsidRDefault="00015CBB" w:rsidP="00924217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watercolour</w:t>
            </w:r>
            <w:proofErr w:type="spellEnd"/>
          </w:p>
        </w:tc>
        <w:tc>
          <w:tcPr>
            <w:tcW w:w="4549" w:type="dxa"/>
          </w:tcPr>
          <w:p w:rsidR="00015CBB" w:rsidRPr="00AA6E36" w:rsidRDefault="00015CBB" w:rsidP="00924217">
            <w:pPr>
              <w:rPr>
                <w:lang w:val="es-AR"/>
              </w:rPr>
            </w:pPr>
            <w:r w:rsidRPr="000F59F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la acuarela  </w:t>
            </w:r>
          </w:p>
        </w:tc>
      </w:tr>
      <w:tr w:rsidR="00015CBB" w:rsidRPr="006773CD" w:rsidTr="00924217">
        <w:trPr>
          <w:trHeight w:val="421"/>
        </w:trPr>
        <w:tc>
          <w:tcPr>
            <w:tcW w:w="4549" w:type="dxa"/>
          </w:tcPr>
          <w:p w:rsidR="00015CBB" w:rsidRPr="00AA6E36" w:rsidRDefault="00015CBB" w:rsidP="00924217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distress</w:t>
            </w:r>
            <w:proofErr w:type="spellEnd"/>
          </w:p>
        </w:tc>
        <w:tc>
          <w:tcPr>
            <w:tcW w:w="4549" w:type="dxa"/>
          </w:tcPr>
          <w:p w:rsidR="00015CBB" w:rsidRPr="00AA6E36" w:rsidRDefault="00015CBB" w:rsidP="00924217">
            <w:pPr>
              <w:rPr>
                <w:lang w:val="es-AR"/>
              </w:rPr>
            </w:pPr>
            <w:r w:rsidRPr="000F59F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la angustia   </w:t>
            </w:r>
          </w:p>
        </w:tc>
      </w:tr>
      <w:tr w:rsidR="00015CBB" w:rsidRPr="006773CD" w:rsidTr="00924217">
        <w:trPr>
          <w:trHeight w:val="421"/>
        </w:trPr>
        <w:tc>
          <w:tcPr>
            <w:tcW w:w="4549" w:type="dxa"/>
          </w:tcPr>
          <w:p w:rsidR="00015CBB" w:rsidRPr="00AA6E36" w:rsidRDefault="00015CBB" w:rsidP="00924217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harmony</w:t>
            </w:r>
            <w:proofErr w:type="spellEnd"/>
          </w:p>
        </w:tc>
        <w:tc>
          <w:tcPr>
            <w:tcW w:w="4549" w:type="dxa"/>
          </w:tcPr>
          <w:p w:rsidR="00015CBB" w:rsidRPr="00AA6E36" w:rsidRDefault="00015CBB" w:rsidP="00924217">
            <w:pPr>
              <w:rPr>
                <w:lang w:val="es-AR"/>
              </w:rPr>
            </w:pPr>
            <w:r w:rsidRPr="000F59F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la armonía   </w:t>
            </w:r>
          </w:p>
        </w:tc>
      </w:tr>
      <w:tr w:rsidR="00015CBB" w:rsidRPr="006773CD" w:rsidTr="00924217">
        <w:trPr>
          <w:trHeight w:val="421"/>
        </w:trPr>
        <w:tc>
          <w:tcPr>
            <w:tcW w:w="4549" w:type="dxa"/>
          </w:tcPr>
          <w:p w:rsidR="00015CBB" w:rsidRPr="00AA6E36" w:rsidRDefault="00015CBB" w:rsidP="00924217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F59FA">
              <w:rPr>
                <w:rFonts w:ascii="Arial" w:hAnsi="Arial" w:cs="Arial"/>
                <w:sz w:val="20"/>
                <w:szCs w:val="20"/>
              </w:rPr>
              <w:t>self-taught</w:t>
            </w:r>
          </w:p>
        </w:tc>
        <w:tc>
          <w:tcPr>
            <w:tcW w:w="4549" w:type="dxa"/>
          </w:tcPr>
          <w:p w:rsidR="00015CBB" w:rsidRPr="00AA6E36" w:rsidRDefault="00015CBB" w:rsidP="00924217">
            <w:pPr>
              <w:rPr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b/>
                <w:bCs/>
                <w:sz w:val="20"/>
                <w:szCs w:val="20"/>
              </w:rPr>
              <w:t>autodidacta</w:t>
            </w:r>
            <w:proofErr w:type="spellEnd"/>
          </w:p>
        </w:tc>
      </w:tr>
      <w:tr w:rsidR="00015CBB" w:rsidRPr="006773CD" w:rsidTr="00924217">
        <w:trPr>
          <w:trHeight w:val="421"/>
        </w:trPr>
        <w:tc>
          <w:tcPr>
            <w:tcW w:w="4549" w:type="dxa"/>
          </w:tcPr>
          <w:p w:rsidR="00015CBB" w:rsidRPr="00AA6E36" w:rsidRDefault="00015CBB" w:rsidP="00924217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F59FA">
              <w:rPr>
                <w:rFonts w:ascii="Arial" w:hAnsi="Arial" w:cs="Arial"/>
                <w:sz w:val="20"/>
                <w:szCs w:val="20"/>
              </w:rPr>
              <w:t>thick paintbrush</w:t>
            </w:r>
          </w:p>
        </w:tc>
        <w:tc>
          <w:tcPr>
            <w:tcW w:w="4549" w:type="dxa"/>
          </w:tcPr>
          <w:p w:rsidR="00015CBB" w:rsidRPr="00AA6E36" w:rsidRDefault="00015CBB" w:rsidP="00924217">
            <w:pPr>
              <w:rPr>
                <w:lang w:val="es-AR"/>
              </w:rPr>
            </w:pPr>
            <w:r w:rsidRPr="000F59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 </w:t>
            </w:r>
            <w:proofErr w:type="spellStart"/>
            <w:r w:rsidRPr="000F59FA">
              <w:rPr>
                <w:rFonts w:ascii="Arial" w:hAnsi="Arial" w:cs="Arial"/>
                <w:b/>
                <w:bCs/>
                <w:sz w:val="20"/>
                <w:szCs w:val="20"/>
              </w:rPr>
              <w:t>brocha</w:t>
            </w:r>
            <w:proofErr w:type="spellEnd"/>
            <w:r w:rsidRPr="000F59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015CBB" w:rsidRPr="006773CD" w:rsidTr="00924217">
        <w:trPr>
          <w:trHeight w:val="421"/>
        </w:trPr>
        <w:tc>
          <w:tcPr>
            <w:tcW w:w="4549" w:type="dxa"/>
          </w:tcPr>
          <w:p w:rsidR="00015CBB" w:rsidRPr="00AA6E36" w:rsidRDefault="00015CBB" w:rsidP="00924217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forceful</w:t>
            </w:r>
            <w:proofErr w:type="spellEnd"/>
          </w:p>
        </w:tc>
        <w:tc>
          <w:tcPr>
            <w:tcW w:w="4549" w:type="dxa"/>
          </w:tcPr>
          <w:p w:rsidR="00015CBB" w:rsidRPr="00AA6E36" w:rsidRDefault="00015CBB" w:rsidP="00924217">
            <w:pPr>
              <w:rPr>
                <w:lang w:val="es-AR"/>
              </w:rPr>
            </w:pPr>
            <w:r w:rsidRPr="000F59F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contundente</w:t>
            </w:r>
          </w:p>
        </w:tc>
      </w:tr>
      <w:tr w:rsidR="00015CBB" w:rsidRPr="006773CD" w:rsidTr="00924217">
        <w:trPr>
          <w:trHeight w:val="421"/>
        </w:trPr>
        <w:tc>
          <w:tcPr>
            <w:tcW w:w="4549" w:type="dxa"/>
          </w:tcPr>
          <w:p w:rsidR="00015CBB" w:rsidRPr="00AA6E36" w:rsidRDefault="00015CBB" w:rsidP="00924217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trend</w:t>
            </w:r>
            <w:proofErr w:type="spellEnd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movement</w:t>
            </w:r>
            <w:proofErr w:type="spellEnd"/>
          </w:p>
        </w:tc>
        <w:tc>
          <w:tcPr>
            <w:tcW w:w="4549" w:type="dxa"/>
          </w:tcPr>
          <w:p w:rsidR="00015CBB" w:rsidRPr="00AA6E36" w:rsidRDefault="00015CBB" w:rsidP="00924217">
            <w:pPr>
              <w:rPr>
                <w:lang w:val="es-AR"/>
              </w:rPr>
            </w:pPr>
            <w:r w:rsidRPr="000F59F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corriente</w:t>
            </w:r>
          </w:p>
        </w:tc>
      </w:tr>
      <w:tr w:rsidR="00015CBB" w:rsidRPr="006773CD" w:rsidTr="00924217">
        <w:trPr>
          <w:trHeight w:val="421"/>
        </w:trPr>
        <w:tc>
          <w:tcPr>
            <w:tcW w:w="4549" w:type="dxa"/>
          </w:tcPr>
          <w:p w:rsidR="00015CBB" w:rsidRPr="00AA6E36" w:rsidRDefault="00015CBB" w:rsidP="00924217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loss</w:t>
            </w:r>
            <w:proofErr w:type="spellEnd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 xml:space="preserve"> of </w:t>
            </w: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shape</w:t>
            </w:r>
            <w:proofErr w:type="spellEnd"/>
          </w:p>
        </w:tc>
        <w:tc>
          <w:tcPr>
            <w:tcW w:w="4549" w:type="dxa"/>
          </w:tcPr>
          <w:p w:rsidR="00015CBB" w:rsidRPr="00AA6E36" w:rsidRDefault="00015CBB" w:rsidP="00924217">
            <w:pPr>
              <w:rPr>
                <w:lang w:val="es-AR"/>
              </w:rPr>
            </w:pPr>
            <w:r w:rsidRPr="000F59F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la deformación     </w:t>
            </w:r>
          </w:p>
        </w:tc>
      </w:tr>
      <w:tr w:rsidR="00015CBB" w:rsidRPr="006773CD" w:rsidTr="00924217">
        <w:trPr>
          <w:trHeight w:val="421"/>
        </w:trPr>
        <w:tc>
          <w:tcPr>
            <w:tcW w:w="4549" w:type="dxa"/>
          </w:tcPr>
          <w:p w:rsidR="00015CBB" w:rsidRPr="00AA6E36" w:rsidRDefault="00015CBB" w:rsidP="00924217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F59FA">
              <w:rPr>
                <w:rFonts w:ascii="Arial" w:hAnsi="Arial" w:cs="Arial"/>
                <w:sz w:val="20"/>
                <w:szCs w:val="20"/>
              </w:rPr>
              <w:t>to emphasize</w:t>
            </w:r>
          </w:p>
        </w:tc>
        <w:tc>
          <w:tcPr>
            <w:tcW w:w="4549" w:type="dxa"/>
          </w:tcPr>
          <w:p w:rsidR="00015CBB" w:rsidRPr="00AA6E36" w:rsidRDefault="00015CBB" w:rsidP="00924217">
            <w:pPr>
              <w:rPr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b/>
                <w:bCs/>
                <w:sz w:val="20"/>
                <w:szCs w:val="20"/>
              </w:rPr>
              <w:t>enfatizar</w:t>
            </w:r>
            <w:proofErr w:type="spellEnd"/>
          </w:p>
        </w:tc>
      </w:tr>
      <w:tr w:rsidR="00015CBB" w:rsidRPr="006773CD" w:rsidTr="00924217">
        <w:trPr>
          <w:trHeight w:val="421"/>
        </w:trPr>
        <w:tc>
          <w:tcPr>
            <w:tcW w:w="4549" w:type="dxa"/>
          </w:tcPr>
          <w:p w:rsidR="00015CBB" w:rsidRPr="00AA6E36" w:rsidRDefault="00015CBB" w:rsidP="00924217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F59FA">
              <w:rPr>
                <w:rFonts w:ascii="Arial" w:hAnsi="Arial" w:cs="Arial"/>
                <w:sz w:val="20"/>
                <w:szCs w:val="20"/>
              </w:rPr>
              <w:t>to sketch</w:t>
            </w:r>
          </w:p>
        </w:tc>
        <w:tc>
          <w:tcPr>
            <w:tcW w:w="4549" w:type="dxa"/>
          </w:tcPr>
          <w:p w:rsidR="00015CBB" w:rsidRPr="00AA6E36" w:rsidRDefault="00015CBB" w:rsidP="00924217">
            <w:pPr>
              <w:rPr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b/>
                <w:bCs/>
                <w:sz w:val="20"/>
                <w:szCs w:val="20"/>
              </w:rPr>
              <w:t>esbozar</w:t>
            </w:r>
            <w:proofErr w:type="spellEnd"/>
          </w:p>
        </w:tc>
      </w:tr>
      <w:tr w:rsidR="00015CBB" w:rsidRPr="006773CD" w:rsidTr="00924217">
        <w:trPr>
          <w:trHeight w:val="421"/>
        </w:trPr>
        <w:tc>
          <w:tcPr>
            <w:tcW w:w="4549" w:type="dxa"/>
          </w:tcPr>
          <w:p w:rsidR="00015CBB" w:rsidRPr="00AA6E36" w:rsidRDefault="00015CBB" w:rsidP="00924217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F59FA">
              <w:rPr>
                <w:rFonts w:ascii="Arial" w:hAnsi="Arial" w:cs="Arial"/>
                <w:sz w:val="20"/>
                <w:szCs w:val="20"/>
              </w:rPr>
              <w:t>thick</w:t>
            </w:r>
          </w:p>
        </w:tc>
        <w:tc>
          <w:tcPr>
            <w:tcW w:w="4549" w:type="dxa"/>
          </w:tcPr>
          <w:p w:rsidR="00015CBB" w:rsidRPr="00AA6E36" w:rsidRDefault="00015CBB" w:rsidP="00924217">
            <w:pPr>
              <w:rPr>
                <w:lang w:val="es-A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0F59FA">
              <w:rPr>
                <w:rFonts w:ascii="Arial" w:hAnsi="Arial" w:cs="Arial"/>
                <w:b/>
                <w:bCs/>
                <w:sz w:val="20"/>
                <w:szCs w:val="20"/>
              </w:rPr>
              <w:t>speso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9D6C8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 </w:t>
            </w:r>
            <w:r w:rsidRPr="009D6C8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grueso</w:t>
            </w:r>
          </w:p>
        </w:tc>
      </w:tr>
      <w:tr w:rsidR="00015CBB" w:rsidRPr="006773CD" w:rsidTr="00924217">
        <w:trPr>
          <w:trHeight w:val="421"/>
        </w:trPr>
        <w:tc>
          <w:tcPr>
            <w:tcW w:w="4549" w:type="dxa"/>
          </w:tcPr>
          <w:p w:rsidR="00015CBB" w:rsidRPr="00AA6E36" w:rsidRDefault="00015CBB" w:rsidP="00924217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F59FA">
              <w:rPr>
                <w:rFonts w:ascii="Arial" w:hAnsi="Arial" w:cs="Arial"/>
                <w:sz w:val="20"/>
                <w:szCs w:val="20"/>
              </w:rPr>
              <w:t>to pass away</w:t>
            </w:r>
          </w:p>
        </w:tc>
        <w:tc>
          <w:tcPr>
            <w:tcW w:w="4549" w:type="dxa"/>
          </w:tcPr>
          <w:p w:rsidR="00015CBB" w:rsidRPr="00AA6E36" w:rsidRDefault="00015CBB" w:rsidP="00924217">
            <w:pPr>
              <w:rPr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b/>
                <w:bCs/>
                <w:sz w:val="20"/>
                <w:szCs w:val="20"/>
              </w:rPr>
              <w:t>fallecer</w:t>
            </w:r>
            <w:proofErr w:type="spellEnd"/>
          </w:p>
        </w:tc>
      </w:tr>
      <w:tr w:rsidR="00015CBB" w:rsidRPr="006773CD" w:rsidTr="00924217">
        <w:trPr>
          <w:trHeight w:val="421"/>
        </w:trPr>
        <w:tc>
          <w:tcPr>
            <w:tcW w:w="4549" w:type="dxa"/>
          </w:tcPr>
          <w:p w:rsidR="00015CBB" w:rsidRPr="00AA6E36" w:rsidRDefault="00015CBB" w:rsidP="00924217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background</w:t>
            </w:r>
            <w:proofErr w:type="spellEnd"/>
          </w:p>
        </w:tc>
        <w:tc>
          <w:tcPr>
            <w:tcW w:w="4549" w:type="dxa"/>
          </w:tcPr>
          <w:p w:rsidR="00015CBB" w:rsidRPr="00AA6E36" w:rsidRDefault="00015CBB" w:rsidP="00924217">
            <w:pPr>
              <w:rPr>
                <w:lang w:val="es-AR"/>
              </w:rPr>
            </w:pPr>
            <w:r w:rsidRPr="000F59F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el fondo   </w:t>
            </w:r>
          </w:p>
        </w:tc>
      </w:tr>
      <w:tr w:rsidR="00015CBB" w:rsidRPr="006773CD" w:rsidTr="00924217">
        <w:trPr>
          <w:trHeight w:val="421"/>
        </w:trPr>
        <w:tc>
          <w:tcPr>
            <w:tcW w:w="4549" w:type="dxa"/>
          </w:tcPr>
          <w:p w:rsidR="00015CBB" w:rsidRPr="00AA6E36" w:rsidRDefault="00015CBB" w:rsidP="00924217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canvas</w:t>
            </w:r>
            <w:proofErr w:type="spellEnd"/>
          </w:p>
        </w:tc>
        <w:tc>
          <w:tcPr>
            <w:tcW w:w="4549" w:type="dxa"/>
          </w:tcPr>
          <w:p w:rsidR="00015CBB" w:rsidRPr="00AA6E36" w:rsidRDefault="00015CBB" w:rsidP="00924217">
            <w:pPr>
              <w:rPr>
                <w:lang w:val="es-AR"/>
              </w:rPr>
            </w:pPr>
            <w:r w:rsidRPr="000F59F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 lienzo</w:t>
            </w:r>
          </w:p>
        </w:tc>
      </w:tr>
      <w:tr w:rsidR="00015CBB" w:rsidRPr="006773CD" w:rsidTr="00924217">
        <w:trPr>
          <w:trHeight w:val="421"/>
        </w:trPr>
        <w:tc>
          <w:tcPr>
            <w:tcW w:w="4549" w:type="dxa"/>
          </w:tcPr>
          <w:p w:rsidR="00015CBB" w:rsidRPr="00AA6E36" w:rsidRDefault="00015CBB" w:rsidP="00924217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monochrome</w:t>
            </w:r>
            <w:proofErr w:type="spellEnd"/>
          </w:p>
        </w:tc>
        <w:tc>
          <w:tcPr>
            <w:tcW w:w="4549" w:type="dxa"/>
          </w:tcPr>
          <w:p w:rsidR="00015CBB" w:rsidRPr="00AA6E36" w:rsidRDefault="00015CBB" w:rsidP="00924217">
            <w:pPr>
              <w:rPr>
                <w:lang w:val="es-AR"/>
              </w:rPr>
            </w:pPr>
            <w:r w:rsidRPr="000F59F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monocromático</w:t>
            </w:r>
          </w:p>
        </w:tc>
      </w:tr>
      <w:tr w:rsidR="00015CBB" w:rsidRPr="006773CD" w:rsidTr="00924217">
        <w:trPr>
          <w:trHeight w:val="421"/>
        </w:trPr>
        <w:tc>
          <w:tcPr>
            <w:tcW w:w="4549" w:type="dxa"/>
          </w:tcPr>
          <w:p w:rsidR="00015CBB" w:rsidRPr="00AA6E36" w:rsidRDefault="00015CBB" w:rsidP="00924217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hideous</w:t>
            </w:r>
            <w:proofErr w:type="spellEnd"/>
          </w:p>
        </w:tc>
        <w:tc>
          <w:tcPr>
            <w:tcW w:w="4549" w:type="dxa"/>
          </w:tcPr>
          <w:p w:rsidR="00015CBB" w:rsidRPr="00AA6E36" w:rsidRDefault="00015CBB" w:rsidP="00924217">
            <w:pPr>
              <w:rPr>
                <w:lang w:val="es-AR"/>
              </w:rPr>
            </w:pPr>
            <w:r w:rsidRPr="000F59F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monstruoso</w:t>
            </w:r>
          </w:p>
        </w:tc>
      </w:tr>
      <w:tr w:rsidR="00015CBB" w:rsidRPr="006773CD" w:rsidTr="00924217">
        <w:trPr>
          <w:trHeight w:val="421"/>
        </w:trPr>
        <w:tc>
          <w:tcPr>
            <w:tcW w:w="4549" w:type="dxa"/>
          </w:tcPr>
          <w:p w:rsidR="00015CBB" w:rsidRPr="00AA6E36" w:rsidRDefault="00015CBB" w:rsidP="00924217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most</w:t>
            </w:r>
            <w:proofErr w:type="spellEnd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important</w:t>
            </w:r>
            <w:proofErr w:type="spellEnd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work</w:t>
            </w:r>
            <w:proofErr w:type="spellEnd"/>
          </w:p>
        </w:tc>
        <w:tc>
          <w:tcPr>
            <w:tcW w:w="4549" w:type="dxa"/>
          </w:tcPr>
          <w:p w:rsidR="00015CBB" w:rsidRPr="00AA6E36" w:rsidRDefault="00015CBB" w:rsidP="00924217">
            <w:pPr>
              <w:rPr>
                <w:lang w:val="es-AR"/>
              </w:rPr>
            </w:pPr>
            <w:r w:rsidRPr="000F59F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la obra cumbre  </w:t>
            </w:r>
          </w:p>
        </w:tc>
      </w:tr>
      <w:tr w:rsidR="00015CBB" w:rsidRPr="006773CD" w:rsidTr="00924217">
        <w:trPr>
          <w:trHeight w:val="421"/>
        </w:trPr>
        <w:tc>
          <w:tcPr>
            <w:tcW w:w="4549" w:type="dxa"/>
          </w:tcPr>
          <w:p w:rsidR="00015CBB" w:rsidRPr="00AA6E36" w:rsidRDefault="00015CBB" w:rsidP="00924217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masterpiece</w:t>
            </w:r>
            <w:proofErr w:type="spellEnd"/>
          </w:p>
        </w:tc>
        <w:tc>
          <w:tcPr>
            <w:tcW w:w="4549" w:type="dxa"/>
          </w:tcPr>
          <w:p w:rsidR="00015CBB" w:rsidRPr="00AA6E36" w:rsidRDefault="00015CBB" w:rsidP="00924217">
            <w:pPr>
              <w:rPr>
                <w:lang w:val="es-AR"/>
              </w:rPr>
            </w:pPr>
            <w:r w:rsidRPr="000F59F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la obra maestra  </w:t>
            </w:r>
          </w:p>
        </w:tc>
      </w:tr>
      <w:tr w:rsidR="00015CBB" w:rsidRPr="006773CD" w:rsidTr="00924217">
        <w:trPr>
          <w:trHeight w:val="421"/>
        </w:trPr>
        <w:tc>
          <w:tcPr>
            <w:tcW w:w="4549" w:type="dxa"/>
          </w:tcPr>
          <w:p w:rsidR="00015CBB" w:rsidRPr="00AA6E36" w:rsidRDefault="00015CBB" w:rsidP="00924217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paintbrush</w:t>
            </w:r>
            <w:proofErr w:type="spellEnd"/>
          </w:p>
        </w:tc>
        <w:tc>
          <w:tcPr>
            <w:tcW w:w="4549" w:type="dxa"/>
          </w:tcPr>
          <w:p w:rsidR="00015CBB" w:rsidRPr="00AA6E36" w:rsidRDefault="00015CBB" w:rsidP="00924217">
            <w:pPr>
              <w:rPr>
                <w:lang w:val="es-AR"/>
              </w:rPr>
            </w:pPr>
            <w:r w:rsidRPr="000F59F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el pincel  </w:t>
            </w:r>
          </w:p>
        </w:tc>
      </w:tr>
      <w:tr w:rsidR="00015CBB" w:rsidRPr="006773CD" w:rsidTr="00924217">
        <w:trPr>
          <w:trHeight w:val="421"/>
        </w:trPr>
        <w:tc>
          <w:tcPr>
            <w:tcW w:w="4549" w:type="dxa"/>
          </w:tcPr>
          <w:p w:rsidR="00015CBB" w:rsidRPr="00AA6E36" w:rsidRDefault="00015CBB" w:rsidP="00924217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 xml:space="preserve">to stand </w:t>
            </w: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out</w:t>
            </w:r>
            <w:proofErr w:type="spellEnd"/>
          </w:p>
        </w:tc>
        <w:tc>
          <w:tcPr>
            <w:tcW w:w="4549" w:type="dxa"/>
          </w:tcPr>
          <w:p w:rsidR="00015CBB" w:rsidRPr="00AA6E36" w:rsidRDefault="00015CBB" w:rsidP="00924217">
            <w:pPr>
              <w:rPr>
                <w:lang w:val="es-AR"/>
              </w:rPr>
            </w:pPr>
            <w:r w:rsidRPr="000F59F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sobresalir (</w:t>
            </w:r>
            <w:r w:rsidRPr="000F59F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MX"/>
              </w:rPr>
              <w:t>sobresalgo</w:t>
            </w:r>
            <w:r w:rsidRPr="000F59F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)</w:t>
            </w:r>
          </w:p>
        </w:tc>
      </w:tr>
      <w:tr w:rsidR="00015CBB" w:rsidRPr="006773CD" w:rsidTr="00924217">
        <w:trPr>
          <w:trHeight w:val="421"/>
        </w:trPr>
        <w:tc>
          <w:tcPr>
            <w:tcW w:w="4549" w:type="dxa"/>
          </w:tcPr>
          <w:p w:rsidR="00015CBB" w:rsidRPr="00AA6E36" w:rsidRDefault="00015CBB" w:rsidP="00924217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 xml:space="preserve">to </w:t>
            </w: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arise</w:t>
            </w:r>
            <w:proofErr w:type="spellEnd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 xml:space="preserve">, to </w:t>
            </w: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appear</w:t>
            </w:r>
            <w:proofErr w:type="spellEnd"/>
          </w:p>
        </w:tc>
        <w:tc>
          <w:tcPr>
            <w:tcW w:w="4549" w:type="dxa"/>
          </w:tcPr>
          <w:p w:rsidR="00015CBB" w:rsidRPr="00AA6E36" w:rsidRDefault="00015CBB" w:rsidP="00924217">
            <w:pPr>
              <w:rPr>
                <w:lang w:val="es-AR"/>
              </w:rPr>
            </w:pPr>
            <w:r w:rsidRPr="000F59F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surgir (</w:t>
            </w:r>
            <w:r w:rsidRPr="000F59F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MX"/>
              </w:rPr>
              <w:t>surjo</w:t>
            </w:r>
            <w:r w:rsidRPr="000F59F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)  </w:t>
            </w:r>
          </w:p>
        </w:tc>
      </w:tr>
      <w:tr w:rsidR="00015CBB" w:rsidRPr="006773CD" w:rsidTr="00924217">
        <w:trPr>
          <w:trHeight w:val="421"/>
        </w:trPr>
        <w:tc>
          <w:tcPr>
            <w:tcW w:w="4549" w:type="dxa"/>
          </w:tcPr>
          <w:p w:rsidR="00015CBB" w:rsidRPr="00AA6E36" w:rsidRDefault="00015CBB" w:rsidP="00924217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stroke</w:t>
            </w:r>
            <w:proofErr w:type="spellEnd"/>
          </w:p>
        </w:tc>
        <w:tc>
          <w:tcPr>
            <w:tcW w:w="4549" w:type="dxa"/>
          </w:tcPr>
          <w:p w:rsidR="00015CBB" w:rsidRPr="00AA6E36" w:rsidRDefault="00015CBB" w:rsidP="00924217">
            <w:pPr>
              <w:rPr>
                <w:lang w:val="es-AR"/>
              </w:rPr>
            </w:pPr>
            <w:r w:rsidRPr="000F59F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el trazo   </w:t>
            </w:r>
            <w:bookmarkStart w:id="0" w:name="_GoBack"/>
            <w:bookmarkEnd w:id="0"/>
          </w:p>
        </w:tc>
      </w:tr>
    </w:tbl>
    <w:p w:rsidR="00015CBB" w:rsidRPr="00AA6E36" w:rsidRDefault="00015CBB">
      <w:pPr>
        <w:rPr>
          <w:lang w:val="es-AR"/>
        </w:rPr>
      </w:pPr>
    </w:p>
    <w:sectPr w:rsidR="00015CBB" w:rsidRPr="00AA6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B"/>
    <w:rsid w:val="00015CBB"/>
    <w:rsid w:val="00030CAD"/>
    <w:rsid w:val="00070344"/>
    <w:rsid w:val="001656BD"/>
    <w:rsid w:val="001D591B"/>
    <w:rsid w:val="00245F15"/>
    <w:rsid w:val="002666F2"/>
    <w:rsid w:val="00277279"/>
    <w:rsid w:val="002D6C98"/>
    <w:rsid w:val="002F7B95"/>
    <w:rsid w:val="003304DF"/>
    <w:rsid w:val="003B1971"/>
    <w:rsid w:val="003D27B2"/>
    <w:rsid w:val="003E2237"/>
    <w:rsid w:val="00415925"/>
    <w:rsid w:val="00421134"/>
    <w:rsid w:val="005010AA"/>
    <w:rsid w:val="00526453"/>
    <w:rsid w:val="0054404F"/>
    <w:rsid w:val="00562D1A"/>
    <w:rsid w:val="005C30C0"/>
    <w:rsid w:val="005D4242"/>
    <w:rsid w:val="0067087D"/>
    <w:rsid w:val="006773CD"/>
    <w:rsid w:val="006A5179"/>
    <w:rsid w:val="006F7885"/>
    <w:rsid w:val="007318AF"/>
    <w:rsid w:val="00753F44"/>
    <w:rsid w:val="007540F7"/>
    <w:rsid w:val="00762E70"/>
    <w:rsid w:val="00795514"/>
    <w:rsid w:val="007A13AB"/>
    <w:rsid w:val="007A5856"/>
    <w:rsid w:val="007D3298"/>
    <w:rsid w:val="008A1229"/>
    <w:rsid w:val="008B7135"/>
    <w:rsid w:val="008D7E00"/>
    <w:rsid w:val="009060AD"/>
    <w:rsid w:val="00965CF8"/>
    <w:rsid w:val="00981473"/>
    <w:rsid w:val="00986456"/>
    <w:rsid w:val="009A57CE"/>
    <w:rsid w:val="00A845DB"/>
    <w:rsid w:val="00AA6E36"/>
    <w:rsid w:val="00B37737"/>
    <w:rsid w:val="00B50D72"/>
    <w:rsid w:val="00B61A45"/>
    <w:rsid w:val="00B8605E"/>
    <w:rsid w:val="00BD3947"/>
    <w:rsid w:val="00BE36FA"/>
    <w:rsid w:val="00C143D2"/>
    <w:rsid w:val="00C65F6F"/>
    <w:rsid w:val="00C8231E"/>
    <w:rsid w:val="00C905B5"/>
    <w:rsid w:val="00CB6499"/>
    <w:rsid w:val="00CE2E0D"/>
    <w:rsid w:val="00D34AAA"/>
    <w:rsid w:val="00D50AA0"/>
    <w:rsid w:val="00D6236A"/>
    <w:rsid w:val="00D717D1"/>
    <w:rsid w:val="00D770D8"/>
    <w:rsid w:val="00D86D7A"/>
    <w:rsid w:val="00D911DA"/>
    <w:rsid w:val="00DA650B"/>
    <w:rsid w:val="00DA6BBD"/>
    <w:rsid w:val="00DD1919"/>
    <w:rsid w:val="00E06779"/>
    <w:rsid w:val="00E13562"/>
    <w:rsid w:val="00E1376C"/>
    <w:rsid w:val="00E17F03"/>
    <w:rsid w:val="00E44B17"/>
    <w:rsid w:val="00E5533F"/>
    <w:rsid w:val="00F7697B"/>
    <w:rsid w:val="00F81797"/>
    <w:rsid w:val="00F84577"/>
    <w:rsid w:val="00F8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492D486A</Template>
  <TotalTime>2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Jennifer Pyburn</cp:lastModifiedBy>
  <cp:revision>4</cp:revision>
  <cp:lastPrinted>2017-02-23T07:57:00Z</cp:lastPrinted>
  <dcterms:created xsi:type="dcterms:W3CDTF">2018-02-26T13:26:00Z</dcterms:created>
  <dcterms:modified xsi:type="dcterms:W3CDTF">2018-02-26T13:31:00Z</dcterms:modified>
</cp:coreProperties>
</file>