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286459FC"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C20837">
        <w:rPr>
          <w:rFonts w:eastAsia="Calibri"/>
          <w:lang w:val="en-GB"/>
        </w:rPr>
        <w:t>’s</w:t>
      </w:r>
      <w:r w:rsidRPr="00C64731">
        <w:rPr>
          <w:rFonts w:eastAsia="Calibri"/>
          <w:lang w:val="en-GB"/>
        </w:rPr>
        <w:t xml:space="preserve"> notes and answers</w:t>
      </w:r>
    </w:p>
    <w:p w14:paraId="297037BD" w14:textId="6A216DAF" w:rsidR="00C64731" w:rsidRPr="0042214A" w:rsidRDefault="00B61F7A" w:rsidP="008C7A97">
      <w:pPr>
        <w:pStyle w:val="AHead"/>
        <w:spacing w:after="240"/>
        <w:rPr>
          <w:lang w:val="en-GB"/>
        </w:rPr>
      </w:pPr>
      <w:r w:rsidRPr="002B1B61">
        <w:rPr>
          <w:rStyle w:val="AHeadSection"/>
          <w:lang w:val="en-GB"/>
        </w:rPr>
        <w:t xml:space="preserve">Unit </w:t>
      </w:r>
      <w:r w:rsidR="00C64731" w:rsidRPr="002B1B61">
        <w:rPr>
          <w:rStyle w:val="AHeadSection"/>
          <w:lang w:val="en-GB"/>
        </w:rPr>
        <w:t>1</w:t>
      </w:r>
      <w:r w:rsidR="0042214A">
        <w:rPr>
          <w:rStyle w:val="AHeadSection"/>
          <w:lang w:val="en-GB"/>
        </w:rPr>
        <w:t>3</w:t>
      </w:r>
      <w:r w:rsidR="00C64731" w:rsidRPr="002B1B61">
        <w:rPr>
          <w:rStyle w:val="AHeadSection"/>
        </w:rPr>
        <w:t>:</w:t>
      </w:r>
      <w:r w:rsidR="00C64731" w:rsidRPr="002B1B61">
        <w:t xml:space="preserve"> </w:t>
      </w:r>
      <w:r w:rsidR="00A17F96">
        <w:rPr>
          <w:lang w:val="en-GB"/>
        </w:rPr>
        <w:t>Profundicemos en los temas 1 y 2</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B4F2C3"/>
        <w:tblLook w:val="04A0" w:firstRow="1" w:lastRow="0" w:firstColumn="1" w:lastColumn="0" w:noHBand="0" w:noVBand="1"/>
      </w:tblPr>
      <w:tblGrid>
        <w:gridCol w:w="8505"/>
      </w:tblGrid>
      <w:tr w:rsidR="009B6008" w14:paraId="50129610" w14:textId="77777777" w:rsidTr="0053173C">
        <w:tc>
          <w:tcPr>
            <w:tcW w:w="8505" w:type="dxa"/>
            <w:tcBorders>
              <w:top w:val="nil"/>
              <w:left w:val="nil"/>
              <w:bottom w:val="nil"/>
              <w:right w:val="nil"/>
            </w:tcBorders>
            <w:shd w:val="clear" w:color="auto" w:fill="CEF6D8"/>
          </w:tcPr>
          <w:p w14:paraId="46C591D9" w14:textId="47A45CB7" w:rsidR="009B6008" w:rsidRPr="00562134" w:rsidRDefault="006C7579"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29831364" w14:textId="1EFFA57B" w:rsidR="00A17F96" w:rsidRPr="00A533AC" w:rsidRDefault="00FA0F4C" w:rsidP="00A17F96">
            <w:pPr>
              <w:pStyle w:val="BTBodyText"/>
              <w:spacing w:after="240"/>
              <w:rPr>
                <w:szCs w:val="20"/>
                <w:lang w:val="en-GB"/>
              </w:rPr>
            </w:pPr>
            <w:r>
              <w:rPr>
                <w:szCs w:val="20"/>
                <w:lang w:val="en-GB"/>
              </w:rPr>
              <w:t>Revision</w:t>
            </w:r>
            <w:r w:rsidR="00A17F96">
              <w:rPr>
                <w:szCs w:val="20"/>
                <w:lang w:val="en-GB"/>
              </w:rPr>
              <w:t xml:space="preserve"> Scheme of work</w:t>
            </w:r>
          </w:p>
          <w:p w14:paraId="248BAFFB" w14:textId="448456E0" w:rsidR="00A17F96" w:rsidRPr="00A533AC" w:rsidRDefault="00A17F96" w:rsidP="00A17F96">
            <w:pPr>
              <w:pStyle w:val="BTBodyText"/>
              <w:spacing w:after="240"/>
              <w:rPr>
                <w:szCs w:val="20"/>
                <w:lang w:val="en-GB"/>
              </w:rPr>
            </w:pPr>
            <w:r w:rsidRPr="00A533AC">
              <w:rPr>
                <w:szCs w:val="20"/>
                <w:lang w:val="en-GB"/>
              </w:rPr>
              <w:t>Unit 1</w:t>
            </w:r>
            <w:r>
              <w:rPr>
                <w:szCs w:val="20"/>
                <w:lang w:val="en-GB"/>
              </w:rPr>
              <w:t>3</w:t>
            </w:r>
            <w:r w:rsidRPr="00A533AC">
              <w:rPr>
                <w:szCs w:val="20"/>
                <w:lang w:val="en-GB"/>
              </w:rPr>
              <w:t xml:space="preserve"> </w:t>
            </w:r>
            <w:r w:rsidR="004C71BA">
              <w:rPr>
                <w:szCs w:val="20"/>
                <w:lang w:val="en-GB"/>
              </w:rPr>
              <w:t>T</w:t>
            </w:r>
            <w:r w:rsidRPr="00A533AC">
              <w:rPr>
                <w:szCs w:val="20"/>
                <w:lang w:val="en-GB"/>
              </w:rPr>
              <w:t>ranscripts</w:t>
            </w:r>
          </w:p>
          <w:p w14:paraId="2478F9C4" w14:textId="2405A638" w:rsidR="009B6008" w:rsidRPr="00A17F96" w:rsidRDefault="00A17F96" w:rsidP="00A17F96">
            <w:pPr>
              <w:pStyle w:val="BTBodyText"/>
              <w:spacing w:after="240"/>
              <w:rPr>
                <w:szCs w:val="20"/>
                <w:lang w:val="en-GB"/>
              </w:rPr>
            </w:pPr>
            <w:r w:rsidRPr="00A533AC">
              <w:rPr>
                <w:szCs w:val="20"/>
                <w:lang w:val="en-GB"/>
              </w:rPr>
              <w:t>Unit 1</w:t>
            </w:r>
            <w:r>
              <w:rPr>
                <w:szCs w:val="20"/>
                <w:lang w:val="en-GB"/>
              </w:rPr>
              <w:t>3</w:t>
            </w:r>
            <w:r w:rsidRPr="00A533AC">
              <w:rPr>
                <w:szCs w:val="20"/>
                <w:lang w:val="en-GB"/>
              </w:rPr>
              <w:t xml:space="preserve"> Vocabulary list</w:t>
            </w:r>
            <w:r w:rsidR="004C71BA">
              <w:rPr>
                <w:szCs w:val="20"/>
                <w:lang w:val="en-GB"/>
              </w:rPr>
              <w:t>s</w:t>
            </w:r>
          </w:p>
        </w:tc>
      </w:tr>
    </w:tbl>
    <w:p w14:paraId="6E086349" w14:textId="77777777" w:rsidR="00A61291" w:rsidRDefault="00A61291">
      <w:pPr>
        <w:rPr>
          <w:rFonts w:ascii="Arial" w:hAnsi="Arial"/>
          <w:color w:val="009089"/>
          <w:sz w:val="36"/>
          <w:lang w:val="fr-FR"/>
        </w:rPr>
      </w:pPr>
      <w:r>
        <w:br w:type="page"/>
      </w:r>
    </w:p>
    <w:p w14:paraId="51A77C88" w14:textId="1CF59AAC" w:rsidR="0086314D" w:rsidRDefault="00736938" w:rsidP="00736938">
      <w:pPr>
        <w:pStyle w:val="BHead"/>
        <w:spacing w:after="240"/>
      </w:pPr>
      <w:r w:rsidRPr="00736938">
        <w:lastRenderedPageBreak/>
        <w:t>1</w:t>
      </w:r>
      <w:r w:rsidR="0042214A">
        <w:t>3</w:t>
      </w:r>
      <w:r w:rsidRPr="00736938">
        <w:t xml:space="preserve">.1 </w:t>
      </w:r>
      <w:r w:rsidR="0042214A" w:rsidRPr="0042214A">
        <w:t>Las corrientes pictóricas del último siglo en España y su legado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736938" w14:paraId="7DE40DA9" w14:textId="77777777" w:rsidTr="00786EDD">
        <w:tc>
          <w:tcPr>
            <w:tcW w:w="8505" w:type="dxa"/>
            <w:shd w:val="clear" w:color="auto" w:fill="CEF6D8"/>
          </w:tcPr>
          <w:p w14:paraId="319747A1" w14:textId="155B5CB3" w:rsidR="00736938" w:rsidRPr="00736938" w:rsidRDefault="00736938" w:rsidP="00736938">
            <w:pPr>
              <w:pStyle w:val="BTBodyText"/>
              <w:rPr>
                <w:lang w:val="en-GB"/>
              </w:rPr>
            </w:pPr>
            <w:r w:rsidRPr="00736938">
              <w:rPr>
                <w:b/>
                <w:lang w:val="en-GB"/>
              </w:rPr>
              <w:t>Pages:</w:t>
            </w:r>
            <w:r w:rsidR="0042214A">
              <w:rPr>
                <w:lang w:val="en-GB"/>
              </w:rPr>
              <w:t xml:space="preserve"> 244–247</w:t>
            </w:r>
          </w:p>
          <w:p w14:paraId="13A3A868" w14:textId="22F17140" w:rsidR="00736938" w:rsidRPr="00736938" w:rsidRDefault="00736938" w:rsidP="00736938">
            <w:pPr>
              <w:pStyle w:val="BTBodyText"/>
              <w:rPr>
                <w:lang w:val="en-GB"/>
              </w:rPr>
            </w:pPr>
            <w:r w:rsidRPr="00736938">
              <w:rPr>
                <w:b/>
                <w:lang w:val="en-GB"/>
              </w:rPr>
              <w:t xml:space="preserve">Stage of Learning: </w:t>
            </w:r>
            <w:r w:rsidR="0042214A">
              <w:rPr>
                <w:lang w:val="en-GB"/>
              </w:rPr>
              <w:t>A-level</w:t>
            </w:r>
          </w:p>
          <w:p w14:paraId="08806B1C" w14:textId="77777777" w:rsidR="00736938" w:rsidRPr="00736938" w:rsidRDefault="00736938" w:rsidP="00736938">
            <w:pPr>
              <w:pStyle w:val="BTBodyText"/>
              <w:rPr>
                <w:b/>
                <w:lang w:val="en-GB"/>
              </w:rPr>
            </w:pPr>
            <w:r w:rsidRPr="00736938">
              <w:rPr>
                <w:b/>
                <w:lang w:val="en-GB"/>
              </w:rPr>
              <w:t xml:space="preserve">Objectives: </w:t>
            </w:r>
          </w:p>
          <w:p w14:paraId="594306E6" w14:textId="77777777" w:rsidR="0042214A" w:rsidRPr="0042214A" w:rsidRDefault="0042214A" w:rsidP="0042214A">
            <w:pPr>
              <w:pStyle w:val="BLBulletList"/>
              <w:rPr>
                <w:lang w:val="en-GB"/>
              </w:rPr>
            </w:pPr>
            <w:r w:rsidRPr="0042214A">
              <w:rPr>
                <w:lang w:val="en-GB"/>
              </w:rPr>
              <w:t>Analyse the social impact of the most representative artistic movements and styles of the last 100 years.</w:t>
            </w:r>
          </w:p>
          <w:p w14:paraId="7B6C7BCB" w14:textId="77777777" w:rsidR="0042214A" w:rsidRPr="0042214A" w:rsidRDefault="0042214A" w:rsidP="0042214A">
            <w:pPr>
              <w:pStyle w:val="BLBulletList"/>
              <w:rPr>
                <w:lang w:val="en-GB"/>
              </w:rPr>
            </w:pPr>
            <w:r w:rsidRPr="0042214A">
              <w:rPr>
                <w:lang w:val="en-GB"/>
              </w:rPr>
              <w:t>Use cleft sentences.</w:t>
            </w:r>
          </w:p>
          <w:p w14:paraId="436877D8" w14:textId="0BD61D93" w:rsidR="00736938" w:rsidRPr="00931E67" w:rsidRDefault="0042214A" w:rsidP="0042214A">
            <w:pPr>
              <w:pStyle w:val="BLBulletList"/>
              <w:rPr>
                <w:lang w:val="en-GB"/>
              </w:rPr>
            </w:pPr>
            <w:r w:rsidRPr="0042214A">
              <w:rPr>
                <w:lang w:val="en-GB"/>
              </w:rPr>
              <w:t>Plan and carry out effective A-level revision.</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34F6DF5F" w14:textId="3E38BA34" w:rsidR="00736938" w:rsidRPr="00E33460" w:rsidRDefault="004C71BA" w:rsidP="00C05AF7">
            <w:pPr>
              <w:pStyle w:val="BTBodyText"/>
              <w:spacing w:after="120"/>
              <w:rPr>
                <w:b/>
                <w:color w:val="1B9A38"/>
                <w:sz w:val="24"/>
                <w:lang w:val="en-GB"/>
              </w:rPr>
            </w:pPr>
            <w:r>
              <w:rPr>
                <w:rFonts w:eastAsia="Calibri"/>
                <w:b/>
                <w:color w:val="1B9A38"/>
                <w:lang w:val="en-GB"/>
              </w:rPr>
              <w:t>13.1</w:t>
            </w:r>
            <w:r w:rsidR="00C05AF7">
              <w:rPr>
                <w:rFonts w:eastAsia="Calibri"/>
                <w:b/>
                <w:color w:val="1B9A38"/>
                <w:lang w:val="en-GB"/>
              </w:rPr>
              <w:t>.4</w:t>
            </w:r>
            <w:r>
              <w:rPr>
                <w:rFonts w:eastAsia="Calibri"/>
                <w:b/>
                <w:color w:val="1B9A38"/>
                <w:lang w:val="en-GB"/>
              </w:rPr>
              <w:t xml:space="preserve"> </w:t>
            </w:r>
            <w:r w:rsidR="00C05AF7">
              <w:rPr>
                <w:rFonts w:eastAsia="Calibri"/>
                <w:b/>
                <w:color w:val="1B9A38"/>
                <w:lang w:val="en-GB"/>
              </w:rPr>
              <w:t>A</w:t>
            </w:r>
            <w:r>
              <w:rPr>
                <w:rFonts w:eastAsia="Calibri"/>
                <w:b/>
                <w:color w:val="1B9A38"/>
                <w:lang w:val="en-GB"/>
              </w:rPr>
              <w:t>udio</w:t>
            </w:r>
            <w:r w:rsidR="00921E39">
              <w:rPr>
                <w:rFonts w:eastAsia="Calibri"/>
                <w:b/>
                <w:color w:val="1B9A38"/>
                <w:lang w:val="en-GB"/>
              </w:rPr>
              <w:t xml:space="preserve"> </w:t>
            </w:r>
          </w:p>
        </w:tc>
      </w:tr>
    </w:tbl>
    <w:p w14:paraId="13D3F969" w14:textId="77777777" w:rsidR="00736938" w:rsidRDefault="00736938" w:rsidP="00D72211">
      <w:pPr>
        <w:pStyle w:val="CHead"/>
      </w:pPr>
      <w:r w:rsidRPr="0057668E">
        <w:t>Starter</w:t>
      </w:r>
    </w:p>
    <w:p w14:paraId="44BB66ED" w14:textId="11490996" w:rsidR="000E4290" w:rsidRDefault="009B6008" w:rsidP="000E4290">
      <w:pPr>
        <w:pStyle w:val="ExerciseLetter"/>
      </w:pPr>
      <w:r>
        <w:t>1</w:t>
      </w:r>
    </w:p>
    <w:p w14:paraId="4613EDE9" w14:textId="764E37D1" w:rsidR="00736938" w:rsidRDefault="0042214A" w:rsidP="000E4290">
      <w:pPr>
        <w:pStyle w:val="BTBodyText"/>
        <w:rPr>
          <w:lang w:val="en-GB"/>
        </w:rPr>
      </w:pPr>
      <w:r w:rsidRPr="0042214A">
        <w:rPr>
          <w:lang w:val="en-GB"/>
        </w:rPr>
        <w:t xml:space="preserve">Students discuss the questions on the Picasso picture, and then talk about it in class. A way in to the topic could be some pre-research on artistic movements. The title of the work is </w:t>
      </w:r>
      <w:r w:rsidRPr="0042214A">
        <w:rPr>
          <w:i/>
        </w:rPr>
        <w:t>Los Tres Músicos</w:t>
      </w:r>
      <w:r w:rsidRPr="0042214A">
        <w:rPr>
          <w:lang w:val="en-GB"/>
        </w:rPr>
        <w:t>.</w:t>
      </w:r>
    </w:p>
    <w:p w14:paraId="0EA99F0A" w14:textId="77777777" w:rsidR="00921E39" w:rsidRPr="00D72211" w:rsidRDefault="00921E39" w:rsidP="00921E39">
      <w:pPr>
        <w:pStyle w:val="EHead"/>
        <w:rPr>
          <w:lang w:val="en-GB"/>
        </w:rPr>
      </w:pPr>
      <w:r w:rsidRPr="00D72211">
        <w:rPr>
          <w:lang w:val="en-GB"/>
        </w:rPr>
        <w:t>Answers</w:t>
      </w:r>
    </w:p>
    <w:p w14:paraId="44818159" w14:textId="77777777" w:rsidR="00F560DF" w:rsidRPr="00931E67" w:rsidRDefault="00F560DF" w:rsidP="00F560DF">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694FB0B1" w:rsidR="00736938" w:rsidRDefault="00A605B1" w:rsidP="000177B2">
      <w:pPr>
        <w:pStyle w:val="BTBodyText"/>
        <w:rPr>
          <w:lang w:val="en-GB"/>
        </w:rPr>
      </w:pPr>
      <w:r w:rsidRPr="00A605B1">
        <w:rPr>
          <w:lang w:val="en-GB"/>
        </w:rPr>
        <w:t xml:space="preserve">Gap-fill article about the work of Antonio Saura and its importance. You could ask the students what they think of abstract art, or to give their impressions of the photo of </w:t>
      </w:r>
      <w:r w:rsidRPr="00A605B1">
        <w:rPr>
          <w:i/>
        </w:rPr>
        <w:t>El Grito</w:t>
      </w:r>
      <w:r>
        <w:rPr>
          <w:lang w:val="en-GB"/>
        </w:rPr>
        <w:t>.</w:t>
      </w:r>
      <w:r w:rsidRPr="00A605B1">
        <w:rPr>
          <w:lang w:val="en-GB"/>
        </w:rPr>
        <w:t xml:space="preserve"> What is the most important piece of art that they know about?</w:t>
      </w:r>
    </w:p>
    <w:p w14:paraId="7A19932C" w14:textId="164E9718" w:rsidR="000E4290" w:rsidRDefault="00DB62C0" w:rsidP="000E4290">
      <w:pPr>
        <w:pStyle w:val="ExerciseLetter"/>
      </w:pPr>
      <w:r>
        <w:rPr>
          <w:noProof/>
          <w:lang w:val="en-GB" w:eastAsia="en-GB"/>
        </w:rPr>
        <w:drawing>
          <wp:anchor distT="0" distB="0" distL="114300" distR="114300" simplePos="0" relativeHeight="251737088" behindDoc="0" locked="0" layoutInCell="1" allowOverlap="1" wp14:anchorId="75B5A115" wp14:editId="3DFC7A82">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3456502A" w14:textId="3F88478B" w:rsidR="00377857" w:rsidRPr="000E4290" w:rsidRDefault="00A17F96" w:rsidP="000177B2">
      <w:pPr>
        <w:pStyle w:val="BTBodyText"/>
        <w:rPr>
          <w:b/>
          <w:lang w:val="en-GB"/>
        </w:rPr>
      </w:pPr>
      <w:r>
        <w:rPr>
          <w:lang w:val="en-GB"/>
        </w:rPr>
        <w:t>Exam-</w:t>
      </w:r>
      <w:r w:rsidR="00A605B1" w:rsidRPr="00A605B1">
        <w:rPr>
          <w:lang w:val="en-GB"/>
        </w:rPr>
        <w:t xml:space="preserve">style comprehension exercise where students complete the text with the correct word from the box. There are more words than they need.  </w:t>
      </w:r>
    </w:p>
    <w:p w14:paraId="261FB6F5" w14:textId="77777777" w:rsidR="00E33460" w:rsidRDefault="00736938" w:rsidP="00E33460">
      <w:pPr>
        <w:pStyle w:val="EHead"/>
        <w:rPr>
          <w:lang w:val="en-GB"/>
        </w:rPr>
      </w:pPr>
      <w:r w:rsidRPr="00D72211">
        <w:rPr>
          <w:lang w:val="en-GB"/>
        </w:rPr>
        <w:t>Answers</w:t>
      </w:r>
    </w:p>
    <w:p w14:paraId="2B2CE07D" w14:textId="6F2629D5" w:rsidR="00A605B1" w:rsidRDefault="00A605B1" w:rsidP="00F560DF">
      <w:pPr>
        <w:pStyle w:val="NLNumberList"/>
        <w:rPr>
          <w:b/>
          <w:color w:val="009089"/>
        </w:rPr>
        <w:sectPr w:rsidR="00A605B1"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7A7D7D46" w14:textId="568443E1" w:rsidR="00F560DF" w:rsidRDefault="00F560DF" w:rsidP="00F560DF">
      <w:pPr>
        <w:pStyle w:val="NLNumberList"/>
      </w:pPr>
      <w:r>
        <w:rPr>
          <w:b/>
          <w:color w:val="009089"/>
        </w:rPr>
        <w:t>1</w:t>
      </w:r>
      <w:r>
        <w:rPr>
          <w:b/>
        </w:rPr>
        <w:tab/>
      </w:r>
      <w:r w:rsidR="00A605B1">
        <w:t>K</w:t>
      </w:r>
    </w:p>
    <w:p w14:paraId="1A0776F2" w14:textId="6361B7F8" w:rsidR="00F560DF" w:rsidRPr="00FA67C4" w:rsidRDefault="00F560DF" w:rsidP="00F560DF">
      <w:pPr>
        <w:pStyle w:val="NLNumberList"/>
      </w:pPr>
      <w:r>
        <w:rPr>
          <w:b/>
          <w:color w:val="009089"/>
        </w:rPr>
        <w:t>2</w:t>
      </w:r>
      <w:r>
        <w:rPr>
          <w:b/>
        </w:rPr>
        <w:tab/>
      </w:r>
      <w:r w:rsidR="00A605B1">
        <w:t>C</w:t>
      </w:r>
    </w:p>
    <w:p w14:paraId="2B6ADF0F" w14:textId="77266F89" w:rsidR="00F560DF" w:rsidRPr="00FA67C4" w:rsidRDefault="00F560DF" w:rsidP="00F560DF">
      <w:pPr>
        <w:pStyle w:val="NLNumberList"/>
      </w:pPr>
      <w:r>
        <w:rPr>
          <w:b/>
          <w:color w:val="009089"/>
        </w:rPr>
        <w:t>3</w:t>
      </w:r>
      <w:r>
        <w:rPr>
          <w:b/>
        </w:rPr>
        <w:tab/>
      </w:r>
      <w:r>
        <w:t>A</w:t>
      </w:r>
    </w:p>
    <w:p w14:paraId="3DFBFE51" w14:textId="2044EA1B" w:rsidR="00F560DF" w:rsidRPr="00FA67C4" w:rsidRDefault="00F560DF" w:rsidP="00F560DF">
      <w:pPr>
        <w:pStyle w:val="NLNumberList"/>
      </w:pPr>
      <w:r>
        <w:rPr>
          <w:b/>
          <w:color w:val="009089"/>
        </w:rPr>
        <w:t>4</w:t>
      </w:r>
      <w:r>
        <w:rPr>
          <w:b/>
        </w:rPr>
        <w:tab/>
      </w:r>
      <w:r w:rsidR="00A605B1">
        <w:t>G</w:t>
      </w:r>
    </w:p>
    <w:p w14:paraId="0758484A" w14:textId="3DAC0DEB" w:rsidR="00F560DF" w:rsidRPr="00FA67C4" w:rsidRDefault="00F560DF" w:rsidP="00F560DF">
      <w:pPr>
        <w:pStyle w:val="NLNumberList"/>
      </w:pPr>
      <w:r>
        <w:rPr>
          <w:b/>
          <w:color w:val="009089"/>
        </w:rPr>
        <w:t>5</w:t>
      </w:r>
      <w:r>
        <w:rPr>
          <w:b/>
        </w:rPr>
        <w:tab/>
      </w:r>
      <w:r w:rsidR="00A605B1">
        <w:t>M</w:t>
      </w:r>
    </w:p>
    <w:p w14:paraId="60D9F0B5" w14:textId="4473AD2F" w:rsidR="00F560DF" w:rsidRDefault="00F560DF" w:rsidP="00F560DF">
      <w:pPr>
        <w:pStyle w:val="NLNumberList"/>
      </w:pPr>
      <w:r>
        <w:rPr>
          <w:b/>
          <w:color w:val="009089"/>
        </w:rPr>
        <w:t>6</w:t>
      </w:r>
      <w:r>
        <w:rPr>
          <w:b/>
        </w:rPr>
        <w:tab/>
      </w:r>
      <w:r w:rsidR="00A605B1">
        <w:t>J</w:t>
      </w:r>
    </w:p>
    <w:p w14:paraId="798C7048" w14:textId="2F5E58DD" w:rsidR="00A605B1" w:rsidRPr="00FA67C4" w:rsidRDefault="00A605B1" w:rsidP="00A605B1">
      <w:pPr>
        <w:pStyle w:val="NLNumberList"/>
      </w:pPr>
      <w:r>
        <w:rPr>
          <w:b/>
          <w:color w:val="009089"/>
        </w:rPr>
        <w:t>7</w:t>
      </w:r>
      <w:r>
        <w:rPr>
          <w:b/>
        </w:rPr>
        <w:tab/>
      </w:r>
      <w:r>
        <w:t>B</w:t>
      </w:r>
    </w:p>
    <w:p w14:paraId="1BBC69A7" w14:textId="4A279542" w:rsidR="00A605B1" w:rsidRPr="00FA67C4" w:rsidRDefault="00A605B1" w:rsidP="00A605B1">
      <w:pPr>
        <w:pStyle w:val="NLNumberList"/>
      </w:pPr>
      <w:r>
        <w:rPr>
          <w:b/>
          <w:color w:val="009089"/>
        </w:rPr>
        <w:t>8</w:t>
      </w:r>
      <w:r>
        <w:rPr>
          <w:b/>
        </w:rPr>
        <w:tab/>
      </w:r>
      <w:r>
        <w:t>F</w:t>
      </w:r>
    </w:p>
    <w:p w14:paraId="4883C0E3" w14:textId="77777777" w:rsidR="00A605B1" w:rsidRDefault="00A605B1" w:rsidP="00F560DF">
      <w:pPr>
        <w:pStyle w:val="NLNumberList"/>
        <w:sectPr w:rsidR="00A605B1" w:rsidSect="00A605B1">
          <w:type w:val="continuous"/>
          <w:pgSz w:w="11906" w:h="16838" w:code="9"/>
          <w:pgMar w:top="1701" w:right="1701" w:bottom="1418" w:left="1701" w:header="709" w:footer="709" w:gutter="0"/>
          <w:cols w:num="4" w:space="720"/>
          <w:titlePg/>
          <w:docGrid w:linePitch="360"/>
        </w:sectPr>
      </w:pPr>
    </w:p>
    <w:p w14:paraId="3A398BD1" w14:textId="3B5FBF14" w:rsidR="000E4290" w:rsidRPr="000E4290" w:rsidRDefault="00DB62C0" w:rsidP="000E4290">
      <w:pPr>
        <w:pStyle w:val="ExerciseLette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E4290">
        <w:t>2</w:t>
      </w:r>
      <w:r>
        <w:t>b</w:t>
      </w:r>
    </w:p>
    <w:p w14:paraId="3970AD52" w14:textId="6CFF30A3" w:rsidR="00377857" w:rsidRPr="000E4290" w:rsidRDefault="00A17F96" w:rsidP="00FA67C4">
      <w:pPr>
        <w:pStyle w:val="BTBodyText"/>
        <w:rPr>
          <w:lang w:val="en-GB"/>
        </w:rPr>
      </w:pPr>
      <w:r>
        <w:rPr>
          <w:lang w:val="en-GB"/>
        </w:rPr>
        <w:t>Exam-</w:t>
      </w:r>
      <w:r w:rsidR="00A605B1" w:rsidRPr="00A605B1">
        <w:rPr>
          <w:lang w:val="en-GB"/>
        </w:rPr>
        <w:t>style comprehension exercise asking students summarise the given points. They need to write in full, correct sentences.</w:t>
      </w:r>
    </w:p>
    <w:p w14:paraId="47DAA289" w14:textId="77777777" w:rsidR="00A605B1" w:rsidRDefault="00A605B1">
      <w:pPr>
        <w:rPr>
          <w:rFonts w:ascii="Arial" w:eastAsia="Calibri" w:hAnsi="Arial"/>
          <w:color w:val="009089"/>
          <w:lang w:val="en-GB"/>
        </w:rPr>
      </w:pPr>
      <w:r>
        <w:rPr>
          <w:lang w:val="en-GB"/>
        </w:rPr>
        <w:br w:type="page"/>
      </w:r>
    </w:p>
    <w:p w14:paraId="77E9BC1F" w14:textId="77777777" w:rsidR="00E33460" w:rsidRDefault="00A605B1" w:rsidP="00E33460">
      <w:pPr>
        <w:pStyle w:val="EHead"/>
        <w:rPr>
          <w:lang w:val="en-GB"/>
        </w:rPr>
      </w:pPr>
      <w:r>
        <w:rPr>
          <w:lang w:val="en-GB"/>
        </w:rPr>
        <w:lastRenderedPageBreak/>
        <w:t>Suggested a</w:t>
      </w:r>
      <w:r w:rsidR="00736938" w:rsidRPr="000E4290">
        <w:rPr>
          <w:lang w:val="en-GB"/>
        </w:rPr>
        <w:t>nswers</w:t>
      </w:r>
    </w:p>
    <w:p w14:paraId="21158B5A" w14:textId="29BAA21B" w:rsidR="00A605B1" w:rsidRPr="00A605B1" w:rsidRDefault="00A605B1" w:rsidP="00A17F96">
      <w:pPr>
        <w:pStyle w:val="BLBulletList"/>
      </w:pPr>
      <w:r w:rsidRPr="00A605B1">
        <w:t xml:space="preserve">En Paris, Saura dejó de ser un pintor surrealista e intentó pintar con trazos intensos y de manera más abstracta. Creció la importancia de los gestos en sus obras. </w:t>
      </w:r>
    </w:p>
    <w:p w14:paraId="528FBC35" w14:textId="77777777" w:rsidR="00A605B1" w:rsidRPr="00A605B1" w:rsidRDefault="00A605B1" w:rsidP="00A17F96">
      <w:pPr>
        <w:pStyle w:val="BLBulletList"/>
      </w:pPr>
      <w:r w:rsidRPr="00A605B1">
        <w:t>Saura pintó una figura con piernas abiertas y brazos levantados. La cabeza entera de la figura parece ser una boca enorme que emite un grito. Hay trazos más gruesos y contundentes. La ausencia de color, aparte de blanco y gris, acentúa el dolor.</w:t>
      </w:r>
    </w:p>
    <w:p w14:paraId="5275E312" w14:textId="6F342627" w:rsidR="00F560DF" w:rsidRDefault="00A605B1" w:rsidP="00A17F96">
      <w:pPr>
        <w:pStyle w:val="BLBulletList"/>
      </w:pPr>
      <w:r w:rsidRPr="00A605B1">
        <w:t>En su última etapa, Saura quería crear composiciones enormes con más colores. Además, decidió concentrarse en la figura femenina.</w:t>
      </w:r>
    </w:p>
    <w:p w14:paraId="42A22FDC" w14:textId="5DD01CA6" w:rsidR="00381CBC" w:rsidRPr="000E4290" w:rsidRDefault="00381CBC" w:rsidP="00381CBC">
      <w:pPr>
        <w:pStyle w:val="CHead"/>
      </w:pPr>
      <w:r>
        <w:t>Grammar</w:t>
      </w:r>
      <w:r w:rsidRPr="000E4290">
        <w:t xml:space="preserve"> box</w:t>
      </w:r>
    </w:p>
    <w:p w14:paraId="6312DEEA" w14:textId="79EBB35B" w:rsidR="00381CBC" w:rsidRPr="000E4290" w:rsidRDefault="00A605B1" w:rsidP="00381CBC">
      <w:pPr>
        <w:pStyle w:val="DHead"/>
        <w:tabs>
          <w:tab w:val="left" w:pos="580"/>
        </w:tabs>
        <w:rPr>
          <w:lang w:val="en-GB"/>
        </w:rPr>
      </w:pPr>
      <w:r w:rsidRPr="00A605B1">
        <w:rPr>
          <w:lang w:val="en-GB"/>
        </w:rPr>
        <w:t>Cleft sentences (M)</w:t>
      </w:r>
    </w:p>
    <w:p w14:paraId="65FEA899" w14:textId="15FEDB1B" w:rsidR="00381CBC" w:rsidRDefault="00A605B1" w:rsidP="00F560DF">
      <w:pPr>
        <w:pStyle w:val="BTBodyText"/>
        <w:spacing w:after="120"/>
      </w:pPr>
      <w:r w:rsidRPr="00A605B1">
        <w:rPr>
          <w:lang w:val="en-GB"/>
        </w:rPr>
        <w:t xml:space="preserve">Refer students to grammar section M. After they have read the section you could ask them to write, in Spanish, a brief explanation of what a cleft sentence is, and give it to a partner to see if they agree with their understanding of this grammar point. </w:t>
      </w:r>
      <w:r>
        <w:rPr>
          <w:lang w:val="en-GB"/>
        </w:rPr>
        <w:t>Emphasise point b – it is as im</w:t>
      </w:r>
      <w:r w:rsidRPr="00A605B1">
        <w:rPr>
          <w:lang w:val="en-GB"/>
        </w:rPr>
        <w:t>portant to note the similarities between English and Spanish as the differences. Remind them that the use of more sophisticated structure</w:t>
      </w:r>
      <w:r w:rsidR="00A17F96">
        <w:rPr>
          <w:lang w:val="en-GB"/>
        </w:rPr>
        <w:t>s like the</w:t>
      </w:r>
      <w:r w:rsidRPr="00A605B1">
        <w:rPr>
          <w:lang w:val="en-GB"/>
        </w:rPr>
        <w:t>s</w:t>
      </w:r>
      <w:r w:rsidR="00A17F96">
        <w:rPr>
          <w:lang w:val="en-GB"/>
        </w:rPr>
        <w:t>e</w:t>
      </w:r>
      <w:r w:rsidRPr="00A605B1">
        <w:rPr>
          <w:lang w:val="en-GB"/>
        </w:rPr>
        <w:t xml:space="preserve"> will be very beneficial to the quality of their written work.</w:t>
      </w:r>
    </w:p>
    <w:p w14:paraId="0AC6236D" w14:textId="77777777" w:rsidR="00E33460" w:rsidRDefault="00F560DF" w:rsidP="00E33460">
      <w:pPr>
        <w:pStyle w:val="EHead"/>
      </w:pPr>
      <w:r>
        <w:rPr>
          <w:lang w:val="en-GB"/>
        </w:rPr>
        <w:t>A</w:t>
      </w:r>
      <w:r w:rsidR="000E4290" w:rsidRPr="000E4290">
        <w:rPr>
          <w:lang w:val="en-GB"/>
        </w:rPr>
        <w:t>nswers</w:t>
      </w:r>
    </w:p>
    <w:p w14:paraId="56FA36DA" w14:textId="5CE2FB0E" w:rsidR="00A605B1" w:rsidRPr="00A605B1" w:rsidRDefault="00F560DF" w:rsidP="00A605B1">
      <w:pPr>
        <w:pStyle w:val="NLNumberList"/>
        <w:rPr>
          <w:lang w:val="en-GB"/>
        </w:rPr>
      </w:pPr>
      <w:r>
        <w:rPr>
          <w:b/>
          <w:color w:val="009089"/>
        </w:rPr>
        <w:t>a</w:t>
      </w:r>
      <w:r>
        <w:rPr>
          <w:b/>
          <w:color w:val="009089"/>
        </w:rPr>
        <w:tab/>
      </w:r>
      <w:r w:rsidR="00613E1B">
        <w:t>E</w:t>
      </w:r>
      <w:r w:rsidR="00A605B1">
        <w:t>s su trazo lo que evoluciona (</w:t>
      </w:r>
      <w:r w:rsidR="00A605B1" w:rsidRPr="00A605B1">
        <w:rPr>
          <w:i/>
          <w:lang w:val="en-GB"/>
        </w:rPr>
        <w:t>it is his brushstroke which evolved</w:t>
      </w:r>
      <w:r w:rsidR="00A605B1">
        <w:t>), lo que adquirió también una relevante importancia en su obra tardía fue la figura femenina (</w:t>
      </w:r>
      <w:r w:rsidR="00A605B1" w:rsidRPr="00A605B1">
        <w:rPr>
          <w:i/>
          <w:lang w:val="en-GB"/>
        </w:rPr>
        <w:t>What also acquired great importance in his later work was the female form</w:t>
      </w:r>
      <w:r w:rsidR="00A605B1">
        <w:t xml:space="preserve">), fue a Goya a quien analizó obsesivamente </w:t>
      </w:r>
      <w:r w:rsidR="00A605B1" w:rsidRPr="00A605B1">
        <w:rPr>
          <w:lang w:val="en-GB"/>
        </w:rPr>
        <w:t>(</w:t>
      </w:r>
      <w:r w:rsidR="00A605B1" w:rsidRPr="00A605B1">
        <w:rPr>
          <w:i/>
          <w:lang w:val="en-GB"/>
        </w:rPr>
        <w:t>it was Goya who he analysed obsessively</w:t>
      </w:r>
      <w:r w:rsidR="00A605B1" w:rsidRPr="00A605B1">
        <w:rPr>
          <w:lang w:val="en-GB"/>
        </w:rPr>
        <w:t>)</w:t>
      </w:r>
    </w:p>
    <w:p w14:paraId="76C32701" w14:textId="0A7F7762" w:rsidR="00F560DF" w:rsidRPr="00A605B1" w:rsidRDefault="00A605B1" w:rsidP="00A605B1">
      <w:pPr>
        <w:pStyle w:val="NLNumberList"/>
        <w:rPr>
          <w:lang w:val="en-GB"/>
        </w:rPr>
      </w:pPr>
      <w:r>
        <w:rPr>
          <w:b/>
          <w:color w:val="009089"/>
        </w:rPr>
        <w:t>b</w:t>
      </w:r>
      <w:r>
        <w:rPr>
          <w:b/>
          <w:color w:val="009089"/>
        </w:rPr>
        <w:tab/>
      </w:r>
      <w:r w:rsidRPr="00A605B1">
        <w:rPr>
          <w:lang w:val="en-GB"/>
        </w:rPr>
        <w:t>The cleft sentence structure follows a similar pattern in both languages.</w:t>
      </w:r>
    </w:p>
    <w:p w14:paraId="43746ECD" w14:textId="77777777" w:rsidR="00736938" w:rsidRPr="001869F9" w:rsidRDefault="00736938" w:rsidP="001869F9">
      <w:pPr>
        <w:pStyle w:val="CHead"/>
      </w:pPr>
      <w:r w:rsidRPr="001869F9">
        <w:t>Grammar exercise</w:t>
      </w:r>
    </w:p>
    <w:p w14:paraId="64CB7846" w14:textId="0E1A9BB1"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68367974">
            <wp:simplePos x="0" y="0"/>
            <wp:positionH relativeFrom="column">
              <wp:posOffset>-353060</wp:posOffset>
            </wp:positionH>
            <wp:positionV relativeFrom="paragraph">
              <wp:posOffset>167005</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t>3</w:t>
      </w:r>
    </w:p>
    <w:p w14:paraId="52191F15" w14:textId="29C6700C" w:rsidR="00736938" w:rsidRPr="00977508" w:rsidRDefault="00A605B1" w:rsidP="001869F9">
      <w:pPr>
        <w:pStyle w:val="BTBodyText"/>
      </w:pPr>
      <w:r w:rsidRPr="00A605B1">
        <w:rPr>
          <w:lang w:val="en-US"/>
        </w:rPr>
        <w:t>Students convert the cleft sentences into simple ones.</w:t>
      </w:r>
    </w:p>
    <w:p w14:paraId="20C46EC5" w14:textId="77777777" w:rsidR="00E33460" w:rsidRDefault="00736938" w:rsidP="00E33460">
      <w:pPr>
        <w:pStyle w:val="EHead"/>
      </w:pPr>
      <w:r w:rsidRPr="006962D7">
        <w:rPr>
          <w:lang w:val="en-GB"/>
        </w:rPr>
        <w:t>Answers</w:t>
      </w:r>
    </w:p>
    <w:p w14:paraId="1BEC844D" w14:textId="6E49D02E" w:rsidR="00A605B1" w:rsidRDefault="00817A9F" w:rsidP="00A605B1">
      <w:pPr>
        <w:pStyle w:val="NLNumberList"/>
      </w:pPr>
      <w:r>
        <w:rPr>
          <w:b/>
          <w:color w:val="009089"/>
        </w:rPr>
        <w:t>1</w:t>
      </w:r>
      <w:r>
        <w:rPr>
          <w:b/>
          <w:color w:val="009089"/>
        </w:rPr>
        <w:tab/>
      </w:r>
      <w:r w:rsidR="00A605B1">
        <w:t>En París, la obra de Saura evolucionó hacia un arte más abstracto.</w:t>
      </w:r>
    </w:p>
    <w:p w14:paraId="5B9C3B7D" w14:textId="2DDABAA8" w:rsidR="00A605B1" w:rsidRDefault="00A605B1" w:rsidP="00A605B1">
      <w:pPr>
        <w:pStyle w:val="NLNumberList"/>
      </w:pPr>
      <w:r>
        <w:rPr>
          <w:b/>
          <w:color w:val="009089"/>
        </w:rPr>
        <w:t>2</w:t>
      </w:r>
      <w:r>
        <w:rPr>
          <w:b/>
          <w:color w:val="009089"/>
        </w:rPr>
        <w:tab/>
      </w:r>
      <w:r>
        <w:t>Ella copia obras de arte famosas.</w:t>
      </w:r>
    </w:p>
    <w:p w14:paraId="13A3091F" w14:textId="5B1960E9" w:rsidR="00A605B1" w:rsidRDefault="00A605B1" w:rsidP="00A605B1">
      <w:pPr>
        <w:pStyle w:val="NLNumberList"/>
      </w:pPr>
      <w:r>
        <w:rPr>
          <w:b/>
          <w:color w:val="009089"/>
        </w:rPr>
        <w:t>3</w:t>
      </w:r>
      <w:r>
        <w:rPr>
          <w:b/>
          <w:color w:val="009089"/>
        </w:rPr>
        <w:tab/>
      </w:r>
      <w:r>
        <w:t>La crítica sigue analizando a Velázquez con ahínco.</w:t>
      </w:r>
    </w:p>
    <w:p w14:paraId="70A1B483" w14:textId="798B4A9B" w:rsidR="00A605B1" w:rsidRDefault="00A605B1" w:rsidP="00A605B1">
      <w:pPr>
        <w:pStyle w:val="NLNumberList"/>
      </w:pPr>
      <w:r>
        <w:rPr>
          <w:b/>
          <w:color w:val="009089"/>
        </w:rPr>
        <w:t>4</w:t>
      </w:r>
      <w:r>
        <w:rPr>
          <w:b/>
          <w:color w:val="009089"/>
        </w:rPr>
        <w:tab/>
      </w:r>
      <w:r>
        <w:t>La obra de Pablo Picasso cambió el arte moderno del siglo XX.</w:t>
      </w:r>
    </w:p>
    <w:p w14:paraId="06970605" w14:textId="520CDD86" w:rsidR="00A605B1" w:rsidRDefault="00A605B1" w:rsidP="00A605B1">
      <w:pPr>
        <w:pStyle w:val="NLNumberList"/>
      </w:pPr>
      <w:r>
        <w:rPr>
          <w:b/>
          <w:color w:val="009089"/>
        </w:rPr>
        <w:t>5</w:t>
      </w:r>
      <w:r>
        <w:rPr>
          <w:b/>
          <w:color w:val="009089"/>
        </w:rPr>
        <w:tab/>
      </w:r>
      <w:r>
        <w:t xml:space="preserve">Quiero buscar una pintura de Saura en esta galería. </w:t>
      </w:r>
    </w:p>
    <w:p w14:paraId="6ACEAE07" w14:textId="2B84CEC3" w:rsidR="00A605B1" w:rsidRDefault="00A605B1" w:rsidP="00A605B1">
      <w:pPr>
        <w:pStyle w:val="NLNumberList"/>
      </w:pPr>
      <w:r>
        <w:rPr>
          <w:b/>
          <w:color w:val="009089"/>
        </w:rPr>
        <w:t>6</w:t>
      </w:r>
      <w:r>
        <w:rPr>
          <w:b/>
          <w:color w:val="009089"/>
        </w:rPr>
        <w:tab/>
      </w:r>
      <w:r>
        <w:t>Las pinturas de Dalí me interesan.</w:t>
      </w:r>
    </w:p>
    <w:p w14:paraId="15F735EF" w14:textId="1D275E8C" w:rsidR="00A605B1" w:rsidRDefault="00A605B1" w:rsidP="00A605B1">
      <w:pPr>
        <w:pStyle w:val="NLNumberList"/>
      </w:pPr>
      <w:r>
        <w:rPr>
          <w:b/>
          <w:color w:val="009089"/>
        </w:rPr>
        <w:t>7</w:t>
      </w:r>
      <w:r>
        <w:rPr>
          <w:b/>
          <w:color w:val="009089"/>
        </w:rPr>
        <w:tab/>
      </w:r>
      <w:r>
        <w:t xml:space="preserve">Joan Miró estaba casado con Pilar Juncosa. </w:t>
      </w:r>
    </w:p>
    <w:p w14:paraId="75E59EEA" w14:textId="0DD76924" w:rsidR="00736938" w:rsidRDefault="00A605B1" w:rsidP="00A605B1">
      <w:pPr>
        <w:pStyle w:val="NLNumberList"/>
      </w:pPr>
      <w:r>
        <w:rPr>
          <w:b/>
          <w:color w:val="009089"/>
        </w:rPr>
        <w:t>8</w:t>
      </w:r>
      <w:r>
        <w:rPr>
          <w:b/>
          <w:color w:val="009089"/>
        </w:rPr>
        <w:tab/>
      </w:r>
      <w:r>
        <w:t>Investigamos el movimiento francés llamado el fovismo.</w:t>
      </w:r>
    </w:p>
    <w:p w14:paraId="13F80749" w14:textId="00676285" w:rsidR="00736938" w:rsidRPr="006962D7" w:rsidRDefault="00736938" w:rsidP="006962D7">
      <w:pPr>
        <w:pStyle w:val="CHead"/>
      </w:pPr>
      <w:r w:rsidRPr="006962D7">
        <w:t>Listening passage and exercises</w:t>
      </w:r>
    </w:p>
    <w:p w14:paraId="5976EF93" w14:textId="2B9820BE" w:rsidR="00697FD3" w:rsidRPr="00697FD3" w:rsidRDefault="00A605B1" w:rsidP="00697FD3">
      <w:pPr>
        <w:pStyle w:val="BTBodyText"/>
        <w:rPr>
          <w:lang w:val="en-GB"/>
        </w:rPr>
      </w:pPr>
      <w:r w:rsidRPr="00A605B1">
        <w:rPr>
          <w:lang w:val="en-GB"/>
        </w:rPr>
        <w:t>Discussion about artistic styles. If they have done any pre-rese</w:t>
      </w:r>
      <w:r>
        <w:rPr>
          <w:lang w:val="en-GB"/>
        </w:rPr>
        <w:t>arch on artistic styles, as sug</w:t>
      </w:r>
      <w:r w:rsidRPr="00A605B1">
        <w:rPr>
          <w:lang w:val="en-GB"/>
        </w:rPr>
        <w:t>gested for exercise 1, here is the place to discuss it.</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07BD16B6" w:rsidR="00736938" w:rsidRDefault="00C05AF7" w:rsidP="00753429">
      <w:pPr>
        <w:pStyle w:val="BTBodyText"/>
        <w:rPr>
          <w:b/>
          <w:color w:val="1B9A38"/>
          <w:szCs w:val="20"/>
        </w:rPr>
      </w:pPr>
      <w:r>
        <w:rPr>
          <w:b/>
          <w:color w:val="1B9A38"/>
          <w:lang w:val="en-GB"/>
        </w:rPr>
        <w:t>13.1.4 Audio</w:t>
      </w:r>
    </w:p>
    <w:p w14:paraId="5E0808F9" w14:textId="77777777" w:rsidR="00E33460" w:rsidRDefault="00E33460">
      <w:pPr>
        <w:rPr>
          <w:rFonts w:ascii="Arial" w:eastAsia="Calibri" w:hAnsi="Arial"/>
          <w:b/>
          <w:color w:val="1B9A38"/>
          <w:sz w:val="36"/>
          <w:lang w:val="es-ES_tradnl"/>
        </w:rPr>
      </w:pPr>
      <w:r>
        <w:br w:type="page"/>
      </w:r>
    </w:p>
    <w:p w14:paraId="4C75FDC0" w14:textId="4CA4817A" w:rsidR="00736938" w:rsidRDefault="00E33460" w:rsidP="006962D7">
      <w:pPr>
        <w:pStyle w:val="ExerciseLetter"/>
      </w:pPr>
      <w:r>
        <w:rPr>
          <w:noProof/>
          <w:lang w:val="en-GB" w:eastAsia="en-GB"/>
        </w:rPr>
        <w:drawing>
          <wp:anchor distT="0" distB="0" distL="114300" distR="114300" simplePos="0" relativeHeight="251741184" behindDoc="0" locked="0" layoutInCell="1" allowOverlap="1" wp14:anchorId="4EDAA4E2" wp14:editId="59DAD7F4">
            <wp:simplePos x="0" y="0"/>
            <wp:positionH relativeFrom="column">
              <wp:posOffset>-349250</wp:posOffset>
            </wp:positionH>
            <wp:positionV relativeFrom="paragraph">
              <wp:posOffset>-43180</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4a</w:t>
      </w:r>
    </w:p>
    <w:p w14:paraId="65949CE5" w14:textId="6FEAB28C" w:rsidR="00736938" w:rsidRPr="008C7A97" w:rsidRDefault="00A17F96" w:rsidP="006962D7">
      <w:pPr>
        <w:pStyle w:val="BTBodyText"/>
        <w:rPr>
          <w:lang w:val="en-GB"/>
        </w:rPr>
      </w:pPr>
      <w:r>
        <w:rPr>
          <w:lang w:val="en-GB"/>
        </w:rPr>
        <w:t>Exam-</w:t>
      </w:r>
      <w:r w:rsidR="00A605B1" w:rsidRPr="00A605B1">
        <w:rPr>
          <w:lang w:val="en-GB"/>
        </w:rPr>
        <w:t>style comprehension exercise where students match the definitions to the artistic movement. It is almost impossible to visualise these from words alone, so a useful follow-up would be to look for examples of these styles online. Students could discuss if they think the definitions are accurate.</w:t>
      </w:r>
    </w:p>
    <w:p w14:paraId="14700F71" w14:textId="77777777" w:rsidR="00E33460" w:rsidRDefault="00736938" w:rsidP="00E33460">
      <w:pPr>
        <w:pStyle w:val="EHead"/>
      </w:pPr>
      <w:r w:rsidRPr="008C7A97">
        <w:rPr>
          <w:lang w:val="en-GB"/>
        </w:rPr>
        <w:t>Answers</w:t>
      </w:r>
    </w:p>
    <w:p w14:paraId="6C5DDE1A" w14:textId="2ADA515C" w:rsidR="00A605B1" w:rsidRDefault="00A605B1" w:rsidP="00817A9F">
      <w:pPr>
        <w:pStyle w:val="NLNumberList"/>
        <w:rPr>
          <w:b/>
          <w:color w:val="009089"/>
        </w:rPr>
        <w:sectPr w:rsidR="00A605B1" w:rsidSect="00736938">
          <w:type w:val="continuous"/>
          <w:pgSz w:w="11906" w:h="16838" w:code="9"/>
          <w:pgMar w:top="1701" w:right="1701" w:bottom="1418" w:left="1701" w:header="709" w:footer="709" w:gutter="0"/>
          <w:cols w:space="708"/>
          <w:titlePg/>
          <w:docGrid w:linePitch="360"/>
        </w:sectPr>
      </w:pPr>
    </w:p>
    <w:p w14:paraId="39FF7418" w14:textId="4A1A41DF" w:rsidR="006962D7" w:rsidRPr="00817A9F" w:rsidRDefault="00817A9F" w:rsidP="00817A9F">
      <w:pPr>
        <w:pStyle w:val="NLNumberList"/>
      </w:pPr>
      <w:r>
        <w:rPr>
          <w:b/>
          <w:color w:val="009089"/>
        </w:rPr>
        <w:t>1</w:t>
      </w:r>
      <w:r>
        <w:rPr>
          <w:b/>
          <w:color w:val="009089"/>
        </w:rPr>
        <w:tab/>
      </w:r>
      <w:r w:rsidR="00A605B1">
        <w:t>B</w:t>
      </w:r>
    </w:p>
    <w:p w14:paraId="020407DB" w14:textId="5A09D100" w:rsidR="006962D7" w:rsidRPr="00817A9F" w:rsidRDefault="00817A9F" w:rsidP="00817A9F">
      <w:pPr>
        <w:pStyle w:val="NLNumberList"/>
      </w:pPr>
      <w:r>
        <w:rPr>
          <w:b/>
          <w:color w:val="009089"/>
        </w:rPr>
        <w:t>2</w:t>
      </w:r>
      <w:r>
        <w:rPr>
          <w:b/>
          <w:color w:val="009089"/>
        </w:rPr>
        <w:tab/>
      </w:r>
      <w:r w:rsidR="00A605B1">
        <w:t>E</w:t>
      </w:r>
    </w:p>
    <w:p w14:paraId="5FDE26DB" w14:textId="3743B573" w:rsidR="006962D7" w:rsidRPr="00817A9F" w:rsidRDefault="00817A9F" w:rsidP="00817A9F">
      <w:pPr>
        <w:pStyle w:val="NLNumberList"/>
      </w:pPr>
      <w:r>
        <w:rPr>
          <w:b/>
          <w:color w:val="009089"/>
        </w:rPr>
        <w:t>3</w:t>
      </w:r>
      <w:r>
        <w:rPr>
          <w:b/>
          <w:color w:val="009089"/>
        </w:rPr>
        <w:tab/>
      </w:r>
      <w:r w:rsidR="00A605B1">
        <w:t>F</w:t>
      </w:r>
    </w:p>
    <w:p w14:paraId="3BDB3C0E" w14:textId="584AB973" w:rsidR="006962D7" w:rsidRPr="00817A9F" w:rsidRDefault="00817A9F" w:rsidP="00817A9F">
      <w:pPr>
        <w:pStyle w:val="NLNumberList"/>
      </w:pPr>
      <w:r>
        <w:rPr>
          <w:b/>
          <w:color w:val="009089"/>
        </w:rPr>
        <w:t>4</w:t>
      </w:r>
      <w:r>
        <w:rPr>
          <w:b/>
          <w:color w:val="009089"/>
        </w:rPr>
        <w:tab/>
      </w:r>
      <w:r w:rsidR="00A605B1">
        <w:t>A</w:t>
      </w:r>
    </w:p>
    <w:p w14:paraId="09381663" w14:textId="7053A25C" w:rsidR="006962D7" w:rsidRPr="00817A9F" w:rsidRDefault="00817A9F" w:rsidP="00817A9F">
      <w:pPr>
        <w:pStyle w:val="NLNumberList"/>
      </w:pPr>
      <w:r>
        <w:rPr>
          <w:b/>
          <w:color w:val="009089"/>
        </w:rPr>
        <w:t>5</w:t>
      </w:r>
      <w:r>
        <w:rPr>
          <w:b/>
          <w:color w:val="009089"/>
        </w:rPr>
        <w:tab/>
      </w:r>
      <w:r w:rsidR="00A605B1">
        <w:t>D</w:t>
      </w:r>
    </w:p>
    <w:p w14:paraId="337DF02B" w14:textId="3C55FEBC" w:rsidR="006962D7" w:rsidRPr="00817A9F" w:rsidRDefault="00817A9F" w:rsidP="00817A9F">
      <w:pPr>
        <w:pStyle w:val="NLNumberList"/>
      </w:pPr>
      <w:r>
        <w:rPr>
          <w:b/>
          <w:color w:val="009089"/>
        </w:rPr>
        <w:t>6</w:t>
      </w:r>
      <w:r>
        <w:rPr>
          <w:b/>
          <w:color w:val="009089"/>
        </w:rPr>
        <w:tab/>
      </w:r>
      <w:r w:rsidR="00A605B1">
        <w:t>C</w:t>
      </w:r>
    </w:p>
    <w:p w14:paraId="752E2480" w14:textId="77777777" w:rsidR="00A605B1" w:rsidRDefault="00A605B1" w:rsidP="006962D7">
      <w:pPr>
        <w:pStyle w:val="ExerciseLetter"/>
        <w:sectPr w:rsidR="00A605B1" w:rsidSect="00A605B1">
          <w:type w:val="continuous"/>
          <w:pgSz w:w="11906" w:h="16838" w:code="9"/>
          <w:pgMar w:top="1701" w:right="1701" w:bottom="1418" w:left="1701" w:header="709" w:footer="709" w:gutter="0"/>
          <w:cols w:num="3" w:space="708"/>
          <w:titlePg/>
          <w:docGrid w:linePitch="360"/>
        </w:sectPr>
      </w:pPr>
    </w:p>
    <w:p w14:paraId="7C08EEFF" w14:textId="681E8055" w:rsidR="006962D7" w:rsidRDefault="00652FF1" w:rsidP="006962D7">
      <w:pPr>
        <w:pStyle w:val="ExerciseLetter"/>
      </w:pPr>
      <w:r>
        <w:rPr>
          <w:noProof/>
          <w:lang w:val="en-GB" w:eastAsia="en-GB"/>
        </w:rPr>
        <w:drawing>
          <wp:anchor distT="0" distB="0" distL="114300" distR="114300" simplePos="0" relativeHeight="251743232" behindDoc="0" locked="0" layoutInCell="1" allowOverlap="1" wp14:anchorId="771137C2" wp14:editId="4B8C074C">
            <wp:simplePos x="0" y="0"/>
            <wp:positionH relativeFrom="column">
              <wp:posOffset>-349250</wp:posOffset>
            </wp:positionH>
            <wp:positionV relativeFrom="paragraph">
              <wp:posOffset>120015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4b</w:t>
      </w:r>
    </w:p>
    <w:p w14:paraId="5C308FF9" w14:textId="72F79863" w:rsidR="00736938" w:rsidRPr="00F55359" w:rsidRDefault="00A17F96" w:rsidP="006962D7">
      <w:pPr>
        <w:pStyle w:val="BTBodyText"/>
        <w:rPr>
          <w:lang w:val="en-GB"/>
        </w:rPr>
      </w:pPr>
      <w:r>
        <w:rPr>
          <w:lang w:val="en-GB"/>
        </w:rPr>
        <w:t>Exam-</w:t>
      </w:r>
      <w:r w:rsidR="00A605B1" w:rsidRPr="00A605B1">
        <w:rPr>
          <w:lang w:val="en-GB"/>
        </w:rPr>
        <w:t>style comprehension exercise where students decide if the statements are true (V), false (F) or not mentioned (N).</w:t>
      </w:r>
    </w:p>
    <w:p w14:paraId="300372AE" w14:textId="77777777" w:rsidR="00E33460" w:rsidRDefault="00A605B1" w:rsidP="00E33460">
      <w:pPr>
        <w:pStyle w:val="EHead"/>
      </w:pPr>
      <w:r>
        <w:rPr>
          <w:lang w:val="en-GB"/>
        </w:rPr>
        <w:t>A</w:t>
      </w:r>
      <w:r w:rsidR="00736938" w:rsidRPr="006962D7">
        <w:rPr>
          <w:lang w:val="en-GB"/>
        </w:rPr>
        <w:t>nswers</w:t>
      </w:r>
    </w:p>
    <w:p w14:paraId="07B4B0D7" w14:textId="51C93BAE" w:rsidR="00A605B1" w:rsidRDefault="00A605B1" w:rsidP="00A605B1">
      <w:pPr>
        <w:pStyle w:val="NLNumberList"/>
        <w:rPr>
          <w:b/>
          <w:color w:val="009089"/>
        </w:rPr>
        <w:sectPr w:rsidR="00A605B1" w:rsidSect="00736938">
          <w:type w:val="continuous"/>
          <w:pgSz w:w="11906" w:h="16838" w:code="9"/>
          <w:pgMar w:top="1701" w:right="1701" w:bottom="1418" w:left="1701" w:header="709" w:footer="709" w:gutter="0"/>
          <w:cols w:space="708"/>
          <w:titlePg/>
          <w:docGrid w:linePitch="360"/>
        </w:sectPr>
      </w:pPr>
    </w:p>
    <w:p w14:paraId="73F41F51" w14:textId="3100D33E" w:rsidR="00A605B1" w:rsidRDefault="00A605B1" w:rsidP="00A605B1">
      <w:pPr>
        <w:pStyle w:val="NLNumberList"/>
      </w:pPr>
      <w:r>
        <w:rPr>
          <w:b/>
          <w:color w:val="009089"/>
        </w:rPr>
        <w:t>1</w:t>
      </w:r>
      <w:r>
        <w:rPr>
          <w:b/>
          <w:color w:val="009089"/>
        </w:rPr>
        <w:tab/>
      </w:r>
      <w:r>
        <w:t>N</w:t>
      </w:r>
    </w:p>
    <w:p w14:paraId="34198FD7" w14:textId="00B1794C" w:rsidR="00A605B1" w:rsidRPr="00817A9F" w:rsidRDefault="00A605B1" w:rsidP="00A605B1">
      <w:pPr>
        <w:pStyle w:val="NLNumberList"/>
      </w:pPr>
      <w:r>
        <w:rPr>
          <w:b/>
          <w:color w:val="009089"/>
        </w:rPr>
        <w:t>2</w:t>
      </w:r>
      <w:r>
        <w:rPr>
          <w:b/>
          <w:color w:val="009089"/>
        </w:rPr>
        <w:tab/>
      </w:r>
      <w:r>
        <w:t>F</w:t>
      </w:r>
    </w:p>
    <w:p w14:paraId="53AFFF53" w14:textId="5C74D5DB" w:rsidR="00A605B1" w:rsidRPr="00817A9F" w:rsidRDefault="00A605B1" w:rsidP="00A605B1">
      <w:pPr>
        <w:pStyle w:val="NLNumberList"/>
      </w:pPr>
      <w:r>
        <w:rPr>
          <w:b/>
          <w:color w:val="009089"/>
        </w:rPr>
        <w:t>3</w:t>
      </w:r>
      <w:r>
        <w:rPr>
          <w:b/>
          <w:color w:val="009089"/>
        </w:rPr>
        <w:tab/>
      </w:r>
      <w:r>
        <w:t>V</w:t>
      </w:r>
    </w:p>
    <w:p w14:paraId="21E2F34A" w14:textId="0A209804" w:rsidR="00A605B1" w:rsidRPr="00817A9F" w:rsidRDefault="00A605B1" w:rsidP="00A605B1">
      <w:pPr>
        <w:pStyle w:val="NLNumberList"/>
      </w:pPr>
      <w:r>
        <w:rPr>
          <w:b/>
          <w:color w:val="009089"/>
        </w:rPr>
        <w:t>4</w:t>
      </w:r>
      <w:r>
        <w:rPr>
          <w:b/>
          <w:color w:val="009089"/>
        </w:rPr>
        <w:tab/>
      </w:r>
      <w:r>
        <w:t>V</w:t>
      </w:r>
    </w:p>
    <w:p w14:paraId="1A9C1316" w14:textId="55869FD6" w:rsidR="00A605B1" w:rsidRPr="00817A9F" w:rsidRDefault="00A605B1" w:rsidP="00A605B1">
      <w:pPr>
        <w:pStyle w:val="NLNumberList"/>
      </w:pPr>
      <w:r>
        <w:rPr>
          <w:b/>
          <w:color w:val="009089"/>
        </w:rPr>
        <w:t>5</w:t>
      </w:r>
      <w:r>
        <w:rPr>
          <w:b/>
          <w:color w:val="009089"/>
        </w:rPr>
        <w:tab/>
      </w:r>
      <w:r>
        <w:t>V</w:t>
      </w:r>
    </w:p>
    <w:p w14:paraId="7094E51E" w14:textId="53073DCC" w:rsidR="00A605B1" w:rsidRPr="00817A9F" w:rsidRDefault="00A605B1" w:rsidP="00A605B1">
      <w:pPr>
        <w:pStyle w:val="NLNumberList"/>
      </w:pPr>
      <w:r>
        <w:rPr>
          <w:b/>
          <w:color w:val="009089"/>
        </w:rPr>
        <w:t>6</w:t>
      </w:r>
      <w:r>
        <w:rPr>
          <w:b/>
          <w:color w:val="009089"/>
        </w:rPr>
        <w:tab/>
      </w:r>
      <w:r>
        <w:t>V</w:t>
      </w:r>
    </w:p>
    <w:p w14:paraId="1B269D99" w14:textId="05D68AA4" w:rsidR="00A605B1" w:rsidRPr="00817A9F" w:rsidRDefault="00A605B1" w:rsidP="00A605B1">
      <w:pPr>
        <w:pStyle w:val="NLNumberList"/>
      </w:pPr>
      <w:r>
        <w:rPr>
          <w:b/>
          <w:color w:val="009089"/>
        </w:rPr>
        <w:t>7</w:t>
      </w:r>
      <w:r>
        <w:rPr>
          <w:b/>
          <w:color w:val="009089"/>
        </w:rPr>
        <w:tab/>
      </w:r>
      <w:r>
        <w:t>F</w:t>
      </w:r>
    </w:p>
    <w:p w14:paraId="3378A710" w14:textId="6F0514EE" w:rsidR="00A605B1" w:rsidRPr="00817A9F" w:rsidRDefault="00A605B1" w:rsidP="00A605B1">
      <w:pPr>
        <w:pStyle w:val="NLNumberList"/>
      </w:pPr>
      <w:r>
        <w:rPr>
          <w:b/>
          <w:color w:val="009089"/>
        </w:rPr>
        <w:t>8</w:t>
      </w:r>
      <w:r>
        <w:rPr>
          <w:b/>
          <w:color w:val="009089"/>
        </w:rPr>
        <w:tab/>
      </w:r>
      <w:r>
        <w:t>F</w:t>
      </w:r>
    </w:p>
    <w:p w14:paraId="6AF07499" w14:textId="77777777" w:rsidR="00A605B1" w:rsidRDefault="00A605B1" w:rsidP="00795426">
      <w:pPr>
        <w:pStyle w:val="CHead"/>
        <w:sectPr w:rsidR="00A605B1" w:rsidSect="00A605B1">
          <w:type w:val="continuous"/>
          <w:pgSz w:w="11906" w:h="16838" w:code="9"/>
          <w:pgMar w:top="1701" w:right="1701" w:bottom="1418" w:left="1701" w:header="709" w:footer="709" w:gutter="0"/>
          <w:cols w:num="4" w:space="720"/>
          <w:titlePg/>
          <w:docGrid w:linePitch="360"/>
        </w:sectPr>
      </w:pPr>
    </w:p>
    <w:p w14:paraId="318E7137" w14:textId="39F0EE3D" w:rsidR="00795426" w:rsidRPr="005E2C05" w:rsidRDefault="00795426" w:rsidP="00795426">
      <w:pPr>
        <w:pStyle w:val="CHead"/>
      </w:pPr>
      <w:r>
        <w:t>Translation</w:t>
      </w:r>
    </w:p>
    <w:p w14:paraId="409A1443" w14:textId="3E752E60" w:rsidR="00795426" w:rsidRPr="00823072" w:rsidRDefault="00795426" w:rsidP="00795426">
      <w:pPr>
        <w:pStyle w:val="ExerciseLetter"/>
      </w:pPr>
      <w:r>
        <w:rPr>
          <w:noProof/>
          <w:lang w:val="en-GB" w:eastAsia="en-GB"/>
        </w:rPr>
        <w:drawing>
          <wp:anchor distT="0" distB="0" distL="114300" distR="114300" simplePos="0" relativeHeight="251830272" behindDoc="0" locked="0" layoutInCell="1" allowOverlap="1" wp14:anchorId="378E8119" wp14:editId="70FB5E9E">
            <wp:simplePos x="0" y="0"/>
            <wp:positionH relativeFrom="column">
              <wp:posOffset>-457835</wp:posOffset>
            </wp:positionH>
            <wp:positionV relativeFrom="paragraph">
              <wp:posOffset>160348</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231AEC92" w14:textId="61EC87CE" w:rsidR="00795426" w:rsidRPr="007A5227" w:rsidRDefault="00A605B1" w:rsidP="00795426">
      <w:pPr>
        <w:pStyle w:val="BTBodyText"/>
        <w:rPr>
          <w:lang w:val="en-GB"/>
        </w:rPr>
      </w:pPr>
      <w:r w:rsidRPr="00A605B1">
        <w:rPr>
          <w:lang w:val="en-GB"/>
        </w:rPr>
        <w:t>Students translate the paragraph into English. Remind them of the importance of conducting a native speaker check on their finished work.</w:t>
      </w:r>
    </w:p>
    <w:p w14:paraId="3BEF15EC" w14:textId="1022DC47" w:rsidR="00795426" w:rsidRPr="007A5227" w:rsidRDefault="00795426" w:rsidP="00795426">
      <w:pPr>
        <w:pStyle w:val="EHead"/>
        <w:rPr>
          <w:lang w:val="en-GB"/>
        </w:rPr>
      </w:pPr>
      <w:r>
        <w:rPr>
          <w:lang w:val="en-GB"/>
        </w:rPr>
        <w:t>Suggested a</w:t>
      </w:r>
      <w:r w:rsidR="00A605B1">
        <w:rPr>
          <w:lang w:val="en-GB"/>
        </w:rPr>
        <w:t>nswer</w:t>
      </w:r>
    </w:p>
    <w:p w14:paraId="5E28C6E4" w14:textId="77777777" w:rsidR="00795426" w:rsidRPr="007A5227" w:rsidRDefault="00795426" w:rsidP="00795426">
      <w:pPr>
        <w:pStyle w:val="BTBodyText"/>
        <w:rPr>
          <w:b/>
          <w:lang w:val="en-GB"/>
        </w:rPr>
      </w:pPr>
      <w:r w:rsidRPr="007A5227">
        <w:rPr>
          <w:b/>
          <w:lang w:val="en-GB"/>
        </w:rPr>
        <w:t>Sample translation</w:t>
      </w:r>
    </w:p>
    <w:p w14:paraId="5D62EF98" w14:textId="20D2C61E" w:rsidR="00795426" w:rsidRPr="00A605B1" w:rsidRDefault="00A605B1" w:rsidP="00A605B1">
      <w:pPr>
        <w:pStyle w:val="Handwriting"/>
        <w:rPr>
          <w:lang w:val="en-GB"/>
        </w:rPr>
      </w:pPr>
      <w:r w:rsidRPr="00A605B1">
        <w:rPr>
          <w:b/>
          <w:lang w:val="en-GB"/>
        </w:rPr>
        <w:t>Art and posterity</w:t>
      </w:r>
      <w:r>
        <w:rPr>
          <w:b/>
          <w:lang w:val="en-GB"/>
        </w:rPr>
        <w:br/>
      </w:r>
      <w:r w:rsidRPr="00A605B1">
        <w:rPr>
          <w:lang w:val="en-GB"/>
        </w:rPr>
        <w:t>It is possible that the art of a country is one of the most important social indicators that exist. It is this that not only describes people, their feelings and attitudes, but that is also considered an enduring postcard with an eternal lifespan. In spite of the fact that it can be demanding to visit an art gallery or museum to analyse the works, it is useful to explain art from a more social and urban perspective, because in the world of visual arts, paintings are what speak about us, about where we live, abou</w:t>
      </w:r>
      <w:r w:rsidR="00A17F96">
        <w:rPr>
          <w:lang w:val="en-GB"/>
        </w:rPr>
        <w:t xml:space="preserve">t our customs. Don’t be afraid and </w:t>
      </w:r>
      <w:r w:rsidRPr="00A605B1">
        <w:rPr>
          <w:lang w:val="en-GB"/>
        </w:rPr>
        <w:t>stop by the museum!</w:t>
      </w:r>
    </w:p>
    <w:p w14:paraId="5E3338B9" w14:textId="77777777" w:rsidR="00795426" w:rsidRPr="00593AD3" w:rsidRDefault="00795426" w:rsidP="00795426">
      <w:pPr>
        <w:pStyle w:val="CHead"/>
      </w:pPr>
      <w:r>
        <w:t>Research</w:t>
      </w:r>
    </w:p>
    <w:p w14:paraId="6E13ED71" w14:textId="537F9017" w:rsidR="00795426" w:rsidRPr="00593AD3" w:rsidRDefault="00795426" w:rsidP="00795426">
      <w:pPr>
        <w:pStyle w:val="ExerciseLetter"/>
        <w:rPr>
          <w:lang w:val="en-GB"/>
        </w:rPr>
      </w:pPr>
      <w:r>
        <w:rPr>
          <w:noProof/>
          <w:lang w:val="en-GB" w:eastAsia="en-GB"/>
        </w:rPr>
        <w:drawing>
          <wp:anchor distT="0" distB="0" distL="114300" distR="114300" simplePos="0" relativeHeight="251832320" behindDoc="0" locked="0" layoutInCell="1" allowOverlap="1" wp14:anchorId="5DC3F34D" wp14:editId="0BB98E0F">
            <wp:simplePos x="0" y="0"/>
            <wp:positionH relativeFrom="column">
              <wp:posOffset>-342900</wp:posOffset>
            </wp:positionH>
            <wp:positionV relativeFrom="paragraph">
              <wp:posOffset>92075</wp:posOffset>
            </wp:positionV>
            <wp:extent cx="250825" cy="32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0D88F8E5" w14:textId="106B458F" w:rsidR="00795426" w:rsidRPr="00593AD3" w:rsidRDefault="00C1128B" w:rsidP="00795426">
      <w:pPr>
        <w:pStyle w:val="BTBodyText"/>
        <w:rPr>
          <w:lang w:val="en-GB"/>
        </w:rPr>
      </w:pPr>
      <w:r w:rsidRPr="00C1128B">
        <w:rPr>
          <w:lang w:val="en-GB"/>
        </w:rPr>
        <w:t>Students choose one of the famous artists on the list and carry out research. They need to cover the points in the questions – where they were from and where they studied, what their style was, if they were linked to a particular artistic movem</w:t>
      </w:r>
      <w:r w:rsidR="008C15A7">
        <w:rPr>
          <w:lang w:val="en-GB"/>
        </w:rPr>
        <w:t>ent, what some of their most fa</w:t>
      </w:r>
      <w:r w:rsidRPr="00C1128B">
        <w:rPr>
          <w:lang w:val="en-GB"/>
        </w:rPr>
        <w:t xml:space="preserve">mous pieces were, what the social impact of their works were and what students think of them.  </w:t>
      </w:r>
    </w:p>
    <w:p w14:paraId="5AC131CC" w14:textId="77777777" w:rsidR="00795426" w:rsidRPr="00593AD3" w:rsidRDefault="00795426" w:rsidP="00795426">
      <w:pPr>
        <w:pStyle w:val="EHead"/>
        <w:rPr>
          <w:lang w:val="en-GB"/>
        </w:rPr>
      </w:pPr>
      <w:r w:rsidRPr="00593AD3">
        <w:rPr>
          <w:lang w:val="en-GB"/>
        </w:rPr>
        <w:t xml:space="preserve">Answers </w:t>
      </w:r>
    </w:p>
    <w:p w14:paraId="40A03953" w14:textId="77777777" w:rsidR="00795426" w:rsidRPr="00593AD3" w:rsidRDefault="00795426" w:rsidP="00795426">
      <w:pPr>
        <w:pStyle w:val="BTBodyText"/>
        <w:rPr>
          <w:lang w:val="en-GB"/>
        </w:rPr>
      </w:pPr>
      <w:r w:rsidRPr="00593AD3">
        <w:rPr>
          <w:lang w:val="en-GB"/>
        </w:rPr>
        <w:t>Open ended</w:t>
      </w:r>
    </w:p>
    <w:p w14:paraId="3A2B5893" w14:textId="77777777" w:rsidR="00C1128B" w:rsidRDefault="00C1128B">
      <w:pPr>
        <w:rPr>
          <w:rFonts w:ascii="Arial" w:eastAsia="Calibri" w:hAnsi="Arial"/>
          <w:b/>
          <w:color w:val="009089"/>
          <w:sz w:val="32"/>
          <w:lang w:val="en-GB"/>
        </w:rPr>
      </w:pPr>
      <w:r>
        <w:br w:type="page"/>
      </w:r>
    </w:p>
    <w:p w14:paraId="75979BC0" w14:textId="5531DC2C" w:rsidR="00736938" w:rsidRPr="006962D7" w:rsidRDefault="004B7E95" w:rsidP="006962D7">
      <w:pPr>
        <w:pStyle w:val="CHead"/>
      </w:pPr>
      <w:r>
        <w:t>Speaking</w:t>
      </w:r>
      <w:r w:rsidR="00C1128B">
        <w:t xml:space="preserve"> </w:t>
      </w:r>
    </w:p>
    <w:p w14:paraId="117E588D" w14:textId="37F0BAA2"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95426">
        <w:t>6b</w:t>
      </w:r>
    </w:p>
    <w:p w14:paraId="3717D1DF" w14:textId="7DC1B3A2" w:rsidR="00736938" w:rsidRPr="00931E67" w:rsidRDefault="00C1128B" w:rsidP="00931E67">
      <w:pPr>
        <w:pStyle w:val="BTBodyText"/>
        <w:rPr>
          <w:lang w:val="en-GB"/>
        </w:rPr>
      </w:pPr>
      <w:r w:rsidRPr="00C1128B">
        <w:rPr>
          <w:noProof/>
          <w:lang w:val="en-GB" w:eastAsia="en-GB"/>
        </w:rPr>
        <w:t>Presentation and discussion activity. Students give a presentation to the group about their chosen artist, and then discuss the the points from 6a with the class. Remind students to give reasons for their opinion, and back it up with examples drawn from the artist’s work.</w:t>
      </w:r>
    </w:p>
    <w:p w14:paraId="27DB17C7" w14:textId="2093EC7A"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F4FEEE4" w14:textId="77777777" w:rsidR="00E73351" w:rsidRPr="007A5227" w:rsidRDefault="00E73351" w:rsidP="00E73351">
      <w:pPr>
        <w:pStyle w:val="CHead"/>
      </w:pPr>
      <w:r>
        <w:t>Writing</w:t>
      </w:r>
    </w:p>
    <w:p w14:paraId="588C76EB" w14:textId="57D530DA" w:rsidR="00E73351" w:rsidRDefault="00E73351" w:rsidP="00E73351">
      <w:pPr>
        <w:pStyle w:val="ExerciseLetter"/>
      </w:pPr>
      <w:r>
        <w:rPr>
          <w:noProof/>
          <w:lang w:val="en-GB" w:eastAsia="en-GB"/>
        </w:rPr>
        <w:drawing>
          <wp:anchor distT="0" distB="0" distL="114300" distR="114300" simplePos="0" relativeHeight="251836416" behindDoc="0" locked="0" layoutInCell="1" allowOverlap="1" wp14:anchorId="65856D9A" wp14:editId="4ACA8ECD">
            <wp:simplePos x="0" y="0"/>
            <wp:positionH relativeFrom="column">
              <wp:posOffset>-291465</wp:posOffset>
            </wp:positionH>
            <wp:positionV relativeFrom="paragraph">
              <wp:posOffset>93980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6c</w:t>
      </w:r>
    </w:p>
    <w:p w14:paraId="1FBB0A43" w14:textId="6487C757" w:rsidR="00E73351" w:rsidRPr="007A5227" w:rsidRDefault="00C1128B" w:rsidP="00E73351">
      <w:pPr>
        <w:pStyle w:val="BTBodyText"/>
        <w:rPr>
          <w:shd w:val="clear" w:color="auto" w:fill="FFFFFF"/>
          <w:lang w:val="en-GB"/>
        </w:rPr>
      </w:pPr>
      <w:r w:rsidRPr="00C1128B">
        <w:rPr>
          <w:shd w:val="clear" w:color="auto" w:fill="FFFFFF"/>
          <w:lang w:val="en-GB"/>
        </w:rPr>
        <w:t>Students write a paragraph explaining how their chosen artist influenced society. Encourage them to consider if the influence was of its time, or more long-lasting, and why.</w:t>
      </w:r>
    </w:p>
    <w:p w14:paraId="5CDFBEAB" w14:textId="77777777" w:rsidR="00E73351" w:rsidRPr="00593AD3" w:rsidRDefault="00E73351" w:rsidP="00E73351">
      <w:pPr>
        <w:pStyle w:val="EHead"/>
        <w:rPr>
          <w:lang w:val="en-GB"/>
        </w:rPr>
      </w:pPr>
      <w:r w:rsidRPr="00593AD3">
        <w:rPr>
          <w:lang w:val="en-GB"/>
        </w:rPr>
        <w:t xml:space="preserve">Answers </w:t>
      </w:r>
    </w:p>
    <w:p w14:paraId="0EA2832F" w14:textId="77777777" w:rsidR="00E73351" w:rsidRPr="00593AD3" w:rsidRDefault="00E73351" w:rsidP="00E73351">
      <w:pPr>
        <w:pStyle w:val="BTBodyText"/>
        <w:rPr>
          <w:lang w:val="en-GB"/>
        </w:rPr>
      </w:pPr>
      <w:r w:rsidRPr="00593AD3">
        <w:rPr>
          <w:lang w:val="en-GB"/>
        </w:rPr>
        <w:t>Open ended</w:t>
      </w:r>
    </w:p>
    <w:p w14:paraId="1B3EED67" w14:textId="06703C01" w:rsidR="00E73351" w:rsidRPr="000E4290" w:rsidRDefault="00E73351" w:rsidP="00E73351">
      <w:pPr>
        <w:pStyle w:val="CHead"/>
      </w:pPr>
      <w:r>
        <w:t>Strategy</w:t>
      </w:r>
      <w:r w:rsidRPr="000E4290">
        <w:t xml:space="preserve"> box</w:t>
      </w:r>
    </w:p>
    <w:p w14:paraId="582650B9" w14:textId="73C901D7" w:rsidR="00E73351" w:rsidRPr="000E4290" w:rsidRDefault="00C1128B" w:rsidP="00E73351">
      <w:pPr>
        <w:pStyle w:val="DHead"/>
        <w:tabs>
          <w:tab w:val="left" w:pos="580"/>
        </w:tabs>
        <w:rPr>
          <w:lang w:val="en-GB"/>
        </w:rPr>
      </w:pPr>
      <w:r w:rsidRPr="00C1128B">
        <w:rPr>
          <w:lang w:val="en-GB"/>
        </w:rPr>
        <w:t>Planning and carrying out effective A-level revision</w:t>
      </w:r>
    </w:p>
    <w:p w14:paraId="50F3ADE9" w14:textId="2849C1E3" w:rsidR="00E73351" w:rsidRPr="00F560DF" w:rsidRDefault="00C1128B" w:rsidP="00E73351">
      <w:pPr>
        <w:pStyle w:val="BTBodyText"/>
        <w:spacing w:after="120"/>
        <w:rPr>
          <w:lang w:val="en-GB"/>
        </w:rPr>
      </w:pPr>
      <w:r w:rsidRPr="00C1128B">
        <w:rPr>
          <w:lang w:val="en-GB"/>
        </w:rPr>
        <w:t>Advice for revision. Refer students also back to the previous rev</w:t>
      </w:r>
      <w:r>
        <w:rPr>
          <w:lang w:val="en-GB"/>
        </w:rPr>
        <w:t>ision strategy in sub-unit 6.3.</w:t>
      </w:r>
      <w:r w:rsidRPr="00C1128B">
        <w:rPr>
          <w:lang w:val="en-GB"/>
        </w:rPr>
        <w:t xml:space="preserve"> Encourage them to share any ideas that they have found particularly useful.</w:t>
      </w:r>
    </w:p>
    <w:p w14:paraId="4F76E585" w14:textId="77777777" w:rsidR="00E73351" w:rsidRPr="00931E67" w:rsidRDefault="00E73351"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2958995F" w:rsidR="00931E67" w:rsidRDefault="00931E67" w:rsidP="00931E67">
      <w:pPr>
        <w:pStyle w:val="BHead"/>
        <w:spacing w:after="240"/>
      </w:pPr>
      <w:r>
        <w:t>1</w:t>
      </w:r>
      <w:r w:rsidR="00C1128B">
        <w:t>3</w:t>
      </w:r>
      <w:r>
        <w:t xml:space="preserve">.2 </w:t>
      </w:r>
      <w:r w:rsidR="00C1128B" w:rsidRPr="00C1128B">
        <w:t>La seguridad y los hackers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931E67" w14:paraId="0A11B816" w14:textId="77777777" w:rsidTr="00786EDD">
        <w:tc>
          <w:tcPr>
            <w:tcW w:w="8505" w:type="dxa"/>
            <w:shd w:val="clear" w:color="auto" w:fill="CEF6D8"/>
          </w:tcPr>
          <w:p w14:paraId="64D7F212" w14:textId="7BA9BC8F" w:rsidR="00931E67" w:rsidRPr="00736938" w:rsidRDefault="00931E67" w:rsidP="00593AD3">
            <w:pPr>
              <w:pStyle w:val="BTBodyText"/>
              <w:rPr>
                <w:lang w:val="en-GB"/>
              </w:rPr>
            </w:pPr>
            <w:r w:rsidRPr="00736938">
              <w:rPr>
                <w:b/>
                <w:lang w:val="en-GB"/>
              </w:rPr>
              <w:t>Pages:</w:t>
            </w:r>
            <w:r w:rsidRPr="00736938">
              <w:rPr>
                <w:lang w:val="en-GB"/>
              </w:rPr>
              <w:t xml:space="preserve"> </w:t>
            </w:r>
            <w:r w:rsidR="00C1128B">
              <w:t>248</w:t>
            </w:r>
            <w:r w:rsidR="00CC1F3D" w:rsidRPr="00D87467">
              <w:t>–</w:t>
            </w:r>
            <w:r w:rsidR="00C1128B">
              <w:t>251</w:t>
            </w:r>
          </w:p>
          <w:p w14:paraId="4B6E82AA" w14:textId="4BAEBCB6" w:rsidR="00931E67" w:rsidRPr="00736938" w:rsidRDefault="00931E67" w:rsidP="00593AD3">
            <w:pPr>
              <w:pStyle w:val="BTBodyText"/>
              <w:rPr>
                <w:lang w:val="en-GB"/>
              </w:rPr>
            </w:pPr>
            <w:r w:rsidRPr="00736938">
              <w:rPr>
                <w:b/>
                <w:lang w:val="en-GB"/>
              </w:rPr>
              <w:t xml:space="preserve">Stage of Learning: </w:t>
            </w:r>
            <w:r w:rsidR="00E73351">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4C35A163" w14:textId="77777777" w:rsidR="00C1128B" w:rsidRPr="00C1128B" w:rsidRDefault="00C1128B" w:rsidP="00C1128B">
            <w:pPr>
              <w:pStyle w:val="BLBulletList"/>
              <w:rPr>
                <w:lang w:val="en-GB"/>
              </w:rPr>
            </w:pPr>
            <w:r w:rsidRPr="00C1128B">
              <w:rPr>
                <w:lang w:val="en-GB"/>
              </w:rPr>
              <w:t>Explore the risks and dangers of the internet and ways of protecting ourselves.</w:t>
            </w:r>
          </w:p>
          <w:p w14:paraId="407D20F7" w14:textId="77777777" w:rsidR="00C1128B" w:rsidRPr="00C1128B" w:rsidRDefault="00C1128B" w:rsidP="00C1128B">
            <w:pPr>
              <w:pStyle w:val="BLBulletList"/>
              <w:rPr>
                <w:lang w:val="en-GB"/>
              </w:rPr>
            </w:pPr>
            <w:r w:rsidRPr="00C1128B">
              <w:rPr>
                <w:lang w:val="en-GB"/>
              </w:rPr>
              <w:t>Use indirect speech.</w:t>
            </w:r>
          </w:p>
          <w:p w14:paraId="7ACDF367" w14:textId="1B6680F2" w:rsidR="00931E67" w:rsidRPr="00CC1F3D" w:rsidRDefault="00C1128B" w:rsidP="00C1128B">
            <w:pPr>
              <w:pStyle w:val="BLBulletList"/>
              <w:rPr>
                <w:lang w:val="en-GB"/>
              </w:rPr>
            </w:pPr>
            <w:r w:rsidRPr="00C1128B">
              <w:rPr>
                <w:lang w:val="en-GB"/>
              </w:rPr>
              <w:t>Appreciate different registers and when to use them.</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14A14646" w14:textId="5BCD6CD1" w:rsidR="00931E67" w:rsidRPr="00E33460" w:rsidRDefault="00C05AF7" w:rsidP="00C05AF7">
            <w:pPr>
              <w:pStyle w:val="BTBodyText"/>
              <w:spacing w:after="120"/>
              <w:rPr>
                <w:b/>
                <w:color w:val="1B9A38"/>
                <w:sz w:val="24"/>
                <w:lang w:val="en-GB"/>
              </w:rPr>
            </w:pPr>
            <w:r>
              <w:rPr>
                <w:rFonts w:eastAsia="Calibri"/>
                <w:b/>
                <w:color w:val="1B9A38"/>
                <w:lang w:val="en-GB"/>
              </w:rPr>
              <w:t>13.2.5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626A0261" w14:textId="5077929D" w:rsidR="00CC1F3D" w:rsidRPr="00CC1F3D" w:rsidRDefault="00C1128B" w:rsidP="00CC1F3D">
      <w:pPr>
        <w:pStyle w:val="BTBodyText"/>
        <w:rPr>
          <w:lang w:val="en-GB"/>
        </w:rPr>
      </w:pPr>
      <w:r w:rsidRPr="00C1128B">
        <w:rPr>
          <w:lang w:val="en-GB"/>
        </w:rPr>
        <w:t>Students discuss the meanings of the dangers of the internet, and their experiences of them. Teachers should be aware that it is almost certain that they will have someone in their group who has experienced online bullying to a greater or lesser degree and be aware of the need to treat this topic sensitively.</w:t>
      </w:r>
    </w:p>
    <w:p w14:paraId="17EA36C8" w14:textId="77777777" w:rsidR="00CC1F3D" w:rsidRDefault="00CC1F3D" w:rsidP="00CC1F3D">
      <w:pPr>
        <w:pStyle w:val="EHead"/>
        <w:spacing w:after="120"/>
        <w:rPr>
          <w:lang w:val="en-GB"/>
        </w:rPr>
      </w:pPr>
      <w:r w:rsidRPr="00CC1F3D">
        <w:rPr>
          <w:lang w:val="en-GB"/>
        </w:rPr>
        <w:t>Answers</w:t>
      </w:r>
    </w:p>
    <w:p w14:paraId="6A200E4D" w14:textId="77777777" w:rsidR="00C1128B" w:rsidRDefault="00C1128B" w:rsidP="00C1128B">
      <w:pPr>
        <w:pStyle w:val="BTBodyText"/>
        <w:rPr>
          <w:lang w:val="en-GB"/>
        </w:rPr>
        <w:sectPr w:rsidR="00C1128B" w:rsidSect="00736938">
          <w:type w:val="continuous"/>
          <w:pgSz w:w="11906" w:h="16838" w:code="9"/>
          <w:pgMar w:top="1701" w:right="1701" w:bottom="1418" w:left="1701" w:header="709" w:footer="709" w:gutter="0"/>
          <w:cols w:space="708"/>
          <w:titlePg/>
          <w:docGrid w:linePitch="360"/>
        </w:sectPr>
      </w:pPr>
    </w:p>
    <w:p w14:paraId="1D9A8FC4" w14:textId="24B5B651" w:rsidR="00C1128B" w:rsidRPr="00C1128B" w:rsidRDefault="00C1128B" w:rsidP="00C1128B">
      <w:pPr>
        <w:pStyle w:val="BTBodyText"/>
        <w:rPr>
          <w:lang w:val="en-GB"/>
        </w:rPr>
      </w:pPr>
      <w:r w:rsidRPr="00C1128B">
        <w:rPr>
          <w:lang w:val="en-GB"/>
        </w:rPr>
        <w:t>junk mail</w:t>
      </w:r>
    </w:p>
    <w:p w14:paraId="4D8A10D8" w14:textId="77777777" w:rsidR="00C1128B" w:rsidRPr="00C1128B" w:rsidRDefault="00C1128B" w:rsidP="00C1128B">
      <w:pPr>
        <w:pStyle w:val="BTBodyText"/>
        <w:rPr>
          <w:lang w:val="en-GB"/>
        </w:rPr>
      </w:pPr>
      <w:r w:rsidRPr="00C1128B">
        <w:rPr>
          <w:lang w:val="en-GB"/>
        </w:rPr>
        <w:t>inappropriate content</w:t>
      </w:r>
    </w:p>
    <w:p w14:paraId="44B5029D" w14:textId="77777777" w:rsidR="00C1128B" w:rsidRPr="00C1128B" w:rsidRDefault="00C1128B" w:rsidP="00C1128B">
      <w:pPr>
        <w:pStyle w:val="BTBodyText"/>
        <w:rPr>
          <w:lang w:val="en-GB"/>
        </w:rPr>
      </w:pPr>
      <w:r w:rsidRPr="00C1128B">
        <w:rPr>
          <w:lang w:val="en-GB"/>
        </w:rPr>
        <w:t>school bullying</w:t>
      </w:r>
    </w:p>
    <w:p w14:paraId="6F321A33" w14:textId="77777777" w:rsidR="00C1128B" w:rsidRPr="00C1128B" w:rsidRDefault="00C1128B" w:rsidP="00C1128B">
      <w:pPr>
        <w:pStyle w:val="BTBodyText"/>
        <w:rPr>
          <w:lang w:val="en-GB"/>
        </w:rPr>
      </w:pPr>
      <w:r w:rsidRPr="00C1128B">
        <w:rPr>
          <w:lang w:val="en-GB"/>
        </w:rPr>
        <w:t>sexual harassment</w:t>
      </w:r>
    </w:p>
    <w:p w14:paraId="7023F635" w14:textId="77777777" w:rsidR="00C1128B" w:rsidRPr="00C1128B" w:rsidRDefault="00C1128B" w:rsidP="00C1128B">
      <w:pPr>
        <w:pStyle w:val="BTBodyText"/>
        <w:rPr>
          <w:lang w:val="en-GB"/>
        </w:rPr>
      </w:pPr>
      <w:r w:rsidRPr="00C1128B">
        <w:rPr>
          <w:lang w:val="en-GB"/>
        </w:rPr>
        <w:t>trolls and abusive use</w:t>
      </w:r>
    </w:p>
    <w:p w14:paraId="2EA94DCF" w14:textId="77777777" w:rsidR="00C1128B" w:rsidRPr="00C1128B" w:rsidRDefault="00C1128B" w:rsidP="00C1128B">
      <w:pPr>
        <w:pStyle w:val="BTBodyText"/>
        <w:rPr>
          <w:lang w:val="en-GB"/>
        </w:rPr>
      </w:pPr>
      <w:r w:rsidRPr="00C1128B">
        <w:rPr>
          <w:lang w:val="en-GB"/>
        </w:rPr>
        <w:t>lack of privacy</w:t>
      </w:r>
    </w:p>
    <w:p w14:paraId="301AD019" w14:textId="77777777" w:rsidR="00C1128B" w:rsidRPr="00C1128B" w:rsidRDefault="00C1128B" w:rsidP="00C1128B">
      <w:pPr>
        <w:pStyle w:val="BTBodyText"/>
        <w:rPr>
          <w:lang w:val="en-GB"/>
        </w:rPr>
      </w:pPr>
      <w:r w:rsidRPr="00C1128B">
        <w:rPr>
          <w:lang w:val="en-GB"/>
        </w:rPr>
        <w:t>economic crimes and fraud</w:t>
      </w:r>
    </w:p>
    <w:p w14:paraId="3C349693" w14:textId="0FAE1704" w:rsidR="00697FD3" w:rsidRPr="00E73351" w:rsidRDefault="00C1128B" w:rsidP="00C1128B">
      <w:pPr>
        <w:pStyle w:val="BTBodyText"/>
        <w:rPr>
          <w:lang w:val="en-GB"/>
        </w:rPr>
      </w:pPr>
      <w:r w:rsidRPr="00C1128B">
        <w:rPr>
          <w:lang w:val="en-GB"/>
        </w:rPr>
        <w:t>technical risks</w:t>
      </w:r>
    </w:p>
    <w:p w14:paraId="03519A2F" w14:textId="77777777" w:rsidR="00C1128B" w:rsidRDefault="00C1128B" w:rsidP="000575C3">
      <w:pPr>
        <w:pStyle w:val="CHead"/>
        <w:sectPr w:rsidR="00C1128B" w:rsidSect="00C1128B">
          <w:type w:val="continuous"/>
          <w:pgSz w:w="11906" w:h="16838" w:code="9"/>
          <w:pgMar w:top="1701" w:right="1701" w:bottom="1418" w:left="1701" w:header="709" w:footer="709" w:gutter="0"/>
          <w:cols w:num="2" w:space="708"/>
          <w:titlePg/>
          <w:docGrid w:linePitch="360"/>
        </w:sectPr>
      </w:pPr>
    </w:p>
    <w:p w14:paraId="5A62EB66" w14:textId="6AD187BF" w:rsidR="00CC1F3D" w:rsidRPr="000575C3" w:rsidRDefault="00CC1F3D" w:rsidP="000575C3">
      <w:pPr>
        <w:pStyle w:val="CHead"/>
      </w:pPr>
      <w:r w:rsidRPr="000575C3">
        <w:t>Reading text and exercises</w:t>
      </w:r>
    </w:p>
    <w:p w14:paraId="67A19707" w14:textId="236C1AC9" w:rsidR="00697FD3" w:rsidRPr="00697FD3" w:rsidRDefault="00C1128B" w:rsidP="00697FD3">
      <w:pPr>
        <w:pStyle w:val="BTBodyText"/>
        <w:rPr>
          <w:lang w:val="en-GB"/>
        </w:rPr>
      </w:pPr>
      <w:r w:rsidRPr="00C1128B">
        <w:rPr>
          <w:lang w:val="en-GB"/>
        </w:rPr>
        <w:t>Article about different dangers of the internet as discussed</w:t>
      </w:r>
      <w:r w:rsidR="00E91DE5">
        <w:rPr>
          <w:lang w:val="en-GB"/>
        </w:rPr>
        <w:t xml:space="preserve"> by a group of young people. Be</w:t>
      </w:r>
      <w:r w:rsidRPr="00C1128B">
        <w:rPr>
          <w:lang w:val="en-GB"/>
        </w:rPr>
        <w:t>fore they begin, you could ask students to rate the dangers discussed in exercise 1 in order of importance to them.</w:t>
      </w:r>
    </w:p>
    <w:p w14:paraId="463AF39E" w14:textId="76D90E7E" w:rsidR="00CC1F3D" w:rsidRPr="006C3CAF" w:rsidRDefault="00DB62C0" w:rsidP="000575C3">
      <w:pPr>
        <w:pStyle w:val="ExerciseLette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EA0CBEA" w14:textId="5F5EAF15" w:rsidR="00CC1F3D" w:rsidRPr="000575C3" w:rsidRDefault="00E91DE5" w:rsidP="000575C3">
      <w:pPr>
        <w:pStyle w:val="BTBodyText"/>
        <w:rPr>
          <w:lang w:val="en-GB"/>
        </w:rPr>
      </w:pPr>
      <w:r>
        <w:rPr>
          <w:lang w:val="en-GB"/>
        </w:rPr>
        <w:t>Exam-</w:t>
      </w:r>
      <w:r w:rsidR="00C1128B" w:rsidRPr="00C1128B">
        <w:rPr>
          <w:lang w:val="en-GB"/>
        </w:rPr>
        <w:t xml:space="preserve">style comprehension exercise where students match each statements to a person, </w:t>
      </w:r>
      <w:r w:rsidR="00C1128B" w:rsidRPr="00C1128B">
        <w:t>Petra</w:t>
      </w:r>
      <w:r w:rsidR="00C1128B" w:rsidRPr="00C1128B">
        <w:rPr>
          <w:lang w:val="en-GB"/>
        </w:rPr>
        <w:t xml:space="preserve"> (P), </w:t>
      </w:r>
      <w:r w:rsidR="00C1128B" w:rsidRPr="00C1128B">
        <w:t>Brígida</w:t>
      </w:r>
      <w:r w:rsidR="00C1128B" w:rsidRPr="00C1128B">
        <w:rPr>
          <w:lang w:val="en-GB"/>
        </w:rPr>
        <w:t xml:space="preserve"> (B), </w:t>
      </w:r>
      <w:r w:rsidR="00C1128B" w:rsidRPr="00C1128B">
        <w:t>Juanjo</w:t>
      </w:r>
      <w:r w:rsidR="00C1128B" w:rsidRPr="00C1128B">
        <w:rPr>
          <w:lang w:val="en-GB"/>
        </w:rPr>
        <w:t xml:space="preserve"> (J), Selena (S) or </w:t>
      </w:r>
      <w:r w:rsidR="00C1128B" w:rsidRPr="00C1128B">
        <w:t>Néstor</w:t>
      </w:r>
      <w:r w:rsidR="00C1128B" w:rsidRPr="00C1128B">
        <w:rPr>
          <w:lang w:val="en-GB"/>
        </w:rPr>
        <w:t xml:space="preserve"> (N).</w:t>
      </w:r>
    </w:p>
    <w:p w14:paraId="09315711" w14:textId="77777777" w:rsidR="00E33460" w:rsidRDefault="00CC1F3D" w:rsidP="00E33460">
      <w:pPr>
        <w:pStyle w:val="EHead"/>
        <w:rPr>
          <w:lang w:val="en-GB"/>
        </w:rPr>
      </w:pPr>
      <w:r w:rsidRPr="000575C3">
        <w:rPr>
          <w:lang w:val="en-GB"/>
        </w:rPr>
        <w:t>Answers</w:t>
      </w:r>
    </w:p>
    <w:p w14:paraId="1536D581" w14:textId="0F534957" w:rsidR="00C1128B" w:rsidRDefault="00C1128B" w:rsidP="00C1128B">
      <w:pPr>
        <w:pStyle w:val="NLNumberList"/>
        <w:rPr>
          <w:b/>
          <w:color w:val="009089"/>
        </w:rPr>
        <w:sectPr w:rsidR="00C1128B" w:rsidSect="00736938">
          <w:type w:val="continuous"/>
          <w:pgSz w:w="11906" w:h="16838" w:code="9"/>
          <w:pgMar w:top="1701" w:right="1701" w:bottom="1418" w:left="1701" w:header="709" w:footer="709" w:gutter="0"/>
          <w:cols w:space="708"/>
          <w:titlePg/>
          <w:docGrid w:linePitch="360"/>
        </w:sectPr>
      </w:pPr>
    </w:p>
    <w:p w14:paraId="0C9DD702" w14:textId="6E88E7F0" w:rsidR="00C1128B" w:rsidRDefault="00C1128B" w:rsidP="00C1128B">
      <w:pPr>
        <w:pStyle w:val="NLNumberList"/>
      </w:pPr>
      <w:r>
        <w:rPr>
          <w:b/>
          <w:color w:val="009089"/>
        </w:rPr>
        <w:t>1</w:t>
      </w:r>
      <w:r>
        <w:rPr>
          <w:b/>
          <w:color w:val="009089"/>
        </w:rPr>
        <w:tab/>
      </w:r>
      <w:r>
        <w:t>B</w:t>
      </w:r>
    </w:p>
    <w:p w14:paraId="72076D10" w14:textId="5CF0B6F9" w:rsidR="00C1128B" w:rsidRDefault="00C1128B" w:rsidP="00C1128B">
      <w:pPr>
        <w:pStyle w:val="NLNumberList"/>
      </w:pPr>
      <w:r>
        <w:rPr>
          <w:b/>
          <w:color w:val="009089"/>
        </w:rPr>
        <w:t>2</w:t>
      </w:r>
      <w:r>
        <w:rPr>
          <w:b/>
          <w:color w:val="009089"/>
        </w:rPr>
        <w:tab/>
      </w:r>
      <w:r>
        <w:t>N</w:t>
      </w:r>
    </w:p>
    <w:p w14:paraId="21EFFAAC" w14:textId="69ECE621" w:rsidR="00C1128B" w:rsidRDefault="00C1128B" w:rsidP="00C1128B">
      <w:pPr>
        <w:pStyle w:val="NLNumberList"/>
      </w:pPr>
      <w:r>
        <w:rPr>
          <w:b/>
          <w:color w:val="009089"/>
        </w:rPr>
        <w:t>3</w:t>
      </w:r>
      <w:r>
        <w:rPr>
          <w:b/>
          <w:color w:val="009089"/>
        </w:rPr>
        <w:tab/>
      </w:r>
      <w:r>
        <w:t>P</w:t>
      </w:r>
    </w:p>
    <w:p w14:paraId="0E7055B4" w14:textId="43F21961" w:rsidR="00C1128B" w:rsidRDefault="00C1128B" w:rsidP="00C1128B">
      <w:pPr>
        <w:pStyle w:val="NLNumberList"/>
      </w:pPr>
      <w:r>
        <w:rPr>
          <w:b/>
          <w:color w:val="009089"/>
        </w:rPr>
        <w:t>4</w:t>
      </w:r>
      <w:r>
        <w:rPr>
          <w:b/>
          <w:color w:val="009089"/>
        </w:rPr>
        <w:tab/>
      </w:r>
      <w:r>
        <w:t>S</w:t>
      </w:r>
    </w:p>
    <w:p w14:paraId="06949D3B" w14:textId="42677B9E" w:rsidR="00C1128B" w:rsidRDefault="00C1128B" w:rsidP="00C1128B">
      <w:pPr>
        <w:pStyle w:val="NLNumberList"/>
      </w:pPr>
      <w:r>
        <w:rPr>
          <w:b/>
          <w:color w:val="009089"/>
        </w:rPr>
        <w:t>5</w:t>
      </w:r>
      <w:r>
        <w:rPr>
          <w:b/>
          <w:color w:val="009089"/>
        </w:rPr>
        <w:tab/>
      </w:r>
      <w:r>
        <w:t>J</w:t>
      </w:r>
    </w:p>
    <w:p w14:paraId="0E6094D0" w14:textId="310378E0" w:rsidR="00C1128B" w:rsidRDefault="00C1128B" w:rsidP="00C1128B">
      <w:pPr>
        <w:pStyle w:val="NLNumberList"/>
      </w:pPr>
      <w:r>
        <w:rPr>
          <w:b/>
          <w:color w:val="009089"/>
        </w:rPr>
        <w:t>6</w:t>
      </w:r>
      <w:r>
        <w:rPr>
          <w:b/>
          <w:color w:val="009089"/>
        </w:rPr>
        <w:tab/>
      </w:r>
      <w:r>
        <w:t>B</w:t>
      </w:r>
    </w:p>
    <w:p w14:paraId="2A39A1C4" w14:textId="732ABAE2" w:rsidR="00C1128B" w:rsidRDefault="00C1128B" w:rsidP="00C1128B">
      <w:pPr>
        <w:pStyle w:val="NLNumberList"/>
      </w:pPr>
      <w:r>
        <w:rPr>
          <w:b/>
          <w:color w:val="009089"/>
        </w:rPr>
        <w:t>7</w:t>
      </w:r>
      <w:r>
        <w:rPr>
          <w:b/>
          <w:color w:val="009089"/>
        </w:rPr>
        <w:tab/>
      </w:r>
      <w:r>
        <w:t>P</w:t>
      </w:r>
    </w:p>
    <w:p w14:paraId="7FFFAA80" w14:textId="296DA613" w:rsidR="00C1128B" w:rsidRDefault="00C1128B" w:rsidP="00C1128B">
      <w:pPr>
        <w:pStyle w:val="NLNumberList"/>
      </w:pPr>
      <w:r>
        <w:rPr>
          <w:b/>
          <w:color w:val="009089"/>
        </w:rPr>
        <w:t>8</w:t>
      </w:r>
      <w:r>
        <w:rPr>
          <w:b/>
          <w:color w:val="009089"/>
        </w:rPr>
        <w:tab/>
      </w:r>
      <w:r>
        <w:t>J</w:t>
      </w:r>
    </w:p>
    <w:p w14:paraId="485FDC11" w14:textId="77777777" w:rsidR="00C1128B" w:rsidRDefault="00C1128B" w:rsidP="00C1128B">
      <w:pPr>
        <w:pStyle w:val="NLNumberList"/>
        <w:sectPr w:rsidR="00C1128B" w:rsidSect="00C1128B">
          <w:type w:val="continuous"/>
          <w:pgSz w:w="11906" w:h="16838" w:code="9"/>
          <w:pgMar w:top="1701" w:right="1701" w:bottom="1418" w:left="1701" w:header="709" w:footer="709" w:gutter="0"/>
          <w:cols w:num="4" w:space="720"/>
          <w:titlePg/>
          <w:docGrid w:linePitch="360"/>
        </w:sectPr>
      </w:pPr>
    </w:p>
    <w:p w14:paraId="443CF81E" w14:textId="73A97E51" w:rsidR="00C1128B" w:rsidRDefault="00C1128B" w:rsidP="00C1128B">
      <w:pPr>
        <w:pStyle w:val="NLNumberList"/>
      </w:pPr>
    </w:p>
    <w:p w14:paraId="74F4FB12" w14:textId="77777777" w:rsidR="00C1128B" w:rsidRDefault="00C1128B">
      <w:pPr>
        <w:rPr>
          <w:rFonts w:ascii="Arial" w:eastAsia="Calibri" w:hAnsi="Arial"/>
          <w:b/>
          <w:color w:val="009089"/>
          <w:sz w:val="32"/>
          <w:lang w:val="en-GB"/>
        </w:rPr>
      </w:pPr>
      <w:r>
        <w:br w:type="page"/>
      </w:r>
    </w:p>
    <w:p w14:paraId="718305D1" w14:textId="405D160A" w:rsidR="00C1128B" w:rsidRPr="006C3CAF" w:rsidRDefault="00C1128B" w:rsidP="00C1128B">
      <w:pPr>
        <w:pStyle w:val="ExerciseLetter"/>
      </w:pPr>
      <w:r>
        <w:rPr>
          <w:noProof/>
          <w:lang w:val="en-GB" w:eastAsia="en-GB"/>
        </w:rPr>
        <w:drawing>
          <wp:anchor distT="0" distB="0" distL="114300" distR="114300" simplePos="0" relativeHeight="251840512" behindDoc="0" locked="0" layoutInCell="1" allowOverlap="1" wp14:anchorId="54EA49B0" wp14:editId="05EA6841">
            <wp:simplePos x="0" y="0"/>
            <wp:positionH relativeFrom="column">
              <wp:posOffset>-379095</wp:posOffset>
            </wp:positionH>
            <wp:positionV relativeFrom="paragraph">
              <wp:posOffset>31115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4A832946" w14:textId="64E2C369" w:rsidR="00C1128B" w:rsidRPr="000575C3" w:rsidRDefault="00C1128B" w:rsidP="00C1128B">
      <w:pPr>
        <w:pStyle w:val="BTBodyText"/>
        <w:rPr>
          <w:lang w:val="en-GB"/>
        </w:rPr>
      </w:pPr>
      <w:r w:rsidRPr="00C1128B">
        <w:rPr>
          <w:lang w:val="en-GB"/>
        </w:rPr>
        <w:t>Students find synonyms in the text for the words given. As an extension they could use these words to make up sentences of their own, or find antonyms.</w:t>
      </w:r>
    </w:p>
    <w:p w14:paraId="3EF9C1C0" w14:textId="77777777" w:rsidR="00E33460" w:rsidRDefault="00C1128B" w:rsidP="00E33460">
      <w:pPr>
        <w:pStyle w:val="EHead"/>
        <w:rPr>
          <w:lang w:val="en-GB"/>
        </w:rPr>
      </w:pPr>
      <w:r w:rsidRPr="000575C3">
        <w:rPr>
          <w:lang w:val="en-GB"/>
        </w:rPr>
        <w:t>Answers</w:t>
      </w:r>
    </w:p>
    <w:p w14:paraId="7391DEC0" w14:textId="44E5CD17" w:rsidR="00C1128B" w:rsidRDefault="00C1128B" w:rsidP="00C1128B">
      <w:pPr>
        <w:pStyle w:val="NLNumberList"/>
        <w:rPr>
          <w:b/>
          <w:color w:val="009089"/>
        </w:rPr>
        <w:sectPr w:rsidR="00C1128B" w:rsidSect="00736938">
          <w:type w:val="continuous"/>
          <w:pgSz w:w="11906" w:h="16838" w:code="9"/>
          <w:pgMar w:top="1701" w:right="1701" w:bottom="1418" w:left="1701" w:header="709" w:footer="709" w:gutter="0"/>
          <w:cols w:space="708"/>
          <w:titlePg/>
          <w:docGrid w:linePitch="360"/>
        </w:sectPr>
      </w:pPr>
    </w:p>
    <w:p w14:paraId="22C773B8" w14:textId="7E7898FB" w:rsidR="00C1128B" w:rsidRDefault="00C1128B" w:rsidP="00C1128B">
      <w:pPr>
        <w:pStyle w:val="NLNumberList"/>
      </w:pPr>
      <w:r>
        <w:rPr>
          <w:b/>
          <w:color w:val="009089"/>
        </w:rPr>
        <w:t>1</w:t>
      </w:r>
      <w:r>
        <w:rPr>
          <w:b/>
          <w:color w:val="009089"/>
        </w:rPr>
        <w:tab/>
      </w:r>
      <w:r>
        <w:t>el código secreto</w:t>
      </w:r>
    </w:p>
    <w:p w14:paraId="58AF0E84" w14:textId="0D980D61" w:rsidR="00C1128B" w:rsidRDefault="00C1128B" w:rsidP="00C1128B">
      <w:pPr>
        <w:pStyle w:val="NLNumberList"/>
      </w:pPr>
      <w:r>
        <w:rPr>
          <w:b/>
          <w:color w:val="009089"/>
        </w:rPr>
        <w:t>2</w:t>
      </w:r>
      <w:r>
        <w:rPr>
          <w:b/>
          <w:color w:val="009089"/>
        </w:rPr>
        <w:tab/>
      </w:r>
      <w:r>
        <w:t>espiar</w:t>
      </w:r>
    </w:p>
    <w:p w14:paraId="4ECCD264" w14:textId="22B91F15" w:rsidR="00C1128B" w:rsidRDefault="00C1128B" w:rsidP="00C1128B">
      <w:pPr>
        <w:pStyle w:val="NLNumberList"/>
      </w:pPr>
      <w:r>
        <w:rPr>
          <w:b/>
          <w:color w:val="009089"/>
        </w:rPr>
        <w:t>3</w:t>
      </w:r>
      <w:r>
        <w:rPr>
          <w:b/>
          <w:color w:val="009089"/>
        </w:rPr>
        <w:tab/>
      </w:r>
      <w:r>
        <w:t>espeluznante</w:t>
      </w:r>
    </w:p>
    <w:p w14:paraId="22B02A82" w14:textId="5C44B276" w:rsidR="00C1128B" w:rsidRDefault="00C1128B" w:rsidP="00C1128B">
      <w:pPr>
        <w:pStyle w:val="NLNumberList"/>
      </w:pPr>
      <w:r>
        <w:rPr>
          <w:b/>
          <w:color w:val="009089"/>
        </w:rPr>
        <w:t>4</w:t>
      </w:r>
      <w:r>
        <w:rPr>
          <w:b/>
          <w:color w:val="009089"/>
        </w:rPr>
        <w:tab/>
      </w:r>
      <w:r>
        <w:t>a su alcance</w:t>
      </w:r>
    </w:p>
    <w:p w14:paraId="5B5B9172" w14:textId="7405A438" w:rsidR="00C1128B" w:rsidRDefault="00C1128B" w:rsidP="00C1128B">
      <w:pPr>
        <w:pStyle w:val="NLNumberList"/>
      </w:pPr>
      <w:r>
        <w:rPr>
          <w:b/>
          <w:color w:val="009089"/>
        </w:rPr>
        <w:t>5</w:t>
      </w:r>
      <w:r>
        <w:rPr>
          <w:b/>
          <w:color w:val="009089"/>
        </w:rPr>
        <w:tab/>
      </w:r>
      <w:r>
        <w:t>hacer clic</w:t>
      </w:r>
    </w:p>
    <w:p w14:paraId="62E7A28C" w14:textId="3930536C" w:rsidR="00C1128B" w:rsidRDefault="00C1128B" w:rsidP="00C1128B">
      <w:pPr>
        <w:pStyle w:val="NLNumberList"/>
      </w:pPr>
      <w:r>
        <w:rPr>
          <w:b/>
          <w:color w:val="009089"/>
        </w:rPr>
        <w:t>6</w:t>
      </w:r>
      <w:r>
        <w:rPr>
          <w:b/>
          <w:color w:val="009089"/>
        </w:rPr>
        <w:tab/>
      </w:r>
      <w:r>
        <w:t>estrés</w:t>
      </w:r>
    </w:p>
    <w:p w14:paraId="6B53B06B" w14:textId="457D76D3" w:rsidR="00C1128B" w:rsidRDefault="00C1128B" w:rsidP="00C1128B">
      <w:pPr>
        <w:pStyle w:val="NLNumberList"/>
      </w:pPr>
      <w:r>
        <w:rPr>
          <w:b/>
          <w:color w:val="009089"/>
        </w:rPr>
        <w:t>7</w:t>
      </w:r>
      <w:r>
        <w:rPr>
          <w:b/>
          <w:color w:val="009089"/>
        </w:rPr>
        <w:tab/>
      </w:r>
      <w:r>
        <w:t>potentes</w:t>
      </w:r>
    </w:p>
    <w:p w14:paraId="226C14D6" w14:textId="4CFC19DA" w:rsidR="00C1128B" w:rsidRDefault="00C1128B" w:rsidP="00C1128B">
      <w:pPr>
        <w:pStyle w:val="NLNumberList"/>
      </w:pPr>
      <w:r>
        <w:rPr>
          <w:b/>
          <w:color w:val="009089"/>
        </w:rPr>
        <w:t>8</w:t>
      </w:r>
      <w:r>
        <w:rPr>
          <w:b/>
          <w:color w:val="009089"/>
        </w:rPr>
        <w:tab/>
      </w:r>
      <w:r>
        <w:t>herramientas</w:t>
      </w:r>
    </w:p>
    <w:p w14:paraId="3A1DE303" w14:textId="77777777" w:rsidR="00C1128B" w:rsidRDefault="00C1128B" w:rsidP="00C1128B">
      <w:pPr>
        <w:pStyle w:val="EHead"/>
        <w:rPr>
          <w:lang w:val="en-GB"/>
        </w:rPr>
        <w:sectPr w:rsidR="00C1128B" w:rsidSect="00C1128B">
          <w:type w:val="continuous"/>
          <w:pgSz w:w="11906" w:h="16838" w:code="9"/>
          <w:pgMar w:top="1701" w:right="1701" w:bottom="1418" w:left="1701" w:header="709" w:footer="709" w:gutter="0"/>
          <w:cols w:num="2" w:space="708"/>
          <w:titlePg/>
          <w:docGrid w:linePitch="360"/>
        </w:sectPr>
      </w:pPr>
    </w:p>
    <w:p w14:paraId="2BD37021" w14:textId="56FFE424" w:rsidR="00CC1F3D" w:rsidRPr="000575C3" w:rsidRDefault="00CC1F3D" w:rsidP="000575C3">
      <w:pPr>
        <w:pStyle w:val="CHead"/>
      </w:pPr>
      <w:r w:rsidRPr="000575C3">
        <w:t>Grammar box</w:t>
      </w:r>
    </w:p>
    <w:p w14:paraId="273EC847" w14:textId="361EE5FB" w:rsidR="00CC1F3D" w:rsidRPr="000575C3" w:rsidRDefault="00C1128B" w:rsidP="000575C3">
      <w:pPr>
        <w:pStyle w:val="DHead"/>
        <w:rPr>
          <w:lang w:val="en-GB"/>
        </w:rPr>
      </w:pPr>
      <w:r w:rsidRPr="00C1128B">
        <w:rPr>
          <w:lang w:val="en-GB"/>
        </w:rPr>
        <w:t>Indirect speech (O)</w:t>
      </w:r>
    </w:p>
    <w:p w14:paraId="2E960484" w14:textId="5980EF24" w:rsidR="00CC1F3D" w:rsidRPr="000575C3" w:rsidRDefault="00C1128B" w:rsidP="000575C3">
      <w:pPr>
        <w:pStyle w:val="BTBodyText"/>
        <w:rPr>
          <w:lang w:val="en-GB"/>
        </w:rPr>
      </w:pPr>
      <w:r w:rsidRPr="00C1128B">
        <w:rPr>
          <w:lang w:val="en-GB"/>
        </w:rPr>
        <w:t>Refer students to grammar section O. Ask them to write a definition of indirect speech, and discuss it in class. They find examples in the text and translate them.</w:t>
      </w:r>
    </w:p>
    <w:p w14:paraId="4C3802AF" w14:textId="3FFB76D7" w:rsidR="00CC1F3D" w:rsidRPr="000575C3" w:rsidRDefault="00CC1F3D" w:rsidP="000575C3">
      <w:pPr>
        <w:pStyle w:val="EHead"/>
        <w:rPr>
          <w:lang w:val="en-GB"/>
        </w:rPr>
      </w:pPr>
      <w:r w:rsidRPr="000575C3">
        <w:rPr>
          <w:lang w:val="en-GB"/>
        </w:rPr>
        <w:t>Answers</w:t>
      </w:r>
    </w:p>
    <w:p w14:paraId="2AE1CF6D" w14:textId="77777777" w:rsidR="00C1128B" w:rsidRPr="00C1128B" w:rsidRDefault="00C1128B" w:rsidP="00C1128B">
      <w:pPr>
        <w:pStyle w:val="BTBodyText"/>
        <w:rPr>
          <w:lang w:val="en-GB"/>
        </w:rPr>
      </w:pPr>
      <w:r w:rsidRPr="00C1128B">
        <w:rPr>
          <w:lang w:val="en-GB"/>
        </w:rPr>
        <w:t xml:space="preserve">Any five of the following: </w:t>
      </w:r>
    </w:p>
    <w:p w14:paraId="2A87021E" w14:textId="3F9D6080" w:rsidR="00E73351" w:rsidRPr="00E73351" w:rsidRDefault="00C1128B" w:rsidP="00C1128B">
      <w:pPr>
        <w:pStyle w:val="BTBodyText"/>
        <w:rPr>
          <w:lang w:val="en-GB"/>
        </w:rPr>
      </w:pPr>
      <w:r w:rsidRPr="00015A04">
        <w:rPr>
          <w:lang w:val="en-GB"/>
        </w:rPr>
        <w:t>siempre dice que lo más preocupante… es</w:t>
      </w:r>
      <w:r w:rsidRPr="00C1128B">
        <w:rPr>
          <w:lang w:val="en-GB"/>
        </w:rPr>
        <w:t xml:space="preserve"> (</w:t>
      </w:r>
      <w:r w:rsidRPr="00C1128B">
        <w:rPr>
          <w:i/>
          <w:lang w:val="en-GB"/>
        </w:rPr>
        <w:t>she always says the most worrying thing … is</w:t>
      </w:r>
      <w:r w:rsidRPr="00C1128B">
        <w:rPr>
          <w:lang w:val="en-GB"/>
        </w:rPr>
        <w:t xml:space="preserve">), </w:t>
      </w:r>
      <w:r w:rsidRPr="00015A04">
        <w:rPr>
          <w:lang w:val="en-GB"/>
        </w:rPr>
        <w:t>cuenta que hoy en día están tan a su alcance</w:t>
      </w:r>
      <w:r w:rsidRPr="00C1128B">
        <w:rPr>
          <w:lang w:val="en-GB"/>
        </w:rPr>
        <w:t xml:space="preserve"> (</w:t>
      </w:r>
      <w:r w:rsidRPr="00C1128B">
        <w:rPr>
          <w:i/>
          <w:lang w:val="en-GB"/>
        </w:rPr>
        <w:t>she says that nowadays they are so accessible</w:t>
      </w:r>
      <w:r w:rsidRPr="00C1128B">
        <w:rPr>
          <w:lang w:val="en-GB"/>
        </w:rPr>
        <w:t xml:space="preserve">), </w:t>
      </w:r>
      <w:r w:rsidRPr="00015A04">
        <w:rPr>
          <w:lang w:val="en-GB"/>
        </w:rPr>
        <w:t>recientemente ella afirmó que había temido que no fueran adecuados</w:t>
      </w:r>
      <w:r w:rsidRPr="00C1128B">
        <w:rPr>
          <w:lang w:val="en-GB"/>
        </w:rPr>
        <w:t xml:space="preserve"> (</w:t>
      </w:r>
      <w:r w:rsidRPr="00C1128B">
        <w:rPr>
          <w:i/>
          <w:lang w:val="en-GB"/>
        </w:rPr>
        <w:t>recently she affirmed that she had feared that they were not adequate</w:t>
      </w:r>
      <w:r w:rsidRPr="00C1128B">
        <w:rPr>
          <w:lang w:val="en-GB"/>
        </w:rPr>
        <w:t xml:space="preserve">), </w:t>
      </w:r>
      <w:r w:rsidRPr="00015A04">
        <w:rPr>
          <w:lang w:val="en-GB"/>
        </w:rPr>
        <w:t>mi primo proclama que no puede creer</w:t>
      </w:r>
      <w:r w:rsidRPr="00C1128B">
        <w:rPr>
          <w:lang w:val="en-GB"/>
        </w:rPr>
        <w:t xml:space="preserve"> (</w:t>
      </w:r>
      <w:r w:rsidRPr="00C1128B">
        <w:rPr>
          <w:i/>
          <w:lang w:val="en-GB"/>
        </w:rPr>
        <w:t>my cousin proclaims that he cannot believe</w:t>
      </w:r>
      <w:r w:rsidRPr="00C1128B">
        <w:rPr>
          <w:lang w:val="en-GB"/>
        </w:rPr>
        <w:t xml:space="preserve">), </w:t>
      </w:r>
      <w:r w:rsidRPr="00015A04">
        <w:rPr>
          <w:lang w:val="en-GB"/>
        </w:rPr>
        <w:t>añade que no sabe quién nos protege de ellos</w:t>
      </w:r>
      <w:r w:rsidRPr="00C1128B">
        <w:rPr>
          <w:lang w:val="en-GB"/>
        </w:rPr>
        <w:t xml:space="preserve"> (</w:t>
      </w:r>
      <w:r w:rsidRPr="00C1128B">
        <w:rPr>
          <w:i/>
          <w:lang w:val="en-GB"/>
        </w:rPr>
        <w:t>he adds that he does not know who protects us from them</w:t>
      </w:r>
      <w:r w:rsidRPr="00C1128B">
        <w:rPr>
          <w:lang w:val="en-GB"/>
        </w:rPr>
        <w:t xml:space="preserve">), </w:t>
      </w:r>
      <w:r w:rsidRPr="00015A04">
        <w:rPr>
          <w:lang w:val="en-GB"/>
        </w:rPr>
        <w:t>dijo que había visto que abría una</w:t>
      </w:r>
      <w:r w:rsidRPr="00C1128B">
        <w:rPr>
          <w:lang w:val="en-GB"/>
        </w:rPr>
        <w:t xml:space="preserve"> </w:t>
      </w:r>
      <w:r w:rsidRPr="00015A04">
        <w:rPr>
          <w:lang w:val="en-GB"/>
        </w:rPr>
        <w:t>aplicación</w:t>
      </w:r>
      <w:r w:rsidRPr="00C1128B">
        <w:rPr>
          <w:lang w:val="en-GB"/>
        </w:rPr>
        <w:t xml:space="preserve"> (</w:t>
      </w:r>
      <w:r w:rsidRPr="00C1128B">
        <w:rPr>
          <w:i/>
          <w:lang w:val="en-GB"/>
        </w:rPr>
        <w:t>he said that he had seen that it opened an application</w:t>
      </w:r>
      <w:r w:rsidRPr="00C1128B">
        <w:rPr>
          <w:lang w:val="en-GB"/>
        </w:rPr>
        <w:t xml:space="preserve">), </w:t>
      </w:r>
      <w:r w:rsidRPr="00015A04">
        <w:rPr>
          <w:lang w:val="en-GB"/>
        </w:rPr>
        <w:t>mi primo dice que es de la opinión que.</w:t>
      </w:r>
      <w:r w:rsidRPr="00C1128B">
        <w:rPr>
          <w:lang w:val="en-GB"/>
        </w:rPr>
        <w:t>.. (</w:t>
      </w:r>
      <w:r w:rsidRPr="00C1128B">
        <w:rPr>
          <w:i/>
          <w:lang w:val="en-GB"/>
        </w:rPr>
        <w:t>my cousin says that he is of the opinion that</w:t>
      </w:r>
      <w:r w:rsidRPr="00C1128B">
        <w:rPr>
          <w:lang w:val="en-GB"/>
        </w:rPr>
        <w:t>...)</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564BDBA3" w:rsidR="00CC1F3D" w:rsidRPr="000575C3" w:rsidRDefault="00C1128B" w:rsidP="000575C3">
      <w:pPr>
        <w:pStyle w:val="BTBodyText"/>
        <w:rPr>
          <w:lang w:val="en-GB"/>
        </w:rPr>
      </w:pPr>
      <w:r w:rsidRPr="00C1128B">
        <w:rPr>
          <w:lang w:val="en-GB"/>
        </w:rPr>
        <w:t>Students change the sentences into indirect speech.</w:t>
      </w:r>
    </w:p>
    <w:p w14:paraId="782D4428" w14:textId="77777777" w:rsidR="00E33460" w:rsidRDefault="00C1128B" w:rsidP="00E33460">
      <w:pPr>
        <w:pStyle w:val="EHead"/>
        <w:rPr>
          <w:lang w:val="en-GB"/>
        </w:rPr>
      </w:pPr>
      <w:r>
        <w:rPr>
          <w:lang w:val="en-GB"/>
        </w:rPr>
        <w:t>Suggested a</w:t>
      </w:r>
      <w:r w:rsidR="00CC1F3D" w:rsidRPr="000575C3">
        <w:rPr>
          <w:lang w:val="en-GB"/>
        </w:rPr>
        <w:t>nswers</w:t>
      </w:r>
    </w:p>
    <w:p w14:paraId="68FE4A78" w14:textId="0E8AA6CA" w:rsidR="00C1128B" w:rsidRDefault="00817A9F" w:rsidP="00C1128B">
      <w:pPr>
        <w:pStyle w:val="NLNumberList"/>
      </w:pPr>
      <w:r>
        <w:rPr>
          <w:b/>
          <w:color w:val="009089"/>
        </w:rPr>
        <w:t>1</w:t>
      </w:r>
      <w:r>
        <w:rPr>
          <w:b/>
          <w:color w:val="009089"/>
        </w:rPr>
        <w:tab/>
      </w:r>
      <w:r w:rsidR="00C1128B">
        <w:t>Dijo que su mayor preocupación en Internet era insertar sus datos personales y bancarios.</w:t>
      </w:r>
    </w:p>
    <w:p w14:paraId="7E7BCAD6" w14:textId="553C2897" w:rsidR="00C1128B" w:rsidRDefault="00C1128B" w:rsidP="00C1128B">
      <w:pPr>
        <w:pStyle w:val="NLNumberList"/>
      </w:pPr>
      <w:r>
        <w:rPr>
          <w:b/>
          <w:color w:val="009089"/>
        </w:rPr>
        <w:t>2</w:t>
      </w:r>
      <w:r>
        <w:rPr>
          <w:b/>
          <w:color w:val="009089"/>
        </w:rPr>
        <w:tab/>
      </w:r>
      <w:r>
        <w:t xml:space="preserve">Contó que el día anterior alguien había intentado clonar sus tarjetas de crédito. </w:t>
      </w:r>
    </w:p>
    <w:p w14:paraId="6E216D80" w14:textId="7FEE02D7" w:rsidR="00C1128B" w:rsidRDefault="00C1128B" w:rsidP="00C1128B">
      <w:pPr>
        <w:pStyle w:val="NLNumberList"/>
      </w:pPr>
      <w:r>
        <w:rPr>
          <w:b/>
          <w:color w:val="009089"/>
        </w:rPr>
        <w:t>3</w:t>
      </w:r>
      <w:r>
        <w:rPr>
          <w:b/>
          <w:color w:val="009089"/>
        </w:rPr>
        <w:tab/>
      </w:r>
      <w:r>
        <w:t>Le dijo que esa tarde iría a su casa para arreglar su ordenador</w:t>
      </w:r>
      <w:r w:rsidR="00C610E5">
        <w:t>.</w:t>
      </w:r>
    </w:p>
    <w:p w14:paraId="1372A7C9" w14:textId="1F595370" w:rsidR="00C1128B" w:rsidRDefault="00C1128B" w:rsidP="00C1128B">
      <w:pPr>
        <w:pStyle w:val="NLNumberList"/>
      </w:pPr>
      <w:r>
        <w:rPr>
          <w:b/>
          <w:color w:val="009089"/>
        </w:rPr>
        <w:t>4</w:t>
      </w:r>
      <w:r>
        <w:rPr>
          <w:b/>
          <w:color w:val="009089"/>
        </w:rPr>
        <w:tab/>
      </w:r>
      <w:r>
        <w:t xml:space="preserve">Añadió que estaba harta de recibir tantos anuncios fraudulentos para ganar premios. </w:t>
      </w:r>
    </w:p>
    <w:p w14:paraId="309B8D3B" w14:textId="5604011B" w:rsidR="00C1128B" w:rsidRDefault="00C1128B" w:rsidP="00C1128B">
      <w:pPr>
        <w:pStyle w:val="NLNumberList"/>
      </w:pPr>
      <w:r>
        <w:rPr>
          <w:b/>
          <w:color w:val="009089"/>
        </w:rPr>
        <w:t>5</w:t>
      </w:r>
      <w:r>
        <w:rPr>
          <w:b/>
          <w:color w:val="009089"/>
        </w:rPr>
        <w:tab/>
      </w:r>
      <w:r>
        <w:t>Pidió que le mandase un mensaje para decirle cómo solucionar el problema.</w:t>
      </w:r>
    </w:p>
    <w:p w14:paraId="5A85E7A6" w14:textId="2DD85B1C" w:rsidR="00C1128B" w:rsidRDefault="00C1128B" w:rsidP="00C1128B">
      <w:pPr>
        <w:pStyle w:val="NLNumberList"/>
      </w:pPr>
      <w:r>
        <w:rPr>
          <w:b/>
          <w:color w:val="009089"/>
        </w:rPr>
        <w:t>6</w:t>
      </w:r>
      <w:r>
        <w:rPr>
          <w:b/>
          <w:color w:val="009089"/>
        </w:rPr>
        <w:tab/>
      </w:r>
      <w:r>
        <w:t>Dijeron que al día siguiente verían si iba a responder a su invitación por correo electrónico.</w:t>
      </w:r>
    </w:p>
    <w:p w14:paraId="5E14B5A0" w14:textId="060F8DCC" w:rsidR="00C1128B" w:rsidRDefault="00C1128B" w:rsidP="00C1128B">
      <w:pPr>
        <w:pStyle w:val="NLNumberList"/>
      </w:pPr>
      <w:r>
        <w:rPr>
          <w:b/>
          <w:color w:val="009089"/>
        </w:rPr>
        <w:t>7</w:t>
      </w:r>
      <w:r>
        <w:rPr>
          <w:b/>
          <w:color w:val="009089"/>
        </w:rPr>
        <w:tab/>
      </w:r>
      <w:r>
        <w:t xml:space="preserve">Contó que cuando volviera su amigo en junio él habría terminado su curso de informática básica. </w:t>
      </w:r>
    </w:p>
    <w:p w14:paraId="4BC8D76D" w14:textId="5573BD28" w:rsidR="00CC1F3D" w:rsidRDefault="00C1128B" w:rsidP="00C1128B">
      <w:pPr>
        <w:pStyle w:val="NLNumberList"/>
      </w:pPr>
      <w:r>
        <w:rPr>
          <w:b/>
          <w:color w:val="009089"/>
        </w:rPr>
        <w:t>8</w:t>
      </w:r>
      <w:r>
        <w:rPr>
          <w:b/>
          <w:color w:val="009089"/>
        </w:rPr>
        <w:tab/>
      </w:r>
      <w:r>
        <w:t>Dijo que quería que viniera el técnico para revisar los ajustes de privacidad de su acceso a Internet.</w:t>
      </w:r>
    </w:p>
    <w:p w14:paraId="7A0FD585" w14:textId="77AAD233" w:rsidR="00613E1B" w:rsidRPr="000575C3" w:rsidRDefault="00613E1B" w:rsidP="00613E1B">
      <w:pPr>
        <w:pStyle w:val="CHead"/>
      </w:pPr>
      <w:r>
        <w:t>Reading text and exercises</w:t>
      </w:r>
    </w:p>
    <w:p w14:paraId="5C1DFAFF" w14:textId="0FFCFB1F" w:rsidR="00613E1B" w:rsidRPr="00697FD3" w:rsidRDefault="00613E1B" w:rsidP="00613E1B">
      <w:pPr>
        <w:pStyle w:val="BTBodyText"/>
        <w:rPr>
          <w:lang w:val="en-GB"/>
        </w:rPr>
      </w:pPr>
      <w:r>
        <w:rPr>
          <w:lang w:val="en-GB"/>
        </w:rPr>
        <w:t>Students read the opinions about whether people feel safe online. Before they begin they could discuss the dangers on the internet.</w:t>
      </w:r>
    </w:p>
    <w:p w14:paraId="714EE0B8" w14:textId="77777777" w:rsidR="00613E1B" w:rsidRPr="00015A04" w:rsidRDefault="00613E1B" w:rsidP="00C1128B">
      <w:pPr>
        <w:pStyle w:val="NLNumberList"/>
        <w:rPr>
          <w:lang w:val="en-GB"/>
        </w:rPr>
      </w:pPr>
    </w:p>
    <w:p w14:paraId="64B29FBB" w14:textId="5C8303BF" w:rsidR="00613E1B" w:rsidRDefault="001133D6" w:rsidP="00613E1B">
      <w:pPr>
        <w:pStyle w:val="ExerciseLetter"/>
      </w:pPr>
      <w:r>
        <w:rPr>
          <w:noProof/>
          <w:lang w:val="en-GB" w:eastAsia="en-GB"/>
        </w:rPr>
        <w:drawing>
          <wp:anchor distT="0" distB="0" distL="114300" distR="114300" simplePos="0" relativeHeight="251865088" behindDoc="0" locked="0" layoutInCell="1" allowOverlap="1" wp14:anchorId="6670E08B" wp14:editId="3F248A0D">
            <wp:simplePos x="0" y="0"/>
            <wp:positionH relativeFrom="column">
              <wp:posOffset>-457835</wp:posOffset>
            </wp:positionH>
            <wp:positionV relativeFrom="paragraph">
              <wp:posOffset>27305</wp:posOffset>
            </wp:positionV>
            <wp:extent cx="353060" cy="246380"/>
            <wp:effectExtent l="0" t="0" r="889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t>4</w:t>
      </w:r>
    </w:p>
    <w:p w14:paraId="70FBD65D" w14:textId="569862A6" w:rsidR="00613E1B" w:rsidRPr="00613E1B" w:rsidRDefault="00613E1B" w:rsidP="00613E1B">
      <w:pPr>
        <w:pStyle w:val="BTBodyText"/>
        <w:rPr>
          <w:lang w:val="en-GB"/>
        </w:rPr>
      </w:pPr>
      <w:r w:rsidRPr="00613E1B">
        <w:rPr>
          <w:lang w:val="en-GB"/>
        </w:rPr>
        <w:t xml:space="preserve">Students read the opinions and discuss in groups if they agree or disagree. </w:t>
      </w:r>
      <w:r>
        <w:rPr>
          <w:lang w:val="en-GB"/>
        </w:rPr>
        <w:t>They need to provide reasons to justify their answers.</w:t>
      </w:r>
    </w:p>
    <w:p w14:paraId="1038B4A5" w14:textId="77777777" w:rsidR="00613E1B" w:rsidRPr="00593AD3" w:rsidRDefault="00613E1B" w:rsidP="00613E1B">
      <w:pPr>
        <w:pStyle w:val="EHead"/>
        <w:rPr>
          <w:lang w:val="en-GB"/>
        </w:rPr>
      </w:pPr>
      <w:r w:rsidRPr="00593AD3">
        <w:rPr>
          <w:lang w:val="en-GB"/>
        </w:rPr>
        <w:t xml:space="preserve">Answers </w:t>
      </w:r>
    </w:p>
    <w:p w14:paraId="6F4EF59F" w14:textId="6CB9D71E" w:rsidR="00613E1B" w:rsidRPr="00613E1B" w:rsidRDefault="00613E1B" w:rsidP="00613E1B">
      <w:pPr>
        <w:pStyle w:val="BTBodyText"/>
        <w:rPr>
          <w:lang w:val="en-GB"/>
        </w:rPr>
      </w:pPr>
      <w:r w:rsidRPr="00593AD3">
        <w:rPr>
          <w:lang w:val="en-GB"/>
        </w:rPr>
        <w:t>Open ended</w:t>
      </w:r>
    </w:p>
    <w:p w14:paraId="785FF067" w14:textId="6A9593F7" w:rsidR="00CC1F3D" w:rsidRPr="007160A6" w:rsidRDefault="00CC1F3D" w:rsidP="0098522A">
      <w:pPr>
        <w:pStyle w:val="CHead"/>
      </w:pPr>
      <w:r w:rsidRPr="007160A6">
        <w:t>Listening passage and exercises</w:t>
      </w:r>
    </w:p>
    <w:p w14:paraId="1F2F8F0C" w14:textId="2D877F17" w:rsidR="00C1128B" w:rsidRPr="00613E1B" w:rsidRDefault="00C1128B" w:rsidP="00613E1B">
      <w:pPr>
        <w:pStyle w:val="BTBodyText"/>
        <w:rPr>
          <w:lang w:val="en-GB"/>
        </w:rPr>
      </w:pPr>
      <w:r w:rsidRPr="00C1128B">
        <w:rPr>
          <w:lang w:val="en-GB"/>
        </w:rPr>
        <w:t>Radio phone-in discussing how to stay safe online. Before listening you could ask students to share how they stay safe online, and what advice they would give others.</w:t>
      </w:r>
    </w:p>
    <w:p w14:paraId="5AF807B3" w14:textId="4D53B40F" w:rsidR="00CC1F3D" w:rsidRPr="00E73351" w:rsidRDefault="00CC1F3D" w:rsidP="00B9577B">
      <w:pPr>
        <w:pStyle w:val="BTBodyText"/>
        <w:rPr>
          <w:b/>
          <w:lang w:val="en-GB"/>
        </w:rPr>
      </w:pPr>
      <w:r w:rsidRPr="00E73351">
        <w:rPr>
          <w:b/>
          <w:lang w:val="en-GB"/>
        </w:rPr>
        <w:t xml:space="preserve">Audio files needed: </w:t>
      </w:r>
    </w:p>
    <w:p w14:paraId="784C5649" w14:textId="414E52C2" w:rsidR="00CC1F3D" w:rsidRPr="00786EDD" w:rsidRDefault="00C05AF7" w:rsidP="00753429">
      <w:pPr>
        <w:pStyle w:val="BTBodyText"/>
        <w:rPr>
          <w:b/>
          <w:color w:val="1B9A38"/>
          <w:szCs w:val="20"/>
        </w:rPr>
      </w:pPr>
      <w:r>
        <w:rPr>
          <w:b/>
          <w:color w:val="1B9A38"/>
          <w:lang w:val="en-GB"/>
        </w:rPr>
        <w:t>13.2.5 Audio</w:t>
      </w:r>
    </w:p>
    <w:p w14:paraId="77393FC9" w14:textId="0027B472" w:rsidR="00CC1F3D" w:rsidRDefault="00DB62C0" w:rsidP="007160A6">
      <w:pPr>
        <w:pStyle w:val="ExerciseLetter"/>
      </w:pPr>
      <w:r>
        <w:rPr>
          <w:noProof/>
          <w:lang w:val="en-GB" w:eastAsia="en-GB"/>
        </w:rPr>
        <w:drawing>
          <wp:anchor distT="0" distB="0" distL="114300" distR="114300" simplePos="0" relativeHeight="251757568" behindDoc="0" locked="0" layoutInCell="1" allowOverlap="1" wp14:anchorId="2417CD62" wp14:editId="118460A8">
            <wp:simplePos x="0" y="0"/>
            <wp:positionH relativeFrom="column">
              <wp:posOffset>-325120</wp:posOffset>
            </wp:positionH>
            <wp:positionV relativeFrom="paragraph">
              <wp:posOffset>114300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t>5</w:t>
      </w:r>
      <w:r>
        <w:t>a</w:t>
      </w:r>
    </w:p>
    <w:p w14:paraId="6A50F542" w14:textId="413BCEC2" w:rsidR="00CC1F3D" w:rsidRPr="007160A6" w:rsidRDefault="00C610E5" w:rsidP="007160A6">
      <w:pPr>
        <w:pStyle w:val="BTBodyText"/>
        <w:rPr>
          <w:lang w:val="en-GB"/>
        </w:rPr>
      </w:pPr>
      <w:r>
        <w:rPr>
          <w:lang w:val="en-GB"/>
        </w:rPr>
        <w:t>Exam-</w:t>
      </w:r>
      <w:r w:rsidR="00C1128B" w:rsidRPr="00C1128B">
        <w:rPr>
          <w:lang w:val="en-GB"/>
        </w:rPr>
        <w:t>style comprehension exercise where students listen and choose the correct ending to each statement.</w:t>
      </w:r>
    </w:p>
    <w:p w14:paraId="46EEB78B" w14:textId="77777777" w:rsidR="00E33460" w:rsidRDefault="00CC1F3D" w:rsidP="00E33460">
      <w:pPr>
        <w:pStyle w:val="EHead"/>
      </w:pPr>
      <w:r w:rsidRPr="00B9577B">
        <w:rPr>
          <w:lang w:val="en-GB"/>
        </w:rPr>
        <w:t>Answers</w:t>
      </w:r>
    </w:p>
    <w:p w14:paraId="5DD3C0EA" w14:textId="7B9CBC3F" w:rsidR="00C1128B" w:rsidRDefault="00C1128B" w:rsidP="00233949">
      <w:pPr>
        <w:pStyle w:val="NLNumberList"/>
        <w:rPr>
          <w:b/>
          <w:color w:val="009089"/>
        </w:rPr>
        <w:sectPr w:rsidR="00C1128B" w:rsidSect="00736938">
          <w:type w:val="continuous"/>
          <w:pgSz w:w="11906" w:h="16838" w:code="9"/>
          <w:pgMar w:top="1701" w:right="1701" w:bottom="1418" w:left="1701" w:header="709" w:footer="709" w:gutter="0"/>
          <w:cols w:space="708"/>
          <w:titlePg/>
          <w:docGrid w:linePitch="360"/>
        </w:sectPr>
      </w:pPr>
    </w:p>
    <w:p w14:paraId="0328E796" w14:textId="5E5AD615" w:rsidR="00233949" w:rsidRDefault="00233949" w:rsidP="00233949">
      <w:pPr>
        <w:pStyle w:val="NLNumberList"/>
      </w:pPr>
      <w:r>
        <w:rPr>
          <w:b/>
          <w:color w:val="009089"/>
        </w:rPr>
        <w:t>1</w:t>
      </w:r>
      <w:r w:rsidR="006A3B45">
        <w:rPr>
          <w:b/>
          <w:color w:val="009089"/>
        </w:rPr>
        <w:tab/>
      </w:r>
      <w:r w:rsidR="00C1128B">
        <w:t>B</w:t>
      </w:r>
    </w:p>
    <w:p w14:paraId="53490A48" w14:textId="60E5C077" w:rsidR="00233949" w:rsidRDefault="00233949" w:rsidP="00233949">
      <w:pPr>
        <w:pStyle w:val="NLNumberList"/>
      </w:pPr>
      <w:r>
        <w:rPr>
          <w:b/>
          <w:color w:val="009089"/>
        </w:rPr>
        <w:t>2</w:t>
      </w:r>
      <w:r>
        <w:rPr>
          <w:b/>
          <w:color w:val="009089"/>
        </w:rPr>
        <w:tab/>
      </w:r>
      <w:r w:rsidR="00C1128B">
        <w:t>A</w:t>
      </w:r>
    </w:p>
    <w:p w14:paraId="341C4D1E" w14:textId="7A4C696D" w:rsidR="00233949" w:rsidRDefault="00233949" w:rsidP="00233949">
      <w:pPr>
        <w:pStyle w:val="NLNumberList"/>
      </w:pPr>
      <w:r>
        <w:rPr>
          <w:b/>
          <w:color w:val="009089"/>
        </w:rPr>
        <w:t>3</w:t>
      </w:r>
      <w:r>
        <w:rPr>
          <w:b/>
          <w:color w:val="009089"/>
        </w:rPr>
        <w:tab/>
      </w:r>
      <w:r w:rsidR="00C1128B">
        <w:t>A</w:t>
      </w:r>
    </w:p>
    <w:p w14:paraId="3CC74407" w14:textId="15BB5ECF" w:rsidR="00233949" w:rsidRDefault="00233949" w:rsidP="00233949">
      <w:pPr>
        <w:pStyle w:val="NLNumberList"/>
      </w:pPr>
      <w:r>
        <w:rPr>
          <w:b/>
          <w:color w:val="009089"/>
        </w:rPr>
        <w:t>4</w:t>
      </w:r>
      <w:r>
        <w:rPr>
          <w:b/>
          <w:color w:val="009089"/>
        </w:rPr>
        <w:tab/>
      </w:r>
      <w:r w:rsidR="00C1128B">
        <w:t>C</w:t>
      </w:r>
    </w:p>
    <w:p w14:paraId="43898900" w14:textId="7FAFEF70" w:rsidR="00233949" w:rsidRDefault="00233949" w:rsidP="00233949">
      <w:pPr>
        <w:pStyle w:val="NLNumberList"/>
      </w:pPr>
      <w:r>
        <w:rPr>
          <w:b/>
          <w:color w:val="009089"/>
        </w:rPr>
        <w:t>5</w:t>
      </w:r>
      <w:r>
        <w:rPr>
          <w:b/>
          <w:color w:val="009089"/>
        </w:rPr>
        <w:tab/>
      </w:r>
      <w:r w:rsidR="00C1128B">
        <w:t>B</w:t>
      </w:r>
    </w:p>
    <w:p w14:paraId="0E599148" w14:textId="5346CE07" w:rsidR="00233949" w:rsidRDefault="00233949" w:rsidP="00233949">
      <w:pPr>
        <w:pStyle w:val="NLNumberList"/>
      </w:pPr>
      <w:r>
        <w:rPr>
          <w:b/>
          <w:color w:val="009089"/>
        </w:rPr>
        <w:t>6</w:t>
      </w:r>
      <w:r>
        <w:rPr>
          <w:b/>
          <w:color w:val="009089"/>
        </w:rPr>
        <w:tab/>
      </w:r>
      <w:r w:rsidR="00C1128B">
        <w:t>C</w:t>
      </w:r>
    </w:p>
    <w:p w14:paraId="5924EF10" w14:textId="77777777" w:rsidR="00C1128B" w:rsidRDefault="00C1128B" w:rsidP="002F277C">
      <w:pPr>
        <w:pStyle w:val="CHead"/>
        <w:sectPr w:rsidR="00C1128B" w:rsidSect="00C1128B">
          <w:type w:val="continuous"/>
          <w:pgSz w:w="11906" w:h="16838" w:code="9"/>
          <w:pgMar w:top="1701" w:right="1701" w:bottom="1418" w:left="1701" w:header="709" w:footer="709" w:gutter="0"/>
          <w:cols w:num="3" w:space="708"/>
          <w:titlePg/>
          <w:docGrid w:linePitch="360"/>
        </w:sectPr>
      </w:pPr>
    </w:p>
    <w:p w14:paraId="70352A3E" w14:textId="6EF54D8E" w:rsidR="00C1128B" w:rsidRDefault="00C1128B" w:rsidP="00C1128B">
      <w:pPr>
        <w:pStyle w:val="ExerciseLetter"/>
      </w:pPr>
      <w:r>
        <w:rPr>
          <w:noProof/>
          <w:lang w:val="en-GB" w:eastAsia="en-GB"/>
        </w:rPr>
        <w:drawing>
          <wp:anchor distT="0" distB="0" distL="114300" distR="114300" simplePos="0" relativeHeight="251842560" behindDoc="0" locked="0" layoutInCell="1" allowOverlap="1" wp14:anchorId="2F064F77" wp14:editId="3284D1D0">
            <wp:simplePos x="0" y="0"/>
            <wp:positionH relativeFrom="column">
              <wp:posOffset>-325120</wp:posOffset>
            </wp:positionH>
            <wp:positionV relativeFrom="paragraph">
              <wp:posOffset>123825</wp:posOffset>
            </wp:positionV>
            <wp:extent cx="262890" cy="32639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t>5</w:t>
      </w:r>
      <w:r>
        <w:t>b</w:t>
      </w:r>
    </w:p>
    <w:p w14:paraId="42A27A72" w14:textId="40E56BF0" w:rsidR="00C1128B" w:rsidRPr="007160A6" w:rsidRDefault="00C610E5" w:rsidP="00C1128B">
      <w:pPr>
        <w:pStyle w:val="BTBodyText"/>
        <w:rPr>
          <w:lang w:val="en-GB"/>
        </w:rPr>
      </w:pPr>
      <w:r>
        <w:rPr>
          <w:lang w:val="en-GB"/>
        </w:rPr>
        <w:t>Exam-</w:t>
      </w:r>
      <w:r w:rsidR="00C1128B" w:rsidRPr="00C1128B">
        <w:rPr>
          <w:lang w:val="en-GB"/>
        </w:rPr>
        <w:t>style comprehension exercise where students listen and write brief summaries, in full sentences and correct Spanish, on the points given. Remind them to include all the necessary information.</w:t>
      </w:r>
    </w:p>
    <w:p w14:paraId="6FB242E4" w14:textId="77777777" w:rsidR="00E33460" w:rsidRDefault="00C1128B" w:rsidP="00E33460">
      <w:pPr>
        <w:pStyle w:val="EHead"/>
      </w:pPr>
      <w:r>
        <w:rPr>
          <w:lang w:val="en-GB"/>
        </w:rPr>
        <w:t>Possible a</w:t>
      </w:r>
      <w:r w:rsidRPr="00B9577B">
        <w:rPr>
          <w:lang w:val="en-GB"/>
        </w:rPr>
        <w:t>nswers</w:t>
      </w:r>
    </w:p>
    <w:p w14:paraId="22BB6730" w14:textId="4F0436AC" w:rsidR="008C15A7" w:rsidRDefault="008C15A7" w:rsidP="00C610E5">
      <w:pPr>
        <w:pStyle w:val="BLBulletList"/>
      </w:pPr>
      <w:r>
        <w:t>Recibió muchos comentarios de gente que no son sus amigos en una foto que subió a Facebook y no sabe por qué. Quiere evitarlo.</w:t>
      </w:r>
    </w:p>
    <w:p w14:paraId="0A725144" w14:textId="77777777" w:rsidR="008C15A7" w:rsidRDefault="008C15A7" w:rsidP="00C610E5">
      <w:pPr>
        <w:pStyle w:val="BLBulletList"/>
      </w:pPr>
      <w:r>
        <w:t>Tiene que revisar los ajustes de privacidad y deshabilitar la localización. También debería borrar las cookies del historial.</w:t>
      </w:r>
    </w:p>
    <w:p w14:paraId="5EA4535A" w14:textId="77777777" w:rsidR="008C15A7" w:rsidRDefault="008C15A7" w:rsidP="00C610E5">
      <w:pPr>
        <w:pStyle w:val="BLBulletList"/>
      </w:pPr>
      <w:r>
        <w:t xml:space="preserve">Es víctima de un fraude bancario. Recibió un correo para verificar su cuenta de ahorros. Aceptó las instrucciones y puso su número de tarjeta y número secreto. Tiene cargos por valor de 650 euros. </w:t>
      </w:r>
    </w:p>
    <w:p w14:paraId="611E7FA1" w14:textId="6CA9B69D" w:rsidR="008C15A7" w:rsidRDefault="008C15A7" w:rsidP="00C610E5">
      <w:pPr>
        <w:pStyle w:val="BLBulletList"/>
      </w:pPr>
      <w:r>
        <w:t>Tiene que llamar al número de la Oficina de la Seguridad del Internauta 902 284 4569 y denunciar el fraude. Después, es importante contactar con el banco y cancelar la tarjeta. Finalmente, la GDT, el Grupo de Delitos Telemáticos de la Policía Nacional puede investigar también.</w:t>
      </w:r>
    </w:p>
    <w:p w14:paraId="2548AD82" w14:textId="76B0452B" w:rsidR="00F85D3C" w:rsidRDefault="008C15A7" w:rsidP="00C610E5">
      <w:pPr>
        <w:pStyle w:val="BLBulletList"/>
      </w:pPr>
      <w:r>
        <w:t>Esta ley fue aprobada en las Cortes españolas en 1999. Afirma que los usuarios de Internet son los responsables de sus propios datos, cómo los usan y dónde los escriben.</w:t>
      </w:r>
    </w:p>
    <w:p w14:paraId="635A73C3" w14:textId="77777777" w:rsidR="00F85D3C" w:rsidRDefault="00F85D3C">
      <w:pPr>
        <w:rPr>
          <w:rFonts w:ascii="Arial" w:eastAsia="Calibri" w:hAnsi="Arial"/>
          <w:sz w:val="20"/>
          <w:lang w:val="es-ES_tradnl"/>
        </w:rPr>
      </w:pPr>
      <w:r>
        <w:br w:type="page"/>
      </w:r>
    </w:p>
    <w:p w14:paraId="2D3855E2" w14:textId="5002A45A" w:rsidR="008C15A7" w:rsidRPr="000575C3" w:rsidRDefault="008C15A7" w:rsidP="008C15A7">
      <w:pPr>
        <w:pStyle w:val="CHead"/>
      </w:pPr>
      <w:r>
        <w:t>Strategy</w:t>
      </w:r>
      <w:r w:rsidRPr="000575C3">
        <w:t xml:space="preserve"> box</w:t>
      </w:r>
    </w:p>
    <w:p w14:paraId="65438F33" w14:textId="7970EEB1" w:rsidR="008C15A7" w:rsidRPr="000575C3" w:rsidRDefault="008C15A7" w:rsidP="008C15A7">
      <w:pPr>
        <w:pStyle w:val="DHead"/>
        <w:rPr>
          <w:lang w:val="en-GB"/>
        </w:rPr>
      </w:pPr>
      <w:r w:rsidRPr="008C15A7">
        <w:rPr>
          <w:lang w:val="en-GB"/>
        </w:rPr>
        <w:t>Appreciating different registers and when to use them</w:t>
      </w:r>
    </w:p>
    <w:p w14:paraId="6BD97808" w14:textId="45467E05" w:rsidR="008C15A7" w:rsidRPr="000575C3" w:rsidRDefault="008C15A7" w:rsidP="008C15A7">
      <w:pPr>
        <w:pStyle w:val="BTBodyText"/>
        <w:rPr>
          <w:lang w:val="en-GB"/>
        </w:rPr>
      </w:pPr>
      <w:r w:rsidRPr="008C15A7">
        <w:rPr>
          <w:lang w:val="en-GB"/>
        </w:rPr>
        <w:t>Advice on the use of register. Have them listen to the passage for exercise 4</w:t>
      </w:r>
      <w:r>
        <w:rPr>
          <w:lang w:val="en-GB"/>
        </w:rPr>
        <w:t xml:space="preserve"> </w:t>
      </w:r>
      <w:r w:rsidRPr="008C15A7">
        <w:rPr>
          <w:lang w:val="en-GB"/>
        </w:rPr>
        <w:t xml:space="preserve">again and note down the uses of the </w:t>
      </w:r>
      <w:r w:rsidRPr="008C15A7">
        <w:rPr>
          <w:i/>
        </w:rPr>
        <w:t>usted</w:t>
      </w:r>
      <w:r w:rsidRPr="008C15A7">
        <w:rPr>
          <w:lang w:val="en-GB"/>
        </w:rPr>
        <w:t xml:space="preserve"> forms. You could give students access to the transcript and ask them to change the register to an informal one. Students could also find a more conversational piece in the book and adapt it to be more formal.  </w:t>
      </w:r>
    </w:p>
    <w:p w14:paraId="6BC063C2" w14:textId="1F9CB052" w:rsidR="002F277C" w:rsidRPr="007160A6" w:rsidRDefault="002F277C" w:rsidP="002F277C">
      <w:pPr>
        <w:pStyle w:val="CHead"/>
      </w:pPr>
      <w:r>
        <w:t>Translation</w:t>
      </w:r>
    </w:p>
    <w:p w14:paraId="162D1763" w14:textId="38FA32CA" w:rsidR="00CC1F3D" w:rsidRDefault="00F70C60" w:rsidP="006A3B45">
      <w:pPr>
        <w:pStyle w:val="ExerciseLetter"/>
      </w:pPr>
      <w:r>
        <w:rPr>
          <w:noProof/>
          <w:lang w:val="en-GB" w:eastAsia="en-GB"/>
        </w:rPr>
        <w:drawing>
          <wp:anchor distT="0" distB="0" distL="114300" distR="114300" simplePos="0" relativeHeight="251811840" behindDoc="0" locked="0" layoutInCell="1" allowOverlap="1" wp14:anchorId="172C3CB0" wp14:editId="67B26214">
            <wp:simplePos x="0" y="0"/>
            <wp:positionH relativeFrom="column">
              <wp:posOffset>-416560</wp:posOffset>
            </wp:positionH>
            <wp:positionV relativeFrom="paragraph">
              <wp:posOffset>160020</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E1B">
        <w:t>6</w:t>
      </w:r>
    </w:p>
    <w:p w14:paraId="5AE6F73F" w14:textId="6C694637" w:rsidR="00CC1F3D" w:rsidRDefault="008C15A7" w:rsidP="006A3B45">
      <w:pPr>
        <w:pStyle w:val="BTBodyText"/>
        <w:rPr>
          <w:lang w:val="en-GB"/>
        </w:rPr>
      </w:pPr>
      <w:r w:rsidRPr="008C15A7">
        <w:rPr>
          <w:lang w:val="en-GB"/>
        </w:rPr>
        <w:t xml:space="preserve">Students translate the paragraph about online piracy from Spanish into English.  </w:t>
      </w:r>
    </w:p>
    <w:p w14:paraId="4C679B1E" w14:textId="1E81A63D" w:rsidR="008C15A7" w:rsidRPr="00613E1B" w:rsidRDefault="008C15A7" w:rsidP="00613E1B">
      <w:pPr>
        <w:pStyle w:val="BTBodyText"/>
        <w:rPr>
          <w:lang w:val="en-GB"/>
        </w:rPr>
      </w:pPr>
      <w:r w:rsidRPr="008C15A7">
        <w:rPr>
          <w:lang w:val="en-GB"/>
        </w:rPr>
        <w:t xml:space="preserve">Highlight useful phrases such as </w:t>
      </w:r>
      <w:r w:rsidRPr="00015A04">
        <w:rPr>
          <w:i/>
          <w:lang w:val="en-GB"/>
        </w:rPr>
        <w:t>la marea</w:t>
      </w:r>
      <w:r w:rsidRPr="008C15A7">
        <w:rPr>
          <w:lang w:val="en-GB"/>
        </w:rPr>
        <w:t xml:space="preserve"> = tidal wave and </w:t>
      </w:r>
      <w:r w:rsidRPr="00015A04">
        <w:rPr>
          <w:i/>
          <w:lang w:val="en-GB"/>
        </w:rPr>
        <w:t>un lucro cesante</w:t>
      </w:r>
      <w:r>
        <w:rPr>
          <w:lang w:val="en-GB"/>
        </w:rPr>
        <w:t xml:space="preserve"> = a loss of po</w:t>
      </w:r>
      <w:r w:rsidR="00C610E5">
        <w:rPr>
          <w:lang w:val="en-GB"/>
        </w:rPr>
        <w:t>tential earnings.</w:t>
      </w:r>
    </w:p>
    <w:p w14:paraId="45CF95BA" w14:textId="4EE543D1" w:rsidR="008C15A7" w:rsidRPr="007A5227" w:rsidRDefault="008C15A7" w:rsidP="008C15A7">
      <w:pPr>
        <w:pStyle w:val="EHead"/>
        <w:rPr>
          <w:lang w:val="en-GB"/>
        </w:rPr>
      </w:pPr>
      <w:r>
        <w:rPr>
          <w:lang w:val="en-GB"/>
        </w:rPr>
        <w:t>Suggested answer</w:t>
      </w:r>
    </w:p>
    <w:p w14:paraId="47AFE19A" w14:textId="77777777" w:rsidR="008C15A7" w:rsidRPr="007A5227" w:rsidRDefault="008C15A7" w:rsidP="008C15A7">
      <w:pPr>
        <w:pStyle w:val="BTBodyText"/>
        <w:rPr>
          <w:b/>
          <w:lang w:val="en-GB"/>
        </w:rPr>
      </w:pPr>
      <w:r w:rsidRPr="007A5227">
        <w:rPr>
          <w:b/>
          <w:lang w:val="en-GB"/>
        </w:rPr>
        <w:t>Sample translation</w:t>
      </w:r>
    </w:p>
    <w:p w14:paraId="416EB367" w14:textId="0F9CC0FD" w:rsidR="008C15A7" w:rsidRPr="008C15A7" w:rsidRDefault="008C15A7" w:rsidP="008C15A7">
      <w:pPr>
        <w:pStyle w:val="Handwriting"/>
        <w:rPr>
          <w:lang w:val="en-GB"/>
        </w:rPr>
      </w:pPr>
      <w:r w:rsidRPr="008C15A7">
        <w:rPr>
          <w:b/>
          <w:lang w:val="en-GB"/>
        </w:rPr>
        <w:t>In Spain nearly 90% of online cultural consumption is illegal</w:t>
      </w:r>
      <w:r>
        <w:rPr>
          <w:b/>
          <w:lang w:val="en-GB"/>
        </w:rPr>
        <w:br/>
      </w:r>
      <w:r w:rsidRPr="008C15A7">
        <w:rPr>
          <w:lang w:val="en-GB"/>
        </w:rPr>
        <w:t>According to data from the industry, 87.94% of cultural content consumed online in Spain in 2014 was illegal. With these numbers, the Spanish cultural industry, which also battles against a 21% cultural VAT rate and the economic crisis, again reiterated that piracy is its public enemy number one. Among the tidal wave of numbers in the 2014 study, produced by the consultancy GfK, two stand out in particular: over the year, 4,455 million items of digital content were illegally accessed and above all, there was a loss of potential earnings of 1,700 million euros for the industry, money which would have helped to create more than 29,000 jobs.</w:t>
      </w:r>
    </w:p>
    <w:p w14:paraId="7AAF9C00" w14:textId="0BE959DE" w:rsidR="00CC1F3D" w:rsidRPr="00593AD3" w:rsidRDefault="00296499" w:rsidP="006A3B45">
      <w:pPr>
        <w:pStyle w:val="CHead"/>
      </w:pPr>
      <w:r>
        <w:t>Research</w:t>
      </w:r>
    </w:p>
    <w:p w14:paraId="3AFC57E4" w14:textId="38D2C7CC"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rPr>
          <w:lang w:val="en-GB"/>
        </w:rPr>
        <w:t>7</w:t>
      </w:r>
      <w:r w:rsidR="00DB62C0">
        <w:rPr>
          <w:lang w:val="en-GB"/>
        </w:rPr>
        <w:t>a</w:t>
      </w:r>
    </w:p>
    <w:p w14:paraId="7DC4ABBA" w14:textId="7EC43F03" w:rsidR="00CC1F3D" w:rsidRPr="00593AD3" w:rsidRDefault="008C15A7" w:rsidP="00593AD3">
      <w:pPr>
        <w:pStyle w:val="BTBodyText"/>
        <w:rPr>
          <w:lang w:val="en-GB"/>
        </w:rPr>
      </w:pPr>
      <w:r w:rsidRPr="008C15A7">
        <w:rPr>
          <w:lang w:val="en-GB"/>
        </w:rPr>
        <w:t>Students read the opinions on the future of internet security and threats to it, then choose one and research the technology it describes, paying particular attention to the potential dangers that will go with it.</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1D766EA5"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rPr>
          <w:lang w:val="en-GB"/>
        </w:rPr>
        <w:t>7</w:t>
      </w:r>
      <w:r w:rsidR="00F5679B">
        <w:rPr>
          <w:lang w:val="en-GB"/>
        </w:rPr>
        <w:t>b</w:t>
      </w:r>
    </w:p>
    <w:p w14:paraId="453BFE6B" w14:textId="098FE921" w:rsidR="00CC1F3D" w:rsidRPr="00593AD3" w:rsidRDefault="008C15A7" w:rsidP="00593AD3">
      <w:pPr>
        <w:pStyle w:val="BTBodyText"/>
        <w:rPr>
          <w:lang w:val="en-GB"/>
        </w:rPr>
      </w:pPr>
      <w:r w:rsidRPr="008C15A7">
        <w:rPr>
          <w:lang w:val="en-GB"/>
        </w:rPr>
        <w:t>Class discussion activity. Students discuss the technology they investigated in class and debate its advantages and disadvantages. When they are doing their research, they should be prepared for the opposite point of view and consider how they will answer it.</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615D857A" w14:textId="77777777" w:rsidR="008C15A7" w:rsidRPr="007A5227" w:rsidRDefault="008C15A7" w:rsidP="008C15A7">
      <w:pPr>
        <w:pStyle w:val="CHead"/>
      </w:pPr>
      <w:r>
        <w:t>Writing</w:t>
      </w:r>
    </w:p>
    <w:p w14:paraId="5BD68D9C" w14:textId="2A1885E8" w:rsidR="008C15A7" w:rsidRDefault="008C15A7" w:rsidP="008C15A7">
      <w:pPr>
        <w:pStyle w:val="ExerciseLetter"/>
      </w:pPr>
      <w:r>
        <w:rPr>
          <w:noProof/>
          <w:lang w:val="en-GB" w:eastAsia="en-GB"/>
        </w:rPr>
        <w:drawing>
          <wp:anchor distT="0" distB="0" distL="114300" distR="114300" simplePos="0" relativeHeight="251844608" behindDoc="0" locked="0" layoutInCell="1" allowOverlap="1" wp14:anchorId="5826CB6D" wp14:editId="6356EFEF">
            <wp:simplePos x="0" y="0"/>
            <wp:positionH relativeFrom="column">
              <wp:posOffset>-291465</wp:posOffset>
            </wp:positionH>
            <wp:positionV relativeFrom="paragraph">
              <wp:posOffset>93980</wp:posOffset>
            </wp:positionV>
            <wp:extent cx="250825" cy="3937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13E1B">
        <w:t>7</w:t>
      </w:r>
      <w:r>
        <w:t>c</w:t>
      </w:r>
    </w:p>
    <w:p w14:paraId="51036FEA" w14:textId="731C54EA" w:rsidR="008C15A7" w:rsidRPr="007A5227" w:rsidRDefault="008C15A7" w:rsidP="008C15A7">
      <w:pPr>
        <w:pStyle w:val="BTBodyText"/>
        <w:rPr>
          <w:shd w:val="clear" w:color="auto" w:fill="FFFFFF"/>
          <w:lang w:val="en-GB"/>
        </w:rPr>
      </w:pPr>
      <w:r w:rsidRPr="008C15A7">
        <w:rPr>
          <w:shd w:val="clear" w:color="auto" w:fill="FFFFFF"/>
          <w:lang w:val="en-GB"/>
        </w:rPr>
        <w:t>Students write a paragraph about their chosen technology, describing its dangers and possible solutions to them. They should give their personal opinion, and say if they would use that type of technology or not and why. What measures would they take to avoid the dangers?</w:t>
      </w:r>
    </w:p>
    <w:p w14:paraId="0BE94079" w14:textId="77777777" w:rsidR="008C15A7" w:rsidRPr="00593AD3" w:rsidRDefault="008C15A7" w:rsidP="008C15A7">
      <w:pPr>
        <w:pStyle w:val="EHead"/>
        <w:rPr>
          <w:lang w:val="en-GB"/>
        </w:rPr>
      </w:pPr>
      <w:r w:rsidRPr="00593AD3">
        <w:rPr>
          <w:lang w:val="en-GB"/>
        </w:rPr>
        <w:t xml:space="preserve">Answers </w:t>
      </w:r>
    </w:p>
    <w:p w14:paraId="6172FBBA" w14:textId="7AB17CBE" w:rsidR="00F85D3C" w:rsidRDefault="008C15A7" w:rsidP="00613E1B">
      <w:pPr>
        <w:pStyle w:val="BTBodyText"/>
        <w:rPr>
          <w:lang w:val="en-GB"/>
        </w:rPr>
      </w:pPr>
      <w:r w:rsidRPr="00593AD3">
        <w:rPr>
          <w:lang w:val="en-GB"/>
        </w:rPr>
        <w:t>Open ended</w:t>
      </w:r>
    </w:p>
    <w:p w14:paraId="060B8933" w14:textId="77777777" w:rsidR="00F85D3C" w:rsidRDefault="00F85D3C">
      <w:pPr>
        <w:rPr>
          <w:rFonts w:ascii="Arial" w:eastAsia="Calibri" w:hAnsi="Arial"/>
          <w:sz w:val="20"/>
          <w:lang w:val="en-GB"/>
        </w:rPr>
      </w:pPr>
      <w:r>
        <w:rPr>
          <w:lang w:val="en-GB"/>
        </w:rPr>
        <w:br w:type="page"/>
      </w:r>
    </w:p>
    <w:p w14:paraId="7F7B0A0D" w14:textId="300D8DE6" w:rsidR="00593AD3" w:rsidRDefault="00593AD3" w:rsidP="00593AD3">
      <w:pPr>
        <w:pStyle w:val="BHead"/>
        <w:spacing w:after="240"/>
      </w:pPr>
      <w:r w:rsidRPr="00F31273">
        <w:t>1</w:t>
      </w:r>
      <w:r w:rsidR="008C15A7">
        <w:t>3</w:t>
      </w:r>
      <w:r w:rsidRPr="00F31273">
        <w:t xml:space="preserve">.3 </w:t>
      </w:r>
      <w:r w:rsidR="008C15A7" w:rsidRPr="008C15A7">
        <w:t>La influencia de la iglesia católica en Latinoamérica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6D8"/>
        <w:tblLook w:val="04A0" w:firstRow="1" w:lastRow="0" w:firstColumn="1" w:lastColumn="0" w:noHBand="0" w:noVBand="1"/>
      </w:tblPr>
      <w:tblGrid>
        <w:gridCol w:w="8505"/>
      </w:tblGrid>
      <w:tr w:rsidR="00593AD3" w14:paraId="08DAB8C8" w14:textId="77777777" w:rsidTr="00786EDD">
        <w:tc>
          <w:tcPr>
            <w:tcW w:w="8505" w:type="dxa"/>
            <w:shd w:val="clear" w:color="auto" w:fill="CEF6D8"/>
          </w:tcPr>
          <w:p w14:paraId="2E3D9394" w14:textId="366C43D3" w:rsidR="00593AD3" w:rsidRPr="00736938" w:rsidRDefault="00593AD3" w:rsidP="00593AD3">
            <w:pPr>
              <w:pStyle w:val="BTBodyText"/>
              <w:rPr>
                <w:lang w:val="en-GB"/>
              </w:rPr>
            </w:pPr>
            <w:r w:rsidRPr="00736938">
              <w:rPr>
                <w:b/>
                <w:lang w:val="en-GB"/>
              </w:rPr>
              <w:t>Pages:</w:t>
            </w:r>
            <w:r w:rsidRPr="00736938">
              <w:rPr>
                <w:lang w:val="en-GB"/>
              </w:rPr>
              <w:t xml:space="preserve"> </w:t>
            </w:r>
            <w:r w:rsidR="008C15A7">
              <w:rPr>
                <w:lang w:val="en-GB"/>
              </w:rPr>
              <w:t>252</w:t>
            </w:r>
            <w:r w:rsidRPr="00D87467">
              <w:t>–</w:t>
            </w:r>
            <w:r>
              <w:t>25</w:t>
            </w:r>
            <w:r w:rsidR="008C15A7">
              <w:t>5</w:t>
            </w:r>
          </w:p>
          <w:p w14:paraId="0B535C2D" w14:textId="7DA16481" w:rsidR="00593AD3" w:rsidRPr="00736938" w:rsidRDefault="00593AD3" w:rsidP="00593AD3">
            <w:pPr>
              <w:pStyle w:val="BTBodyText"/>
              <w:rPr>
                <w:lang w:val="en-GB"/>
              </w:rPr>
            </w:pPr>
            <w:r w:rsidRPr="00736938">
              <w:rPr>
                <w:b/>
                <w:lang w:val="en-GB"/>
              </w:rPr>
              <w:t xml:space="preserve">Stage of Learning: </w:t>
            </w:r>
            <w:r w:rsidR="008C15A7">
              <w:rPr>
                <w:lang w:val="en-GB"/>
              </w:rPr>
              <w:t>Extension</w:t>
            </w:r>
          </w:p>
          <w:p w14:paraId="1803E1CC" w14:textId="77777777" w:rsidR="00593AD3" w:rsidRPr="00736938" w:rsidRDefault="00593AD3" w:rsidP="00593AD3">
            <w:pPr>
              <w:pStyle w:val="BTBodyText"/>
              <w:rPr>
                <w:b/>
                <w:lang w:val="en-GB"/>
              </w:rPr>
            </w:pPr>
            <w:r w:rsidRPr="00736938">
              <w:rPr>
                <w:b/>
                <w:lang w:val="en-GB"/>
              </w:rPr>
              <w:t xml:space="preserve">Objectives: </w:t>
            </w:r>
          </w:p>
          <w:p w14:paraId="35480FB7" w14:textId="77777777" w:rsidR="008C15A7" w:rsidRPr="008C15A7" w:rsidRDefault="008C15A7" w:rsidP="008C15A7">
            <w:pPr>
              <w:pStyle w:val="BLBulletList"/>
              <w:rPr>
                <w:lang w:val="en-GB"/>
              </w:rPr>
            </w:pPr>
            <w:r w:rsidRPr="008C15A7">
              <w:rPr>
                <w:lang w:val="en-GB"/>
              </w:rPr>
              <w:t>Learn about the Catholic Church in Latin America and Pope Francis.</w:t>
            </w:r>
          </w:p>
          <w:p w14:paraId="288FB354" w14:textId="77777777" w:rsidR="008C15A7" w:rsidRPr="008C15A7" w:rsidRDefault="008C15A7" w:rsidP="008C15A7">
            <w:pPr>
              <w:pStyle w:val="BLBulletList"/>
              <w:rPr>
                <w:lang w:val="en-GB"/>
              </w:rPr>
            </w:pPr>
            <w:r w:rsidRPr="008C15A7">
              <w:rPr>
                <w:lang w:val="en-GB"/>
              </w:rPr>
              <w:t>Use the subjunctive, including the indefinite antecedent.</w:t>
            </w:r>
          </w:p>
          <w:p w14:paraId="3B430378" w14:textId="2BDF5ACF" w:rsidR="00593AD3" w:rsidRPr="00CC1F3D" w:rsidRDefault="008C15A7" w:rsidP="008C15A7">
            <w:pPr>
              <w:pStyle w:val="BLBulletList"/>
              <w:rPr>
                <w:lang w:val="en-GB"/>
              </w:rPr>
            </w:pPr>
            <w:r w:rsidRPr="008C15A7">
              <w:rPr>
                <w:lang w:val="en-GB"/>
              </w:rPr>
              <w:t>Know how to manage time when completing exam tasks.</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45C099D7" w14:textId="29026EFD" w:rsidR="00593AD3" w:rsidRPr="00E33460" w:rsidRDefault="00C05AF7" w:rsidP="00C05AF7">
            <w:pPr>
              <w:pStyle w:val="BTBodyText"/>
              <w:spacing w:after="120"/>
              <w:rPr>
                <w:b/>
                <w:color w:val="1B9A38"/>
                <w:sz w:val="24"/>
                <w:lang w:val="en-GB"/>
              </w:rPr>
            </w:pPr>
            <w:r>
              <w:rPr>
                <w:rFonts w:eastAsia="Calibri"/>
                <w:b/>
                <w:color w:val="1B9A38"/>
                <w:lang w:val="en-GB"/>
              </w:rPr>
              <w:t>13.3.4 Audio</w:t>
            </w:r>
          </w:p>
        </w:tc>
      </w:tr>
    </w:tbl>
    <w:p w14:paraId="49EF84CE" w14:textId="77777777" w:rsidR="00593AD3" w:rsidRDefault="00593AD3" w:rsidP="00593AD3">
      <w:pPr>
        <w:pStyle w:val="CHead"/>
      </w:pPr>
      <w:r w:rsidRPr="0057668E">
        <w:t>Starter</w:t>
      </w:r>
    </w:p>
    <w:p w14:paraId="1FC1EB80" w14:textId="0E23DFD4" w:rsidR="00593AD3" w:rsidRPr="00593AD3" w:rsidRDefault="00593AD3" w:rsidP="00593AD3">
      <w:pPr>
        <w:pStyle w:val="ExerciseLetter"/>
        <w:rPr>
          <w:lang w:val="en-GB"/>
        </w:rPr>
      </w:pPr>
      <w:r w:rsidRPr="00593AD3">
        <w:rPr>
          <w:lang w:val="en-GB"/>
        </w:rPr>
        <w:t>1</w:t>
      </w:r>
    </w:p>
    <w:p w14:paraId="6D74555B" w14:textId="513234E4" w:rsidR="00593AD3" w:rsidRPr="00593AD3" w:rsidRDefault="008C15A7" w:rsidP="00593AD3">
      <w:pPr>
        <w:pStyle w:val="BTBodyText"/>
        <w:rPr>
          <w:lang w:val="en-GB"/>
        </w:rPr>
      </w:pPr>
      <w:r w:rsidRPr="008C15A7">
        <w:rPr>
          <w:lang w:val="en-GB"/>
        </w:rPr>
        <w:t>Students translate the 10 Commandments into English and compare them to the major tenets of other religions they are familiar with. It is important for students to be aware that although the Catholic church is the most pre-eminent in Latin America, the practices of the people there are often influenced by other traditions and religions that were common to the region before the introduction of Christianity, or arrived in the region later. A good way in to this topic would be to research this.</w:t>
      </w:r>
    </w:p>
    <w:p w14:paraId="067EFE73" w14:textId="77777777" w:rsidR="00E33460" w:rsidRDefault="008C15A7" w:rsidP="00E33460">
      <w:pPr>
        <w:pStyle w:val="EHead"/>
        <w:rPr>
          <w:lang w:val="en-GB"/>
        </w:rPr>
      </w:pPr>
      <w:r>
        <w:rPr>
          <w:lang w:val="en-GB"/>
        </w:rPr>
        <w:t>Suggested a</w:t>
      </w:r>
      <w:r w:rsidR="00593AD3" w:rsidRPr="00593AD3">
        <w:rPr>
          <w:lang w:val="en-GB"/>
        </w:rPr>
        <w:t>nswers</w:t>
      </w:r>
    </w:p>
    <w:p w14:paraId="63C9DAEF" w14:textId="24BD1FF0" w:rsidR="008C15A7" w:rsidRDefault="008C15A7" w:rsidP="008C15A7">
      <w:pPr>
        <w:pStyle w:val="NLNumberList"/>
        <w:rPr>
          <w:b/>
          <w:color w:val="009089"/>
          <w:lang w:val="en-GB"/>
        </w:rPr>
        <w:sectPr w:rsidR="008C15A7" w:rsidSect="00736938">
          <w:type w:val="continuous"/>
          <w:pgSz w:w="11906" w:h="16838" w:code="9"/>
          <w:pgMar w:top="1701" w:right="1701" w:bottom="1418" w:left="1701" w:header="709" w:footer="709" w:gutter="0"/>
          <w:cols w:space="708"/>
          <w:titlePg/>
          <w:docGrid w:linePitch="360"/>
        </w:sectPr>
      </w:pPr>
    </w:p>
    <w:p w14:paraId="60EA3362" w14:textId="207C8367" w:rsidR="008C15A7" w:rsidRPr="008C15A7" w:rsidRDefault="00817A9F" w:rsidP="008C15A7">
      <w:pPr>
        <w:pStyle w:val="NLNumberList"/>
        <w:rPr>
          <w:lang w:val="en-GB"/>
        </w:rPr>
      </w:pPr>
      <w:r w:rsidRPr="008C15A7">
        <w:rPr>
          <w:b/>
          <w:color w:val="009089"/>
          <w:lang w:val="en-GB"/>
        </w:rPr>
        <w:t>1</w:t>
      </w:r>
      <w:r w:rsidRPr="008C15A7">
        <w:rPr>
          <w:b/>
          <w:color w:val="009089"/>
          <w:lang w:val="en-GB"/>
        </w:rPr>
        <w:tab/>
      </w:r>
      <w:r w:rsidR="008C15A7" w:rsidRPr="008C15A7">
        <w:rPr>
          <w:lang w:val="en-GB"/>
        </w:rPr>
        <w:t>Love God above all other things</w:t>
      </w:r>
    </w:p>
    <w:p w14:paraId="13C21683" w14:textId="400AAE38" w:rsidR="008C15A7" w:rsidRPr="008C15A7" w:rsidRDefault="008C15A7" w:rsidP="008C15A7">
      <w:pPr>
        <w:pStyle w:val="NLNumberList"/>
        <w:rPr>
          <w:lang w:val="en-GB"/>
        </w:rPr>
      </w:pPr>
      <w:r w:rsidRPr="008C15A7">
        <w:rPr>
          <w:b/>
          <w:color w:val="009089"/>
          <w:lang w:val="en-GB"/>
        </w:rPr>
        <w:t>2</w:t>
      </w:r>
      <w:r w:rsidRPr="008C15A7">
        <w:rPr>
          <w:b/>
          <w:color w:val="009089"/>
          <w:lang w:val="en-GB"/>
        </w:rPr>
        <w:tab/>
      </w:r>
      <w:r w:rsidRPr="008C15A7">
        <w:rPr>
          <w:lang w:val="en-GB"/>
        </w:rPr>
        <w:t>Do not take the name of the Lord in vain</w:t>
      </w:r>
    </w:p>
    <w:p w14:paraId="17E66640" w14:textId="15428779" w:rsidR="008C15A7" w:rsidRPr="008C15A7" w:rsidRDefault="008C15A7" w:rsidP="008C15A7">
      <w:pPr>
        <w:pStyle w:val="NLNumberList"/>
        <w:rPr>
          <w:lang w:val="en-GB"/>
        </w:rPr>
      </w:pPr>
      <w:r w:rsidRPr="008C15A7">
        <w:rPr>
          <w:b/>
          <w:color w:val="009089"/>
          <w:lang w:val="en-GB"/>
        </w:rPr>
        <w:t>3</w:t>
      </w:r>
      <w:r w:rsidRPr="008C15A7">
        <w:rPr>
          <w:b/>
          <w:color w:val="009089"/>
          <w:lang w:val="en-GB"/>
        </w:rPr>
        <w:tab/>
      </w:r>
      <w:r w:rsidRPr="008C15A7">
        <w:rPr>
          <w:lang w:val="en-GB"/>
        </w:rPr>
        <w:t>Keep the Sabbath holy</w:t>
      </w:r>
    </w:p>
    <w:p w14:paraId="7CED63BD" w14:textId="1422EDFA" w:rsidR="008C15A7" w:rsidRPr="008C15A7" w:rsidRDefault="008C15A7" w:rsidP="008C15A7">
      <w:pPr>
        <w:pStyle w:val="NLNumberList"/>
        <w:rPr>
          <w:lang w:val="en-GB"/>
        </w:rPr>
      </w:pPr>
      <w:r w:rsidRPr="008C15A7">
        <w:rPr>
          <w:b/>
          <w:color w:val="009089"/>
          <w:lang w:val="en-GB"/>
        </w:rPr>
        <w:t>4</w:t>
      </w:r>
      <w:r w:rsidRPr="008C15A7">
        <w:rPr>
          <w:b/>
          <w:color w:val="009089"/>
          <w:lang w:val="en-GB"/>
        </w:rPr>
        <w:tab/>
      </w:r>
      <w:r w:rsidRPr="008C15A7">
        <w:rPr>
          <w:lang w:val="en-GB"/>
        </w:rPr>
        <w:t>Honour your father and your mother</w:t>
      </w:r>
    </w:p>
    <w:p w14:paraId="3A18363B" w14:textId="5C487161" w:rsidR="008C15A7" w:rsidRPr="008C15A7" w:rsidRDefault="008C15A7" w:rsidP="008C15A7">
      <w:pPr>
        <w:pStyle w:val="NLNumberList"/>
        <w:rPr>
          <w:lang w:val="en-GB"/>
        </w:rPr>
      </w:pPr>
      <w:r w:rsidRPr="008C15A7">
        <w:rPr>
          <w:b/>
          <w:color w:val="009089"/>
          <w:lang w:val="en-GB"/>
        </w:rPr>
        <w:t>5</w:t>
      </w:r>
      <w:r w:rsidRPr="008C15A7">
        <w:rPr>
          <w:b/>
          <w:color w:val="009089"/>
          <w:lang w:val="en-GB"/>
        </w:rPr>
        <w:tab/>
      </w:r>
      <w:r w:rsidRPr="008C15A7">
        <w:rPr>
          <w:lang w:val="en-GB"/>
        </w:rPr>
        <w:t>Do not kill</w:t>
      </w:r>
    </w:p>
    <w:p w14:paraId="4DE556EA" w14:textId="47B71643" w:rsidR="008C15A7" w:rsidRPr="008C15A7" w:rsidRDefault="008C15A7" w:rsidP="008C15A7">
      <w:pPr>
        <w:pStyle w:val="NLNumberList"/>
        <w:rPr>
          <w:lang w:val="en-GB"/>
        </w:rPr>
      </w:pPr>
      <w:r w:rsidRPr="008C15A7">
        <w:rPr>
          <w:b/>
          <w:color w:val="009089"/>
          <w:lang w:val="en-GB"/>
        </w:rPr>
        <w:t>6</w:t>
      </w:r>
      <w:r w:rsidRPr="008C15A7">
        <w:rPr>
          <w:b/>
          <w:color w:val="009089"/>
          <w:lang w:val="en-GB"/>
        </w:rPr>
        <w:tab/>
      </w:r>
      <w:r w:rsidRPr="008C15A7">
        <w:rPr>
          <w:lang w:val="en-GB"/>
        </w:rPr>
        <w:t>Do not commit adultery</w:t>
      </w:r>
    </w:p>
    <w:p w14:paraId="724434E8" w14:textId="39946EE8" w:rsidR="008C15A7" w:rsidRPr="008C15A7" w:rsidRDefault="008C15A7" w:rsidP="008C15A7">
      <w:pPr>
        <w:pStyle w:val="NLNumberList"/>
        <w:rPr>
          <w:lang w:val="en-GB"/>
        </w:rPr>
      </w:pPr>
      <w:r w:rsidRPr="008C15A7">
        <w:rPr>
          <w:b/>
          <w:color w:val="009089"/>
          <w:lang w:val="en-GB"/>
        </w:rPr>
        <w:t>7</w:t>
      </w:r>
      <w:r w:rsidRPr="008C15A7">
        <w:rPr>
          <w:b/>
          <w:color w:val="009089"/>
          <w:lang w:val="en-GB"/>
        </w:rPr>
        <w:tab/>
      </w:r>
      <w:r w:rsidRPr="008C15A7">
        <w:rPr>
          <w:lang w:val="en-GB"/>
        </w:rPr>
        <w:t>Do not steal</w:t>
      </w:r>
    </w:p>
    <w:p w14:paraId="3DAEA9AF" w14:textId="65C6A6A5" w:rsidR="008C15A7" w:rsidRPr="008C15A7" w:rsidRDefault="008C15A7" w:rsidP="008C15A7">
      <w:pPr>
        <w:pStyle w:val="NLNumberList"/>
        <w:rPr>
          <w:lang w:val="en-GB"/>
        </w:rPr>
      </w:pPr>
      <w:r w:rsidRPr="008C15A7">
        <w:rPr>
          <w:b/>
          <w:color w:val="009089"/>
          <w:lang w:val="en-GB"/>
        </w:rPr>
        <w:t>8</w:t>
      </w:r>
      <w:r w:rsidRPr="008C15A7">
        <w:rPr>
          <w:b/>
          <w:color w:val="009089"/>
          <w:lang w:val="en-GB"/>
        </w:rPr>
        <w:tab/>
      </w:r>
      <w:r w:rsidRPr="008C15A7">
        <w:rPr>
          <w:lang w:val="en-GB"/>
        </w:rPr>
        <w:t>Do not bear false witness or lie</w:t>
      </w:r>
    </w:p>
    <w:p w14:paraId="70B06CB9" w14:textId="78DE73AB" w:rsidR="008C15A7" w:rsidRPr="008C15A7" w:rsidRDefault="008C15A7" w:rsidP="008C15A7">
      <w:pPr>
        <w:pStyle w:val="NLNumberList"/>
        <w:rPr>
          <w:lang w:val="en-GB"/>
        </w:rPr>
      </w:pPr>
      <w:r w:rsidRPr="008C15A7">
        <w:rPr>
          <w:b/>
          <w:color w:val="009089"/>
          <w:lang w:val="en-GB"/>
        </w:rPr>
        <w:t>9</w:t>
      </w:r>
      <w:r w:rsidRPr="008C15A7">
        <w:rPr>
          <w:b/>
          <w:color w:val="009089"/>
          <w:lang w:val="en-GB"/>
        </w:rPr>
        <w:tab/>
      </w:r>
      <w:r w:rsidRPr="008C15A7">
        <w:rPr>
          <w:lang w:val="en-GB"/>
        </w:rPr>
        <w:t>Do not have impure thoughts or desires</w:t>
      </w:r>
    </w:p>
    <w:p w14:paraId="415D0AF5" w14:textId="09085A4A" w:rsidR="00593AD3" w:rsidRPr="008C15A7" w:rsidRDefault="008C15A7" w:rsidP="008C15A7">
      <w:pPr>
        <w:pStyle w:val="NLNumberList"/>
        <w:rPr>
          <w:lang w:val="en-GB"/>
        </w:rPr>
      </w:pPr>
      <w:r w:rsidRPr="008C15A7">
        <w:rPr>
          <w:b/>
          <w:color w:val="009089"/>
          <w:lang w:val="en-GB"/>
        </w:rPr>
        <w:t>10</w:t>
      </w:r>
      <w:r w:rsidRPr="008C15A7">
        <w:rPr>
          <w:b/>
          <w:color w:val="009089"/>
          <w:lang w:val="en-GB"/>
        </w:rPr>
        <w:tab/>
      </w:r>
      <w:r w:rsidRPr="008C15A7">
        <w:rPr>
          <w:lang w:val="en-GB"/>
        </w:rPr>
        <w:t>Do not covet the goods of others</w:t>
      </w:r>
    </w:p>
    <w:p w14:paraId="3F9CFC75" w14:textId="77777777" w:rsidR="008C15A7" w:rsidRDefault="008C15A7" w:rsidP="00F5679B">
      <w:pPr>
        <w:pStyle w:val="ExerciseLetter"/>
        <w:rPr>
          <w:lang w:val="en-GB"/>
        </w:rPr>
        <w:sectPr w:rsidR="008C15A7" w:rsidSect="008C15A7">
          <w:type w:val="continuous"/>
          <w:pgSz w:w="11906" w:h="16838" w:code="9"/>
          <w:pgMar w:top="1701" w:right="1701" w:bottom="1418" w:left="1701" w:header="709" w:footer="709" w:gutter="0"/>
          <w:cols w:num="2" w:space="708"/>
          <w:titlePg/>
          <w:docGrid w:linePitch="360"/>
        </w:sectPr>
      </w:pPr>
    </w:p>
    <w:p w14:paraId="5986C52A" w14:textId="6B64DFEF" w:rsidR="00593AD3" w:rsidRPr="00593AD3" w:rsidRDefault="00593AD3" w:rsidP="00593AD3">
      <w:pPr>
        <w:pStyle w:val="CHead"/>
      </w:pPr>
      <w:r w:rsidRPr="00593AD3">
        <w:t>Reading text and exercises</w:t>
      </w:r>
    </w:p>
    <w:p w14:paraId="10E6AAAD" w14:textId="529C48DF" w:rsidR="00593AD3" w:rsidRPr="00C31C8F" w:rsidRDefault="00C31C8F" w:rsidP="00C31C8F">
      <w:pPr>
        <w:pStyle w:val="BTBodyText"/>
        <w:rPr>
          <w:rFonts w:eastAsia="Times New Roman"/>
        </w:rPr>
      </w:pPr>
      <w:r w:rsidRPr="00C31C8F">
        <w:rPr>
          <w:rStyle w:val="None"/>
          <w:rFonts w:cs="Arial"/>
          <w:szCs w:val="20"/>
          <w:lang w:val="en-US"/>
        </w:rPr>
        <w:t>Article about Pope Francis and his outlook. A brief outline of Pope</w:t>
      </w:r>
      <w:r>
        <w:rPr>
          <w:rStyle w:val="None"/>
          <w:rFonts w:cs="Arial"/>
          <w:szCs w:val="20"/>
          <w:lang w:val="en-US"/>
        </w:rPr>
        <w:t xml:space="preserve"> Francis’ personal </w:t>
      </w:r>
      <w:r w:rsidRPr="00C31C8F">
        <w:rPr>
          <w:rStyle w:val="None"/>
          <w:rFonts w:cs="Arial"/>
          <w:szCs w:val="20"/>
          <w:lang w:val="en-US"/>
        </w:rPr>
        <w:t>background would be helpful to students here.</w:t>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03DC021" w14:textId="2BFF9452" w:rsidR="00593AD3" w:rsidRPr="00015A04" w:rsidRDefault="00C31C8F" w:rsidP="00C31C8F">
      <w:pPr>
        <w:pStyle w:val="BTBodyText"/>
        <w:rPr>
          <w:rFonts w:eastAsia="Times New Roman"/>
          <w:lang w:val="en-GB"/>
        </w:rPr>
      </w:pPr>
      <w:r w:rsidRPr="00C31C8F">
        <w:rPr>
          <w:rStyle w:val="None"/>
          <w:rFonts w:cs="Arial"/>
          <w:szCs w:val="20"/>
          <w:lang w:val="en-US"/>
        </w:rPr>
        <w:t>Exam style comprehension exercise where students answer the questions in Spanish.</w:t>
      </w:r>
    </w:p>
    <w:p w14:paraId="466650DC" w14:textId="77777777" w:rsidR="00E33460" w:rsidRDefault="008C15A7" w:rsidP="00E33460">
      <w:pPr>
        <w:pStyle w:val="EHead"/>
        <w:rPr>
          <w:lang w:val="en-GB"/>
        </w:rPr>
      </w:pPr>
      <w:r>
        <w:rPr>
          <w:lang w:val="en-GB"/>
        </w:rPr>
        <w:t>Possible a</w:t>
      </w:r>
      <w:r w:rsidR="00593AD3" w:rsidRPr="00593AD3">
        <w:rPr>
          <w:lang w:val="en-GB"/>
        </w:rPr>
        <w:t>nswers</w:t>
      </w:r>
    </w:p>
    <w:p w14:paraId="56C2756B" w14:textId="50F44776" w:rsidR="008C15A7" w:rsidRDefault="00817A9F" w:rsidP="008C15A7">
      <w:pPr>
        <w:pStyle w:val="NLNumberList"/>
      </w:pPr>
      <w:r>
        <w:rPr>
          <w:b/>
          <w:color w:val="009089"/>
        </w:rPr>
        <w:t>1</w:t>
      </w:r>
      <w:r>
        <w:rPr>
          <w:b/>
          <w:color w:val="009089"/>
        </w:rPr>
        <w:tab/>
      </w:r>
      <w:r w:rsidR="008C15A7">
        <w:t>Al recibir un crucifijo con forma de hoz y martillo</w:t>
      </w:r>
      <w:r w:rsidR="00C31C8F">
        <w:t xml:space="preserve"> </w:t>
      </w:r>
      <w:r w:rsidR="008C15A7">
        <w:t>- el símbolo del comunismo</w:t>
      </w:r>
      <w:r w:rsidR="00C31C8F">
        <w:t xml:space="preserve"> </w:t>
      </w:r>
      <w:r w:rsidR="008C15A7">
        <w:t>- no dijo que no le gustó, sino que lo aceptó con resignación.</w:t>
      </w:r>
    </w:p>
    <w:p w14:paraId="7D1F710B" w14:textId="062DDA2E" w:rsidR="008C15A7" w:rsidRDefault="008C15A7" w:rsidP="008C15A7">
      <w:pPr>
        <w:pStyle w:val="NLNumberList"/>
      </w:pPr>
      <w:r>
        <w:rPr>
          <w:b/>
          <w:color w:val="009089"/>
        </w:rPr>
        <w:t>2</w:t>
      </w:r>
      <w:r>
        <w:rPr>
          <w:b/>
          <w:color w:val="009089"/>
        </w:rPr>
        <w:tab/>
      </w:r>
      <w:r>
        <w:t xml:space="preserve">Porque la mitad de los católicos del mundo se encuentran en el hemisferio occidental. </w:t>
      </w:r>
    </w:p>
    <w:p w14:paraId="3A40B7C5" w14:textId="539C1E0F" w:rsidR="008C15A7" w:rsidRDefault="008C15A7" w:rsidP="008C15A7">
      <w:pPr>
        <w:pStyle w:val="NLNumberList"/>
      </w:pPr>
      <w:r>
        <w:rPr>
          <w:b/>
          <w:color w:val="009089"/>
        </w:rPr>
        <w:t>3</w:t>
      </w:r>
      <w:r>
        <w:rPr>
          <w:b/>
          <w:color w:val="009089"/>
        </w:rPr>
        <w:tab/>
      </w:r>
      <w:r>
        <w:t>Pretende promediar en el centro político.</w:t>
      </w:r>
    </w:p>
    <w:p w14:paraId="5FD6D54F" w14:textId="494FE19B" w:rsidR="008C15A7" w:rsidRDefault="008C15A7" w:rsidP="008C15A7">
      <w:pPr>
        <w:pStyle w:val="NLNumberList"/>
      </w:pPr>
      <w:r>
        <w:rPr>
          <w:b/>
          <w:color w:val="009089"/>
        </w:rPr>
        <w:t>4</w:t>
      </w:r>
      <w:r>
        <w:rPr>
          <w:b/>
          <w:color w:val="009089"/>
        </w:rPr>
        <w:tab/>
      </w:r>
      <w:r>
        <w:t xml:space="preserve">La Doctrina Social de la Iglesia denuncia el capitalismo y la idolatría del dinero es una característica fundamental de este sistema económico. </w:t>
      </w:r>
    </w:p>
    <w:p w14:paraId="4FC2223F" w14:textId="187B9A86" w:rsidR="008C15A7" w:rsidRDefault="008C15A7" w:rsidP="008C15A7">
      <w:pPr>
        <w:pStyle w:val="NLNumberList"/>
      </w:pPr>
      <w:r>
        <w:rPr>
          <w:b/>
          <w:color w:val="009089"/>
        </w:rPr>
        <w:t>5</w:t>
      </w:r>
      <w:r>
        <w:rPr>
          <w:b/>
          <w:color w:val="009089"/>
        </w:rPr>
        <w:tab/>
      </w:r>
      <w:r>
        <w:t>Afirma que si un divorciado forma una nuevas pareja y familia, la iglesia lo aceptará.</w:t>
      </w:r>
    </w:p>
    <w:p w14:paraId="54B1EAAD" w14:textId="786BAEA6" w:rsidR="00593AD3" w:rsidRDefault="008C15A7" w:rsidP="008C15A7">
      <w:pPr>
        <w:pStyle w:val="NLNumberList"/>
      </w:pPr>
      <w:r>
        <w:rPr>
          <w:b/>
          <w:color w:val="009089"/>
        </w:rPr>
        <w:t>6</w:t>
      </w:r>
      <w:r>
        <w:rPr>
          <w:b/>
          <w:color w:val="009089"/>
        </w:rPr>
        <w:tab/>
      </w:r>
      <w:r>
        <w:t>El Papa sugiere que la explotación de los recursos naturales del planeta ha ocurrido a causa del modelo socioeconómico que predomina.</w:t>
      </w:r>
    </w:p>
    <w:p w14:paraId="3F5A57E9" w14:textId="2495E221" w:rsidR="008C15A7" w:rsidRPr="005E2C05" w:rsidRDefault="008C15A7" w:rsidP="008C15A7">
      <w:pPr>
        <w:pStyle w:val="CHead"/>
      </w:pPr>
      <w:r>
        <w:t>Translation</w:t>
      </w:r>
    </w:p>
    <w:p w14:paraId="07EB5EBD" w14:textId="4A16A267" w:rsidR="008C15A7" w:rsidRPr="00823072" w:rsidRDefault="00E33460" w:rsidP="008C15A7">
      <w:pPr>
        <w:pStyle w:val="ExerciseLetter"/>
      </w:pPr>
      <w:r>
        <w:rPr>
          <w:noProof/>
          <w:lang w:val="en-GB" w:eastAsia="en-GB"/>
        </w:rPr>
        <w:drawing>
          <wp:anchor distT="0" distB="0" distL="114300" distR="114300" simplePos="0" relativeHeight="251852800" behindDoc="0" locked="0" layoutInCell="1" allowOverlap="1" wp14:anchorId="08F237A2" wp14:editId="5F8A5733">
            <wp:simplePos x="0" y="0"/>
            <wp:positionH relativeFrom="column">
              <wp:posOffset>-810260</wp:posOffset>
            </wp:positionH>
            <wp:positionV relativeFrom="paragraph">
              <wp:posOffset>161925</wp:posOffset>
            </wp:positionV>
            <wp:extent cx="359410" cy="251460"/>
            <wp:effectExtent l="0" t="0" r="2540" b="0"/>
            <wp:wrapNone/>
            <wp:docPr id="30" name="Picture 3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C8F">
        <w:rPr>
          <w:noProof/>
          <w:lang w:val="en-GB" w:eastAsia="en-GB"/>
        </w:rPr>
        <w:drawing>
          <wp:anchor distT="0" distB="0" distL="114300" distR="114300" simplePos="0" relativeHeight="251860992" behindDoc="0" locked="0" layoutInCell="1" allowOverlap="1" wp14:anchorId="0CEA1042" wp14:editId="50A4A271">
            <wp:simplePos x="0" y="0"/>
            <wp:positionH relativeFrom="column">
              <wp:posOffset>-399415</wp:posOffset>
            </wp:positionH>
            <wp:positionV relativeFrom="paragraph">
              <wp:posOffset>208280</wp:posOffset>
            </wp:positionV>
            <wp:extent cx="305435" cy="188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C15A7">
        <w:t>2b</w:t>
      </w:r>
    </w:p>
    <w:p w14:paraId="6B9E2B02" w14:textId="6D289CDC" w:rsidR="008C15A7" w:rsidRPr="007A5227" w:rsidRDefault="00C31C8F" w:rsidP="008C15A7">
      <w:pPr>
        <w:pStyle w:val="BTBodyText"/>
        <w:rPr>
          <w:lang w:val="en-GB"/>
        </w:rPr>
      </w:pPr>
      <w:r>
        <w:rPr>
          <w:lang w:val="en-GB"/>
        </w:rPr>
        <w:t>Exam-</w:t>
      </w:r>
      <w:r w:rsidR="008C15A7" w:rsidRPr="008C15A7">
        <w:rPr>
          <w:lang w:val="en-GB"/>
        </w:rPr>
        <w:t>style question where students translate the paragraph into Spanish.</w:t>
      </w:r>
    </w:p>
    <w:p w14:paraId="2DE4EE54" w14:textId="77777777" w:rsidR="008C15A7" w:rsidRPr="007A5227" w:rsidRDefault="008C15A7" w:rsidP="008C15A7">
      <w:pPr>
        <w:pStyle w:val="EHead"/>
        <w:rPr>
          <w:lang w:val="en-GB"/>
        </w:rPr>
      </w:pPr>
      <w:r>
        <w:rPr>
          <w:lang w:val="en-GB"/>
        </w:rPr>
        <w:t>Suggested a</w:t>
      </w:r>
      <w:r w:rsidRPr="007A5227">
        <w:rPr>
          <w:lang w:val="en-GB"/>
        </w:rPr>
        <w:t>nswers</w:t>
      </w:r>
    </w:p>
    <w:p w14:paraId="4297D712" w14:textId="77777777" w:rsidR="008C15A7" w:rsidRPr="007A5227" w:rsidRDefault="008C15A7" w:rsidP="008C15A7">
      <w:pPr>
        <w:pStyle w:val="BTBodyText"/>
        <w:rPr>
          <w:b/>
          <w:lang w:val="en-GB"/>
        </w:rPr>
      </w:pPr>
      <w:r w:rsidRPr="007A5227">
        <w:rPr>
          <w:b/>
          <w:lang w:val="en-GB"/>
        </w:rPr>
        <w:t>Sample translation</w:t>
      </w:r>
    </w:p>
    <w:p w14:paraId="56229D1D" w14:textId="3684F378" w:rsidR="008C15A7" w:rsidRPr="008C15A7" w:rsidRDefault="008C15A7" w:rsidP="008C15A7">
      <w:pPr>
        <w:pStyle w:val="Handwriting"/>
      </w:pPr>
      <w:r w:rsidRPr="008C15A7">
        <w:rPr>
          <w:b/>
        </w:rPr>
        <w:t>La importancia de las opiniones del Papa Francisco</w:t>
      </w:r>
      <w:r w:rsidRPr="008C15A7">
        <w:rPr>
          <w:b/>
        </w:rPr>
        <w:br/>
      </w:r>
      <w:r w:rsidRPr="008C15A7">
        <w:t>Cuando el Papa Francisco era arzobispo de Buenos Aires,</w:t>
      </w:r>
      <w:r>
        <w:t xml:space="preserve"> de vez en cuando expresaba opi</w:t>
      </w:r>
      <w:r w:rsidRPr="008C15A7">
        <w:t>niones radicales. Rechazó la desigualdad extrema de su país</w:t>
      </w:r>
      <w:r>
        <w:t xml:space="preserve"> natal y luchó en contra del su</w:t>
      </w:r>
      <w:r w:rsidRPr="008C15A7">
        <w:t>frimiento. ¿Podrá seguir expresándose de esta manera? ¿Quiere que la Iglesia Católica sea más progresista? No hay nadie que pueda contestar estas preguntas sino él. No obstante, mientras que en Europa el catolicismo es más conservador, en Latinoamérica es verdad que ha desarrollado un papel social. Quizás el Papa Francisco se ha dado cuenta de que a menos que actuemos ahora, las divisiones nocivas en el mundo, tanto las políticas como las económicas, crecerán.</w:t>
      </w:r>
    </w:p>
    <w:p w14:paraId="7F841DDE" w14:textId="77777777" w:rsidR="00593AD3" w:rsidRPr="005E2C05" w:rsidRDefault="00593AD3" w:rsidP="00593AD3">
      <w:pPr>
        <w:pStyle w:val="CHead"/>
      </w:pPr>
      <w:r w:rsidRPr="005E2C05">
        <w:t>Grammar box</w:t>
      </w:r>
    </w:p>
    <w:p w14:paraId="228BB786" w14:textId="23C420BB" w:rsidR="00593AD3" w:rsidRPr="00593AD3" w:rsidRDefault="008C15A7" w:rsidP="00593AD3">
      <w:pPr>
        <w:pStyle w:val="DHead"/>
        <w:rPr>
          <w:lang w:val="en-GB"/>
        </w:rPr>
      </w:pPr>
      <w:r w:rsidRPr="008C15A7">
        <w:rPr>
          <w:lang w:val="en-GB"/>
        </w:rPr>
        <w:t>The subjunctive and the indefinite antecedent (G14.5)</w:t>
      </w:r>
    </w:p>
    <w:p w14:paraId="650C647F" w14:textId="6FCFE748" w:rsidR="00593AD3" w:rsidRPr="00593AD3" w:rsidRDefault="008C15A7" w:rsidP="00593AD3">
      <w:pPr>
        <w:pStyle w:val="BTBodyText"/>
        <w:rPr>
          <w:b/>
          <w:lang w:val="en-GB"/>
        </w:rPr>
      </w:pPr>
      <w:r w:rsidRPr="008C15A7">
        <w:rPr>
          <w:lang w:val="en-GB"/>
        </w:rPr>
        <w:t>Refer students to grammar section G14.5. As ever, when dealing with the subjunctive, it is worth spending some time to ensure that students are comfortable with this grammar point. If they can explain it and give an example to a partner</w:t>
      </w:r>
      <w:r w:rsidR="00C31C8F">
        <w:rPr>
          <w:lang w:val="en-GB"/>
        </w:rPr>
        <w:t>,</w:t>
      </w:r>
      <w:r w:rsidRPr="008C15A7">
        <w:rPr>
          <w:lang w:val="en-GB"/>
        </w:rPr>
        <w:t xml:space="preserve"> they a</w:t>
      </w:r>
      <w:r w:rsidR="00C31C8F">
        <w:rPr>
          <w:lang w:val="en-GB"/>
        </w:rPr>
        <w:t>re more likely to be able to re</w:t>
      </w:r>
      <w:r w:rsidRPr="008C15A7">
        <w:rPr>
          <w:lang w:val="en-GB"/>
        </w:rPr>
        <w:t>member it and use it.</w:t>
      </w:r>
    </w:p>
    <w:p w14:paraId="46902F24" w14:textId="77777777" w:rsidR="00E33460" w:rsidRDefault="00593AD3" w:rsidP="00E33460">
      <w:pPr>
        <w:pStyle w:val="EHead"/>
        <w:rPr>
          <w:lang w:val="en-GB"/>
        </w:rPr>
      </w:pPr>
      <w:r w:rsidRPr="00593AD3">
        <w:rPr>
          <w:lang w:val="en-GB"/>
        </w:rPr>
        <w:t>Answers</w:t>
      </w:r>
    </w:p>
    <w:p w14:paraId="3A4E0A64" w14:textId="5E38DD57" w:rsidR="008C15A7" w:rsidRPr="00015A04" w:rsidRDefault="008C15A7" w:rsidP="008C15A7">
      <w:pPr>
        <w:pStyle w:val="NLNumberList"/>
        <w:rPr>
          <w:lang w:val="en-GB"/>
        </w:rPr>
      </w:pPr>
      <w:r w:rsidRPr="00015A04">
        <w:rPr>
          <w:b/>
          <w:color w:val="009089"/>
          <w:lang w:val="en-GB"/>
        </w:rPr>
        <w:t>a</w:t>
      </w:r>
      <w:r w:rsidRPr="00015A04">
        <w:rPr>
          <w:b/>
          <w:color w:val="009089"/>
          <w:lang w:val="en-GB"/>
        </w:rPr>
        <w:tab/>
      </w:r>
      <w:r w:rsidRPr="008C15A7">
        <w:rPr>
          <w:lang w:val="en-GB"/>
        </w:rPr>
        <w:t xml:space="preserve">Any six of the following: </w:t>
      </w:r>
      <w:r w:rsidRPr="008C15A7">
        <w:rPr>
          <w:lang w:val="en-GB"/>
        </w:rPr>
        <w:br/>
      </w:r>
      <w:r w:rsidRPr="00015A04">
        <w:rPr>
          <w:lang w:val="en-GB"/>
        </w:rPr>
        <w:t>no esperaba ningún regalo que pudiese sorprenderle (</w:t>
      </w:r>
      <w:r w:rsidRPr="008A750F">
        <w:rPr>
          <w:i/>
          <w:lang w:val="en-GB"/>
        </w:rPr>
        <w:t>he was not expecting any gift which could surprise him</w:t>
      </w:r>
      <w:r w:rsidRPr="008A750F">
        <w:rPr>
          <w:lang w:val="en-GB"/>
        </w:rPr>
        <w:t>),</w:t>
      </w:r>
      <w:r w:rsidRPr="00015A04">
        <w:rPr>
          <w:lang w:val="en-GB"/>
        </w:rPr>
        <w:t xml:space="preserve"> antes de que llegara a Roma (</w:t>
      </w:r>
      <w:r w:rsidRPr="008A750F">
        <w:rPr>
          <w:i/>
          <w:lang w:val="en-GB"/>
        </w:rPr>
        <w:t>before he reached Rome</w:t>
      </w:r>
      <w:r w:rsidRPr="00015A04">
        <w:rPr>
          <w:lang w:val="en-GB"/>
        </w:rPr>
        <w:t>), buscaban un Papa que les representara (</w:t>
      </w:r>
      <w:r w:rsidRPr="008A750F">
        <w:rPr>
          <w:i/>
          <w:lang w:val="en-GB"/>
        </w:rPr>
        <w:t>they were looking for a Pope who would represent them</w:t>
      </w:r>
      <w:r w:rsidRPr="00015A04">
        <w:rPr>
          <w:lang w:val="en-GB"/>
        </w:rPr>
        <w:t>), el hecho de que la mitad de los católicos del mundo se encuentren en el hemisferio occidental (</w:t>
      </w:r>
      <w:r w:rsidRPr="008A750F">
        <w:rPr>
          <w:i/>
          <w:lang w:val="en-GB"/>
        </w:rPr>
        <w:t>the fact that half of the world’s Catholics are in the Western hemisphere</w:t>
      </w:r>
      <w:r w:rsidRPr="00015A04">
        <w:rPr>
          <w:lang w:val="en-GB"/>
        </w:rPr>
        <w:t>), y que en Estados Unidos el catolicismo sea cada vez menos irlandés (</w:t>
      </w:r>
      <w:r w:rsidRPr="008A750F">
        <w:rPr>
          <w:i/>
          <w:lang w:val="en-GB"/>
        </w:rPr>
        <w:t>and that in the United States Catholicism is less and less Irish</w:t>
      </w:r>
      <w:r w:rsidRPr="008A750F">
        <w:rPr>
          <w:lang w:val="en-GB"/>
        </w:rPr>
        <w:t>)</w:t>
      </w:r>
      <w:r w:rsidRPr="00015A04">
        <w:rPr>
          <w:lang w:val="en-GB"/>
        </w:rPr>
        <w:t>, no hay nada que no haya mencionado (</w:t>
      </w:r>
      <w:r w:rsidRPr="008A750F">
        <w:rPr>
          <w:i/>
          <w:lang w:val="en-GB"/>
        </w:rPr>
        <w:t>there’s nothing he hasn’t mentioned</w:t>
      </w:r>
      <w:r w:rsidRPr="008A750F">
        <w:rPr>
          <w:lang w:val="en-GB"/>
        </w:rPr>
        <w:t>),</w:t>
      </w:r>
      <w:r w:rsidRPr="00015A04">
        <w:rPr>
          <w:lang w:val="en-GB"/>
        </w:rPr>
        <w:t xml:space="preserve"> no quiere que las personas divorciadas ... estén fuera de la iglesia (</w:t>
      </w:r>
      <w:r w:rsidRPr="008A750F">
        <w:rPr>
          <w:i/>
          <w:lang w:val="en-GB"/>
        </w:rPr>
        <w:t>he does not want divorced people ...to be left outside of the church</w:t>
      </w:r>
      <w:r w:rsidRPr="00015A04">
        <w:rPr>
          <w:lang w:val="en-GB"/>
        </w:rPr>
        <w:t>)</w:t>
      </w:r>
    </w:p>
    <w:p w14:paraId="5B78F467" w14:textId="04484F6F" w:rsidR="008C15A7" w:rsidRDefault="008C15A7" w:rsidP="008C15A7">
      <w:pPr>
        <w:pStyle w:val="NLNumberList"/>
      </w:pPr>
      <w:r>
        <w:rPr>
          <w:b/>
          <w:color w:val="009089"/>
        </w:rPr>
        <w:t>b</w:t>
      </w:r>
      <w:r>
        <w:rPr>
          <w:b/>
          <w:color w:val="009089"/>
        </w:rPr>
        <w:tab/>
      </w:r>
      <w:r>
        <w:t>(</w:t>
      </w:r>
      <w:r w:rsidRPr="008A750F">
        <w:rPr>
          <w:lang w:val="en-GB"/>
        </w:rPr>
        <w:t>with indefinite antecedents</w:t>
      </w:r>
      <w:r>
        <w:t xml:space="preserve"> ) no esperaba ningún regalo que pudiese sorprenderle, buscaban un Papa que les representara, no hay nada que no haya mencionado</w:t>
      </w:r>
    </w:p>
    <w:p w14:paraId="61CFEEBD" w14:textId="6900175E" w:rsidR="00593AD3" w:rsidRPr="00735ADB" w:rsidRDefault="00593AD3" w:rsidP="00FB34D6">
      <w:pPr>
        <w:pStyle w:val="CHead"/>
      </w:pPr>
      <w:r w:rsidRPr="00735ADB">
        <w:t>Grammar exercise</w:t>
      </w:r>
    </w:p>
    <w:p w14:paraId="798BB807" w14:textId="3C74EDC2"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001FD684" w14:textId="4F59A0DF" w:rsidR="00593AD3" w:rsidRPr="007A5227" w:rsidRDefault="008A750F" w:rsidP="007A5227">
      <w:pPr>
        <w:pStyle w:val="BTBodyText"/>
        <w:rPr>
          <w:lang w:val="en-GB"/>
        </w:rPr>
      </w:pPr>
      <w:r w:rsidRPr="008A750F">
        <w:rPr>
          <w:lang w:val="en-GB"/>
        </w:rPr>
        <w:t>Students complete the sentences by choosing the most appropriate form of the verb. You could also ask them to explain why each form has been used.</w:t>
      </w:r>
    </w:p>
    <w:p w14:paraId="0E8C751F" w14:textId="77777777" w:rsidR="00E33460" w:rsidRDefault="00E33460">
      <w:pPr>
        <w:rPr>
          <w:rFonts w:ascii="Arial" w:eastAsia="Calibri" w:hAnsi="Arial"/>
          <w:color w:val="009089"/>
          <w:lang w:val="en-GB"/>
        </w:rPr>
      </w:pPr>
      <w:r>
        <w:rPr>
          <w:lang w:val="en-GB"/>
        </w:rPr>
        <w:br w:type="page"/>
      </w:r>
    </w:p>
    <w:p w14:paraId="12CC8073" w14:textId="5940305E" w:rsidR="00E33460" w:rsidRDefault="00593AD3" w:rsidP="00E33460">
      <w:pPr>
        <w:pStyle w:val="EHead"/>
        <w:rPr>
          <w:lang w:val="en-GB"/>
        </w:rPr>
      </w:pPr>
      <w:r w:rsidRPr="007A5227">
        <w:rPr>
          <w:lang w:val="en-GB"/>
        </w:rPr>
        <w:t>Answers</w:t>
      </w:r>
    </w:p>
    <w:p w14:paraId="328FAEE3" w14:textId="246D5E6F" w:rsidR="008A750F" w:rsidRDefault="008A750F" w:rsidP="008A750F">
      <w:pPr>
        <w:pStyle w:val="NLNumberList"/>
        <w:rPr>
          <w:b/>
          <w:color w:val="009089"/>
        </w:rPr>
        <w:sectPr w:rsidR="008A750F" w:rsidSect="00736938">
          <w:type w:val="continuous"/>
          <w:pgSz w:w="11906" w:h="16838" w:code="9"/>
          <w:pgMar w:top="1701" w:right="1701" w:bottom="1418" w:left="1701" w:header="709" w:footer="709" w:gutter="0"/>
          <w:cols w:space="708"/>
          <w:titlePg/>
          <w:docGrid w:linePitch="360"/>
        </w:sectPr>
      </w:pPr>
    </w:p>
    <w:p w14:paraId="2D90F60F" w14:textId="1A1B0C69" w:rsidR="008A750F" w:rsidRDefault="0082458F" w:rsidP="008A750F">
      <w:pPr>
        <w:pStyle w:val="NLNumberList"/>
      </w:pPr>
      <w:r>
        <w:rPr>
          <w:b/>
          <w:color w:val="009089"/>
        </w:rPr>
        <w:t>1</w:t>
      </w:r>
      <w:r>
        <w:rPr>
          <w:b/>
          <w:color w:val="009089"/>
        </w:rPr>
        <w:tab/>
      </w:r>
      <w:r w:rsidR="00C31C8F">
        <w:t>dejen ;</w:t>
      </w:r>
      <w:r w:rsidR="008A750F">
        <w:t xml:space="preserve"> vayan</w:t>
      </w:r>
    </w:p>
    <w:p w14:paraId="2D3C6E99" w14:textId="399F504A" w:rsidR="008A750F" w:rsidRDefault="008A750F" w:rsidP="008A750F">
      <w:pPr>
        <w:pStyle w:val="NLNumberList"/>
      </w:pPr>
      <w:r>
        <w:rPr>
          <w:b/>
          <w:color w:val="009089"/>
        </w:rPr>
        <w:t>2</w:t>
      </w:r>
      <w:r>
        <w:rPr>
          <w:b/>
          <w:color w:val="009089"/>
        </w:rPr>
        <w:tab/>
      </w:r>
      <w:r>
        <w:t>esté</w:t>
      </w:r>
    </w:p>
    <w:p w14:paraId="026BB28F" w14:textId="0C8C6BCA" w:rsidR="008A750F" w:rsidRDefault="008A750F" w:rsidP="008A750F">
      <w:pPr>
        <w:pStyle w:val="NLNumberList"/>
      </w:pPr>
      <w:r>
        <w:rPr>
          <w:b/>
          <w:color w:val="009089"/>
        </w:rPr>
        <w:t>3</w:t>
      </w:r>
      <w:r>
        <w:rPr>
          <w:b/>
          <w:color w:val="009089"/>
        </w:rPr>
        <w:tab/>
      </w:r>
      <w:r>
        <w:t>tiene</w:t>
      </w:r>
    </w:p>
    <w:p w14:paraId="78ADDCA8" w14:textId="335A95CC" w:rsidR="008A750F" w:rsidRDefault="008A750F" w:rsidP="008A750F">
      <w:pPr>
        <w:pStyle w:val="NLNumberList"/>
      </w:pPr>
      <w:r>
        <w:rPr>
          <w:b/>
          <w:color w:val="009089"/>
        </w:rPr>
        <w:t>4</w:t>
      </w:r>
      <w:r>
        <w:rPr>
          <w:b/>
          <w:color w:val="009089"/>
        </w:rPr>
        <w:tab/>
      </w:r>
      <w:r>
        <w:t>perdonasen</w:t>
      </w:r>
    </w:p>
    <w:p w14:paraId="40F70887" w14:textId="44CEBEEF" w:rsidR="008A750F" w:rsidRDefault="008A750F" w:rsidP="008A750F">
      <w:pPr>
        <w:pStyle w:val="NLNumberList"/>
      </w:pPr>
      <w:r>
        <w:rPr>
          <w:b/>
          <w:color w:val="009089"/>
        </w:rPr>
        <w:t>5</w:t>
      </w:r>
      <w:r>
        <w:rPr>
          <w:b/>
          <w:color w:val="009089"/>
        </w:rPr>
        <w:tab/>
      </w:r>
      <w:r>
        <w:t>desempeñó</w:t>
      </w:r>
    </w:p>
    <w:p w14:paraId="600EF83C" w14:textId="1D64958E" w:rsidR="008A750F" w:rsidRDefault="008A750F" w:rsidP="008A750F">
      <w:pPr>
        <w:pStyle w:val="NLNumberList"/>
      </w:pPr>
      <w:r>
        <w:rPr>
          <w:b/>
          <w:color w:val="009089"/>
        </w:rPr>
        <w:t>6</w:t>
      </w:r>
      <w:r>
        <w:rPr>
          <w:b/>
          <w:color w:val="009089"/>
        </w:rPr>
        <w:tab/>
      </w:r>
      <w:r>
        <w:t xml:space="preserve">dejase </w:t>
      </w:r>
    </w:p>
    <w:p w14:paraId="395603CB" w14:textId="1C8650D6" w:rsidR="008A750F" w:rsidRDefault="008A750F" w:rsidP="008A750F">
      <w:pPr>
        <w:pStyle w:val="NLNumberList"/>
      </w:pPr>
      <w:r>
        <w:rPr>
          <w:b/>
          <w:color w:val="009089"/>
        </w:rPr>
        <w:t>7</w:t>
      </w:r>
      <w:r>
        <w:rPr>
          <w:b/>
          <w:color w:val="009089"/>
        </w:rPr>
        <w:tab/>
      </w:r>
      <w:r w:rsidR="00C31C8F">
        <w:t>está ;</w:t>
      </w:r>
      <w:r>
        <w:t xml:space="preserve"> sea</w:t>
      </w:r>
    </w:p>
    <w:p w14:paraId="5D37709C" w14:textId="70299866" w:rsidR="00593AD3" w:rsidRPr="00303C82" w:rsidRDefault="008A750F" w:rsidP="00C31C8F">
      <w:pPr>
        <w:pStyle w:val="NLNumberList"/>
      </w:pPr>
      <w:r>
        <w:rPr>
          <w:b/>
          <w:color w:val="009089"/>
        </w:rPr>
        <w:t>8</w:t>
      </w:r>
      <w:r>
        <w:rPr>
          <w:b/>
          <w:color w:val="009089"/>
        </w:rPr>
        <w:tab/>
      </w:r>
      <w:r w:rsidR="00C31C8F">
        <w:t xml:space="preserve">reciba ; </w:t>
      </w:r>
      <w:r>
        <w:t>huye</w:t>
      </w:r>
    </w:p>
    <w:p w14:paraId="04BB2FA8" w14:textId="77777777" w:rsidR="008A750F" w:rsidRDefault="008A750F" w:rsidP="007A5227">
      <w:pPr>
        <w:pStyle w:val="CHead"/>
        <w:sectPr w:rsidR="008A750F" w:rsidSect="008A750F">
          <w:type w:val="continuous"/>
          <w:pgSz w:w="11906" w:h="16838" w:code="9"/>
          <w:pgMar w:top="1701" w:right="1701" w:bottom="1418" w:left="1701" w:header="709" w:footer="709" w:gutter="0"/>
          <w:cols w:num="2" w:space="708"/>
          <w:titlePg/>
          <w:docGrid w:linePitch="360"/>
        </w:sectPr>
      </w:pPr>
    </w:p>
    <w:p w14:paraId="082A7D99" w14:textId="4D34FC2D" w:rsidR="00593AD3" w:rsidRPr="005E2C05" w:rsidRDefault="00593AD3" w:rsidP="007A5227">
      <w:pPr>
        <w:pStyle w:val="CHead"/>
      </w:pPr>
      <w:r w:rsidRPr="005E2C05">
        <w:t>Listening passage and exercises</w:t>
      </w:r>
    </w:p>
    <w:p w14:paraId="4D717D44" w14:textId="538124D4" w:rsidR="00593AD3" w:rsidRPr="007A5227" w:rsidRDefault="008A750F" w:rsidP="007A5227">
      <w:pPr>
        <w:pStyle w:val="BTBodyText"/>
        <w:rPr>
          <w:lang w:val="en-GB"/>
        </w:rPr>
      </w:pPr>
      <w:r w:rsidRPr="008A750F">
        <w:rPr>
          <w:lang w:val="en-GB"/>
        </w:rPr>
        <w:t>A discussion piece on a radio programme about the importanc</w:t>
      </w:r>
      <w:r w:rsidR="00C31C8F">
        <w:rPr>
          <w:lang w:val="en-GB"/>
        </w:rPr>
        <w:t>e of the Catholic church in Lat</w:t>
      </w:r>
      <w:r w:rsidRPr="008A750F">
        <w:rPr>
          <w:lang w:val="en-GB"/>
        </w:rPr>
        <w:t>in America, its decreasing influence, the rise of evangelical Christian groups, and some of the influences driving these changes.</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5A9B8A6A" w:rsidR="00593AD3" w:rsidRPr="00786EDD" w:rsidRDefault="00C05AF7" w:rsidP="00735ADB">
      <w:pPr>
        <w:pStyle w:val="BTBodyText"/>
        <w:rPr>
          <w:b/>
          <w:color w:val="1B9A38"/>
        </w:rPr>
      </w:pPr>
      <w:r>
        <w:rPr>
          <w:b/>
          <w:color w:val="1B9A38"/>
          <w:lang w:val="en-GB"/>
        </w:rPr>
        <w:t>13.3.4 Audio</w:t>
      </w:r>
    </w:p>
    <w:p w14:paraId="33A27EB3" w14:textId="77777777" w:rsidR="008A750F" w:rsidRDefault="008A750F" w:rsidP="008A750F">
      <w:pPr>
        <w:pStyle w:val="ExerciseLetter"/>
      </w:pPr>
      <w:r>
        <w:rPr>
          <w:noProof/>
          <w:lang w:val="en-GB" w:eastAsia="en-GB"/>
        </w:rPr>
        <w:drawing>
          <wp:anchor distT="0" distB="0" distL="114300" distR="114300" simplePos="0" relativeHeight="251854848" behindDoc="0" locked="0" layoutInCell="1" allowOverlap="1" wp14:anchorId="541150AB" wp14:editId="37509D38">
            <wp:simplePos x="0" y="0"/>
            <wp:positionH relativeFrom="column">
              <wp:posOffset>-316865</wp:posOffset>
            </wp:positionH>
            <wp:positionV relativeFrom="paragraph">
              <wp:posOffset>126365</wp:posOffset>
            </wp:positionV>
            <wp:extent cx="262890" cy="326390"/>
            <wp:effectExtent l="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7BE3684C" w14:textId="76C474F8" w:rsidR="008A750F" w:rsidRPr="007A5227" w:rsidRDefault="00C31C8F" w:rsidP="008A750F">
      <w:pPr>
        <w:pStyle w:val="BTBodyText"/>
        <w:rPr>
          <w:lang w:val="en-GB"/>
        </w:rPr>
      </w:pPr>
      <w:r>
        <w:rPr>
          <w:lang w:val="en-GB"/>
        </w:rPr>
        <w:t>Exam-</w:t>
      </w:r>
      <w:r w:rsidR="008A750F" w:rsidRPr="008A750F">
        <w:rPr>
          <w:lang w:val="en-GB"/>
        </w:rPr>
        <w:t>style comprehension exercise where students listen and decide which five statements are correct.</w:t>
      </w:r>
    </w:p>
    <w:p w14:paraId="5E25328E" w14:textId="77777777" w:rsidR="008A750F" w:rsidRDefault="008A750F" w:rsidP="008A750F">
      <w:pPr>
        <w:pStyle w:val="EHead"/>
        <w:rPr>
          <w:lang w:val="en-GB"/>
        </w:rPr>
      </w:pPr>
      <w:r w:rsidRPr="007A5227">
        <w:rPr>
          <w:lang w:val="en-GB"/>
        </w:rPr>
        <w:t>Answers</w:t>
      </w:r>
    </w:p>
    <w:p w14:paraId="049D1D02" w14:textId="49D47538" w:rsidR="008A750F" w:rsidRPr="007A5227" w:rsidRDefault="008A750F" w:rsidP="008A750F">
      <w:pPr>
        <w:pStyle w:val="BTBodyText"/>
      </w:pPr>
      <w:r w:rsidRPr="008A750F">
        <w:t>2, 4, 6, 7, 8</w:t>
      </w:r>
    </w:p>
    <w:p w14:paraId="48E7BB4E" w14:textId="63E6A184"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A750F">
        <w:t>4b</w:t>
      </w:r>
    </w:p>
    <w:p w14:paraId="6EB70DD0" w14:textId="456D7FFA" w:rsidR="00593AD3" w:rsidRPr="007A5227" w:rsidRDefault="00C31C8F" w:rsidP="007A5227">
      <w:pPr>
        <w:pStyle w:val="BTBodyText"/>
        <w:rPr>
          <w:lang w:val="en-GB"/>
        </w:rPr>
      </w:pPr>
      <w:r>
        <w:rPr>
          <w:lang w:val="en-GB"/>
        </w:rPr>
        <w:t>Exam-</w:t>
      </w:r>
      <w:r w:rsidR="008A750F" w:rsidRPr="008A750F">
        <w:rPr>
          <w:lang w:val="en-GB"/>
        </w:rPr>
        <w:t>style comprehension exercise where students listen and choose the correct answer to complete each sentence. Encourage them to read through the questions first and predict which the correct answers are.</w:t>
      </w:r>
    </w:p>
    <w:p w14:paraId="23C8BF0E" w14:textId="77777777" w:rsidR="00E33460" w:rsidRDefault="00593AD3" w:rsidP="00E33460">
      <w:pPr>
        <w:pStyle w:val="EHead"/>
        <w:rPr>
          <w:lang w:val="en-GB"/>
        </w:rPr>
      </w:pPr>
      <w:r w:rsidRPr="007A5227">
        <w:rPr>
          <w:lang w:val="en-GB"/>
        </w:rPr>
        <w:t>Answers</w:t>
      </w:r>
    </w:p>
    <w:p w14:paraId="35555840" w14:textId="4A687120" w:rsidR="008A750F" w:rsidRDefault="008A750F" w:rsidP="00FB34D6">
      <w:pPr>
        <w:pStyle w:val="NLNumberList"/>
        <w:rPr>
          <w:b/>
          <w:color w:val="009089"/>
        </w:rPr>
        <w:sectPr w:rsidR="008A750F" w:rsidSect="00736938">
          <w:type w:val="continuous"/>
          <w:pgSz w:w="11906" w:h="16838" w:code="9"/>
          <w:pgMar w:top="1701" w:right="1701" w:bottom="1418" w:left="1701" w:header="709" w:footer="709" w:gutter="0"/>
          <w:cols w:space="708"/>
          <w:titlePg/>
          <w:docGrid w:linePitch="360"/>
        </w:sectPr>
      </w:pPr>
    </w:p>
    <w:p w14:paraId="36E8B2D4" w14:textId="2B0336AD" w:rsidR="00FB34D6" w:rsidRDefault="0082458F" w:rsidP="00FB34D6">
      <w:pPr>
        <w:pStyle w:val="NLNumberList"/>
      </w:pPr>
      <w:r>
        <w:rPr>
          <w:b/>
          <w:color w:val="009089"/>
        </w:rPr>
        <w:t>1</w:t>
      </w:r>
      <w:r>
        <w:rPr>
          <w:b/>
          <w:color w:val="009089"/>
        </w:rPr>
        <w:tab/>
      </w:r>
      <w:r w:rsidR="008A750F">
        <w:t>B</w:t>
      </w:r>
    </w:p>
    <w:p w14:paraId="18213800" w14:textId="46EE4FA1" w:rsidR="00FB34D6" w:rsidRDefault="00FB34D6" w:rsidP="00FB34D6">
      <w:pPr>
        <w:pStyle w:val="NLNumberList"/>
      </w:pPr>
      <w:r>
        <w:rPr>
          <w:b/>
          <w:color w:val="009089"/>
        </w:rPr>
        <w:t>2</w:t>
      </w:r>
      <w:r>
        <w:rPr>
          <w:b/>
          <w:color w:val="009089"/>
        </w:rPr>
        <w:tab/>
      </w:r>
      <w:r w:rsidR="008A750F">
        <w:t>C</w:t>
      </w:r>
    </w:p>
    <w:p w14:paraId="4D6E0854" w14:textId="083B53DF" w:rsidR="00FB34D6" w:rsidRDefault="00FB34D6" w:rsidP="00FB34D6">
      <w:pPr>
        <w:pStyle w:val="NLNumberList"/>
      </w:pPr>
      <w:r>
        <w:rPr>
          <w:b/>
          <w:color w:val="009089"/>
        </w:rPr>
        <w:t>3</w:t>
      </w:r>
      <w:r>
        <w:rPr>
          <w:b/>
          <w:color w:val="009089"/>
        </w:rPr>
        <w:tab/>
      </w:r>
      <w:r w:rsidR="008A750F">
        <w:t>C</w:t>
      </w:r>
    </w:p>
    <w:p w14:paraId="11425E6D" w14:textId="02BF8321" w:rsidR="00FB34D6" w:rsidRDefault="00FB34D6" w:rsidP="00FB34D6">
      <w:pPr>
        <w:pStyle w:val="NLNumberList"/>
      </w:pPr>
      <w:r>
        <w:rPr>
          <w:b/>
          <w:color w:val="009089"/>
        </w:rPr>
        <w:t>4</w:t>
      </w:r>
      <w:r>
        <w:rPr>
          <w:b/>
          <w:color w:val="009089"/>
        </w:rPr>
        <w:tab/>
      </w:r>
      <w:r w:rsidR="008A750F">
        <w:t>A</w:t>
      </w:r>
    </w:p>
    <w:p w14:paraId="3A2D4241" w14:textId="59200723" w:rsidR="00FB34D6" w:rsidRDefault="00FB34D6" w:rsidP="00FB34D6">
      <w:pPr>
        <w:pStyle w:val="NLNumberList"/>
      </w:pPr>
      <w:r>
        <w:rPr>
          <w:b/>
          <w:color w:val="009089"/>
        </w:rPr>
        <w:t>5</w:t>
      </w:r>
      <w:r>
        <w:rPr>
          <w:b/>
          <w:color w:val="009089"/>
        </w:rPr>
        <w:tab/>
      </w:r>
      <w:r w:rsidR="008A750F">
        <w:t>A</w:t>
      </w:r>
    </w:p>
    <w:p w14:paraId="75539C77" w14:textId="778100A8" w:rsidR="00FB34D6" w:rsidRDefault="00FB34D6" w:rsidP="00FB34D6">
      <w:pPr>
        <w:pStyle w:val="NLNumberList"/>
      </w:pPr>
      <w:r>
        <w:rPr>
          <w:b/>
          <w:color w:val="009089"/>
        </w:rPr>
        <w:t>6</w:t>
      </w:r>
      <w:r>
        <w:rPr>
          <w:b/>
          <w:color w:val="009089"/>
        </w:rPr>
        <w:tab/>
      </w:r>
      <w:r w:rsidR="008A750F">
        <w:t>B</w:t>
      </w:r>
    </w:p>
    <w:p w14:paraId="4EDDE136" w14:textId="77777777" w:rsidR="008A750F" w:rsidRDefault="008A750F" w:rsidP="007A5227">
      <w:pPr>
        <w:pStyle w:val="ExerciseLetter"/>
        <w:sectPr w:rsidR="008A750F" w:rsidSect="008A750F">
          <w:type w:val="continuous"/>
          <w:pgSz w:w="11906" w:h="16838" w:code="9"/>
          <w:pgMar w:top="1701" w:right="1701" w:bottom="1418" w:left="1701" w:header="709" w:footer="709" w:gutter="0"/>
          <w:cols w:num="3" w:space="708"/>
          <w:titlePg/>
          <w:docGrid w:linePitch="360"/>
        </w:sectPr>
      </w:pPr>
    </w:p>
    <w:p w14:paraId="53298239" w14:textId="77777777" w:rsidR="008A750F" w:rsidRPr="00593AD3" w:rsidRDefault="008A750F" w:rsidP="008A750F">
      <w:pPr>
        <w:pStyle w:val="CHead"/>
      </w:pPr>
      <w:r>
        <w:t>Research</w:t>
      </w:r>
    </w:p>
    <w:p w14:paraId="7A75B64C" w14:textId="0C993051" w:rsidR="008A750F" w:rsidRPr="00593AD3" w:rsidRDefault="008A750F" w:rsidP="008A750F">
      <w:pPr>
        <w:pStyle w:val="ExerciseLetter"/>
        <w:rPr>
          <w:lang w:val="en-GB"/>
        </w:rPr>
      </w:pPr>
      <w:r>
        <w:rPr>
          <w:noProof/>
          <w:lang w:val="en-GB" w:eastAsia="en-GB"/>
        </w:rPr>
        <w:drawing>
          <wp:anchor distT="0" distB="0" distL="114300" distR="114300" simplePos="0" relativeHeight="251856896" behindDoc="0" locked="0" layoutInCell="1" allowOverlap="1" wp14:anchorId="48162CDB" wp14:editId="15C3B63C">
            <wp:simplePos x="0" y="0"/>
            <wp:positionH relativeFrom="column">
              <wp:posOffset>-342900</wp:posOffset>
            </wp:positionH>
            <wp:positionV relativeFrom="paragraph">
              <wp:posOffset>92075</wp:posOffset>
            </wp:positionV>
            <wp:extent cx="250825" cy="3270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5a</w:t>
      </w:r>
    </w:p>
    <w:p w14:paraId="10DF698A" w14:textId="63BA2C36" w:rsidR="008A750F" w:rsidRPr="00593AD3" w:rsidRDefault="008A750F" w:rsidP="008A750F">
      <w:pPr>
        <w:pStyle w:val="BTBodyText"/>
        <w:rPr>
          <w:lang w:val="en-GB"/>
        </w:rPr>
      </w:pPr>
      <w:r w:rsidRPr="008A750F">
        <w:rPr>
          <w:lang w:val="en-GB"/>
        </w:rPr>
        <w:t>Students research Liberation Theology. They make notes to cover the given points; what the principal ideas of this theology are, what the Catholic church thinks of it, the key role played by Gustavo Gutiérrez Merino, guerrilla conflicts in the area and their influence.</w:t>
      </w:r>
    </w:p>
    <w:p w14:paraId="65E08435" w14:textId="77777777" w:rsidR="008A750F" w:rsidRPr="00593AD3" w:rsidRDefault="008A750F" w:rsidP="008A750F">
      <w:pPr>
        <w:pStyle w:val="EHead"/>
        <w:rPr>
          <w:lang w:val="en-GB"/>
        </w:rPr>
      </w:pPr>
      <w:r w:rsidRPr="00593AD3">
        <w:rPr>
          <w:lang w:val="en-GB"/>
        </w:rPr>
        <w:t xml:space="preserve">Answers </w:t>
      </w:r>
    </w:p>
    <w:p w14:paraId="713CE47B" w14:textId="77777777" w:rsidR="008A750F" w:rsidRDefault="008A750F" w:rsidP="008A750F">
      <w:pPr>
        <w:pStyle w:val="BTBodyText"/>
        <w:rPr>
          <w:lang w:val="en-GB"/>
        </w:rPr>
      </w:pPr>
      <w:r w:rsidRPr="00593AD3">
        <w:rPr>
          <w:lang w:val="en-GB"/>
        </w:rPr>
        <w:t>Open ended</w:t>
      </w:r>
    </w:p>
    <w:p w14:paraId="7F955825" w14:textId="77777777" w:rsidR="008A750F" w:rsidRPr="00593AD3" w:rsidRDefault="008A750F" w:rsidP="008A750F">
      <w:pPr>
        <w:pStyle w:val="CHead"/>
      </w:pPr>
      <w:r>
        <w:t>Speaking</w:t>
      </w:r>
    </w:p>
    <w:p w14:paraId="1F638BBD" w14:textId="74516648" w:rsidR="008A750F" w:rsidRPr="00593AD3" w:rsidRDefault="008A750F" w:rsidP="008A750F">
      <w:pPr>
        <w:pStyle w:val="ExerciseLetter"/>
        <w:rPr>
          <w:lang w:val="en-GB"/>
        </w:rPr>
      </w:pPr>
      <w:r>
        <w:rPr>
          <w:noProof/>
          <w:lang w:val="en-GB" w:eastAsia="en-GB"/>
        </w:rPr>
        <w:drawing>
          <wp:anchor distT="0" distB="0" distL="114300" distR="114300" simplePos="0" relativeHeight="251858944" behindDoc="0" locked="0" layoutInCell="1" allowOverlap="1" wp14:anchorId="58D15775" wp14:editId="72151205">
            <wp:simplePos x="0" y="0"/>
            <wp:positionH relativeFrom="column">
              <wp:posOffset>-432435</wp:posOffset>
            </wp:positionH>
            <wp:positionV relativeFrom="paragraph">
              <wp:posOffset>161925</wp:posOffset>
            </wp:positionV>
            <wp:extent cx="353060" cy="246380"/>
            <wp:effectExtent l="0" t="0" r="8890" b="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5b</w:t>
      </w:r>
    </w:p>
    <w:p w14:paraId="48F494B9" w14:textId="0E608362" w:rsidR="008A750F" w:rsidRPr="00593AD3" w:rsidRDefault="008A750F" w:rsidP="008A750F">
      <w:pPr>
        <w:pStyle w:val="BTBodyText"/>
        <w:rPr>
          <w:lang w:val="en-GB"/>
        </w:rPr>
      </w:pPr>
      <w:r w:rsidRPr="008A750F">
        <w:rPr>
          <w:lang w:val="en-GB"/>
        </w:rPr>
        <w:t>Class discussion activity. Students discuss the ideas of Liberation Theology and what they think of them. They could discuss how it differs from more traditional Christianity, and what if anything it has in common with other major world religions.</w:t>
      </w:r>
    </w:p>
    <w:p w14:paraId="4A6F573E" w14:textId="77777777" w:rsidR="008A750F" w:rsidRDefault="008A750F">
      <w:pPr>
        <w:rPr>
          <w:rFonts w:ascii="Arial" w:eastAsia="Calibri" w:hAnsi="Arial"/>
          <w:color w:val="009089"/>
          <w:lang w:val="en-GB"/>
        </w:rPr>
      </w:pPr>
      <w:r>
        <w:rPr>
          <w:lang w:val="en-GB"/>
        </w:rPr>
        <w:br w:type="page"/>
      </w:r>
    </w:p>
    <w:p w14:paraId="69FA467C" w14:textId="279CEE51" w:rsidR="008A750F" w:rsidRPr="00593AD3" w:rsidRDefault="008A750F" w:rsidP="008A750F">
      <w:pPr>
        <w:pStyle w:val="EHead"/>
        <w:rPr>
          <w:lang w:val="en-GB"/>
        </w:rPr>
      </w:pPr>
      <w:r w:rsidRPr="00593AD3">
        <w:rPr>
          <w:lang w:val="en-GB"/>
        </w:rPr>
        <w:t>Answers</w:t>
      </w:r>
    </w:p>
    <w:p w14:paraId="416EF59D" w14:textId="77777777" w:rsidR="008A750F" w:rsidRDefault="008A750F" w:rsidP="008A750F">
      <w:pPr>
        <w:pStyle w:val="BTBodyText"/>
        <w:rPr>
          <w:lang w:val="en-GB"/>
        </w:rPr>
      </w:pPr>
      <w:r w:rsidRPr="00593AD3">
        <w:rPr>
          <w:lang w:val="en-GB"/>
        </w:rPr>
        <w:t>Open ended</w:t>
      </w:r>
    </w:p>
    <w:p w14:paraId="7E3CC969" w14:textId="4D3165B7" w:rsidR="004B7E95" w:rsidRPr="007A5227" w:rsidRDefault="004B7E95" w:rsidP="004B7E95">
      <w:pPr>
        <w:pStyle w:val="CHead"/>
      </w:pPr>
      <w:r>
        <w:t>Writing</w:t>
      </w:r>
    </w:p>
    <w:p w14:paraId="5ABFFA66" w14:textId="484C8E28" w:rsidR="00593AD3" w:rsidRDefault="00DB62C0" w:rsidP="007A5227">
      <w:pPr>
        <w:pStyle w:val="ExerciseLette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A750F">
        <w:t>5c</w:t>
      </w:r>
    </w:p>
    <w:p w14:paraId="11F6095A" w14:textId="231B0756" w:rsidR="00593AD3" w:rsidRPr="007A5227" w:rsidRDefault="008A750F" w:rsidP="007A5227">
      <w:pPr>
        <w:pStyle w:val="BTBodyText"/>
        <w:rPr>
          <w:shd w:val="clear" w:color="auto" w:fill="FFFFFF"/>
          <w:lang w:val="en-GB"/>
        </w:rPr>
      </w:pPr>
      <w:r w:rsidRPr="008A750F">
        <w:rPr>
          <w:shd w:val="clear" w:color="auto" w:fill="FFFFFF"/>
          <w:lang w:val="en-GB"/>
        </w:rPr>
        <w:t>Students write a paragraph outlining the pros and cons of Liberation Theology and giving their personal opinion.</w:t>
      </w:r>
    </w:p>
    <w:p w14:paraId="7EEBC8C2" w14:textId="77777777" w:rsidR="008A750F" w:rsidRPr="00593AD3" w:rsidRDefault="008A750F" w:rsidP="008A750F">
      <w:pPr>
        <w:pStyle w:val="EHead"/>
        <w:rPr>
          <w:lang w:val="en-GB"/>
        </w:rPr>
      </w:pPr>
      <w:r w:rsidRPr="00593AD3">
        <w:rPr>
          <w:lang w:val="en-GB"/>
        </w:rPr>
        <w:t>Answers</w:t>
      </w:r>
    </w:p>
    <w:p w14:paraId="3681C3E5" w14:textId="77777777" w:rsidR="008A750F" w:rsidRDefault="008A750F" w:rsidP="008A750F">
      <w:pPr>
        <w:pStyle w:val="BTBodyText"/>
        <w:rPr>
          <w:lang w:val="en-GB"/>
        </w:rPr>
      </w:pPr>
      <w:r w:rsidRPr="00593AD3">
        <w:rPr>
          <w:lang w:val="en-GB"/>
        </w:rPr>
        <w:t>Open ended</w:t>
      </w:r>
    </w:p>
    <w:p w14:paraId="2FAA2D0F" w14:textId="6F5256A6" w:rsidR="00FB34D6" w:rsidRPr="005E2C05" w:rsidRDefault="00FB34D6" w:rsidP="00FB34D6">
      <w:pPr>
        <w:pStyle w:val="CHead"/>
      </w:pPr>
      <w:r>
        <w:t>Strategy</w:t>
      </w:r>
      <w:r w:rsidRPr="005E2C05">
        <w:t xml:space="preserve"> box</w:t>
      </w:r>
    </w:p>
    <w:p w14:paraId="2E8F6D1F" w14:textId="2E7327EA" w:rsidR="00FB34D6" w:rsidRPr="00593AD3" w:rsidRDefault="008A750F" w:rsidP="00FB34D6">
      <w:pPr>
        <w:pStyle w:val="DHead"/>
        <w:rPr>
          <w:lang w:val="en-GB"/>
        </w:rPr>
      </w:pPr>
      <w:r w:rsidRPr="008A750F">
        <w:rPr>
          <w:lang w:val="en-GB"/>
        </w:rPr>
        <w:t>Knowing how to manage time when completing exam tasks</w:t>
      </w:r>
    </w:p>
    <w:p w14:paraId="4F59FB7A" w14:textId="0D681ED2" w:rsidR="00FB34D6" w:rsidRPr="00593AD3" w:rsidRDefault="008A750F" w:rsidP="00FB34D6">
      <w:pPr>
        <w:pStyle w:val="BTBodyText"/>
        <w:rPr>
          <w:b/>
          <w:lang w:val="en-GB"/>
        </w:rPr>
      </w:pPr>
      <w:r w:rsidRPr="008A750F">
        <w:rPr>
          <w:lang w:val="en-GB"/>
        </w:rPr>
        <w:t>Advice for ti</w:t>
      </w:r>
      <w:r w:rsidR="00C31C8F">
        <w:rPr>
          <w:lang w:val="en-GB"/>
        </w:rPr>
        <w:t xml:space="preserve">me keeping in exam conditions. </w:t>
      </w:r>
      <w:r w:rsidRPr="008A750F">
        <w:rPr>
          <w:lang w:val="en-GB"/>
        </w:rPr>
        <w:t>Above all, keep calm.</w:t>
      </w:r>
    </w:p>
    <w:sectPr w:rsidR="00FB34D6" w:rsidRPr="00593AD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E7BB" w14:textId="77777777" w:rsidR="006A34D2" w:rsidRDefault="006A34D2" w:rsidP="0061426C">
      <w:r>
        <w:separator/>
      </w:r>
    </w:p>
    <w:p w14:paraId="22C0D7F6" w14:textId="77777777" w:rsidR="006A34D2" w:rsidRDefault="006A34D2"/>
  </w:endnote>
  <w:endnote w:type="continuationSeparator" w:id="0">
    <w:p w14:paraId="6D0D9CF6" w14:textId="77777777" w:rsidR="006A34D2" w:rsidRDefault="006A34D2" w:rsidP="0061426C">
      <w:r>
        <w:continuationSeparator/>
      </w:r>
    </w:p>
    <w:p w14:paraId="3E4B6F0C" w14:textId="77777777" w:rsidR="006A34D2" w:rsidRDefault="006A3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A605B1" w:rsidRPr="00C027D4" w:rsidRDefault="00A605B1"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015A04">
      <w:rPr>
        <w:rStyle w:val="PageNumber"/>
        <w:rFonts w:ascii="Arial" w:hAnsi="Arial" w:cs="Arial"/>
        <w:b/>
        <w:noProof/>
      </w:rPr>
      <w:t>2</w:t>
    </w:r>
    <w:r w:rsidRPr="00C027D4">
      <w:rPr>
        <w:rStyle w:val="PageNumber"/>
        <w:rFonts w:ascii="Arial" w:hAnsi="Arial" w:cs="Arial"/>
        <w:b/>
      </w:rPr>
      <w:fldChar w:fldCharType="end"/>
    </w:r>
  </w:p>
  <w:p w14:paraId="399D4E20" w14:textId="77777777" w:rsidR="00A605B1" w:rsidRPr="00DA1783" w:rsidRDefault="00A605B1"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A605B1" w:rsidRPr="00C027D4" w:rsidRDefault="00A605B1"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015A04">
      <w:rPr>
        <w:rStyle w:val="PageNumber"/>
        <w:rFonts w:ascii="Arial" w:hAnsi="Arial" w:cs="Arial"/>
        <w:b/>
        <w:noProof/>
      </w:rPr>
      <w:t>1</w:t>
    </w:r>
    <w:r w:rsidRPr="00C027D4">
      <w:rPr>
        <w:rStyle w:val="PageNumber"/>
        <w:rFonts w:ascii="Arial" w:hAnsi="Arial" w:cs="Arial"/>
        <w:b/>
      </w:rPr>
      <w:fldChar w:fldCharType="end"/>
    </w:r>
  </w:p>
  <w:p w14:paraId="5BFA1491" w14:textId="77777777" w:rsidR="00A605B1" w:rsidRPr="00DA1783" w:rsidRDefault="00A605B1"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79C7A" w14:textId="77777777" w:rsidR="006A34D2" w:rsidRDefault="006A34D2" w:rsidP="0061426C">
      <w:r>
        <w:separator/>
      </w:r>
    </w:p>
    <w:p w14:paraId="5D9ABD86" w14:textId="77777777" w:rsidR="006A34D2" w:rsidRDefault="006A34D2"/>
  </w:footnote>
  <w:footnote w:type="continuationSeparator" w:id="0">
    <w:p w14:paraId="1B1BDC57" w14:textId="77777777" w:rsidR="006A34D2" w:rsidRDefault="006A34D2" w:rsidP="0061426C">
      <w:r>
        <w:continuationSeparator/>
      </w:r>
    </w:p>
    <w:p w14:paraId="16E0BD64" w14:textId="77777777" w:rsidR="006A34D2" w:rsidRDefault="006A3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A605B1" w:rsidRDefault="00A605B1" w:rsidP="00B35E7B">
    <w:r>
      <w:rPr>
        <w:noProof/>
        <w:lang w:val="en-GB" w:eastAsia="en-GB"/>
      </w:rPr>
      <mc:AlternateContent>
        <mc:Choice Requires="wps">
          <w:drawing>
            <wp:anchor distT="0" distB="0" distL="114300" distR="114300" simplePos="0" relativeHeight="251666432" behindDoc="0" locked="0" layoutInCell="1" allowOverlap="0" wp14:anchorId="0EE9133B" wp14:editId="1E937043">
              <wp:simplePos x="0" y="0"/>
              <wp:positionH relativeFrom="page">
                <wp:posOffset>6769100</wp:posOffset>
              </wp:positionH>
              <wp:positionV relativeFrom="page">
                <wp:posOffset>720090</wp:posOffset>
              </wp:positionV>
              <wp:extent cx="792000" cy="3600000"/>
              <wp:effectExtent l="0" t="0" r="0" b="698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0F861D67" w:rsidR="00A605B1" w:rsidRPr="00736938" w:rsidRDefault="00A605B1" w:rsidP="00B35E7B">
                          <w:pPr>
                            <w:pStyle w:val="RHRunningHead"/>
                            <w:rPr>
                              <w:lang w:val="en-GB"/>
                            </w:rPr>
                          </w:pPr>
                          <w:r>
                            <w:rPr>
                              <w:lang w:val="en-GB"/>
                            </w:rPr>
                            <w:t>Unit 13: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bLduM3ACAAAS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D6AF6F8" w14:textId="0F861D67" w:rsidR="00A605B1" w:rsidRPr="00736938" w:rsidRDefault="00A605B1" w:rsidP="00B35E7B">
                    <w:pPr>
                      <w:pStyle w:val="RHRunningHead"/>
                      <w:rPr>
                        <w:lang w:val="en-GB"/>
                      </w:rPr>
                    </w:pPr>
                    <w:r>
                      <w:rPr>
                        <w:lang w:val="en-GB"/>
                      </w:rPr>
                      <w:t>Unit 13: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77777777" w:rsidR="00A605B1" w:rsidRDefault="00A605B1" w:rsidP="00B35E7B">
    <w:r>
      <w:rPr>
        <w:noProof/>
        <w:lang w:val="en-GB" w:eastAsia="en-GB"/>
      </w:rPr>
      <w:drawing>
        <wp:anchor distT="0" distB="0" distL="114300" distR="114300" simplePos="0" relativeHeight="251660288" behindDoc="0" locked="0" layoutInCell="1" allowOverlap="1" wp14:anchorId="48B5BFF5" wp14:editId="7F91F065">
          <wp:simplePos x="0" y="0"/>
          <wp:positionH relativeFrom="column">
            <wp:posOffset>-1905</wp:posOffset>
          </wp:positionH>
          <wp:positionV relativeFrom="page">
            <wp:posOffset>0</wp:posOffset>
          </wp:positionV>
          <wp:extent cx="2914650" cy="693420"/>
          <wp:effectExtent l="0" t="0" r="635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15F47280">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1CFDBC6A" w:rsidR="00A605B1" w:rsidRPr="00736938" w:rsidRDefault="00A605B1" w:rsidP="00B35E7B">
                          <w:pPr>
                            <w:pStyle w:val="RHRunningHead"/>
                            <w:rPr>
                              <w:lang w:val="en-GB"/>
                            </w:rPr>
                          </w:pPr>
                          <w:r>
                            <w:rPr>
                              <w:lang w:val="en-GB"/>
                            </w:rPr>
                            <w:t>Unit 13: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4D0DBC44" w14:textId="1CFDBC6A" w:rsidR="00A605B1" w:rsidRPr="00736938" w:rsidRDefault="00A605B1" w:rsidP="00B35E7B">
                    <w:pPr>
                      <w:pStyle w:val="RHRunningHead"/>
                      <w:rPr>
                        <w:lang w:val="en-GB"/>
                      </w:rPr>
                    </w:pPr>
                    <w:r>
                      <w:rPr>
                        <w:lang w:val="en-GB"/>
                      </w:rPr>
                      <w:t>Unit 13: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D1BCD2F4"/>
    <w:lvl w:ilvl="0" w:tplc="633A3BEE">
      <w:start w:val="1"/>
      <w:numFmt w:val="bullet"/>
      <w:pStyle w:val="BLBulletList"/>
      <w:lvlText w:val=""/>
      <w:lvlJc w:val="left"/>
      <w:pPr>
        <w:ind w:left="717" w:hanging="360"/>
      </w:pPr>
      <w:rPr>
        <w:rFonts w:ascii="Zapf Dingbats" w:hAnsi="Zapf Dingbats" w:hint="default"/>
        <w:color w:val="1B9A38"/>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5A04"/>
    <w:rsid w:val="000177B2"/>
    <w:rsid w:val="000222A5"/>
    <w:rsid w:val="0002401D"/>
    <w:rsid w:val="00044F2B"/>
    <w:rsid w:val="000575C3"/>
    <w:rsid w:val="000660F8"/>
    <w:rsid w:val="00066CC4"/>
    <w:rsid w:val="0009098E"/>
    <w:rsid w:val="000A6234"/>
    <w:rsid w:val="000B7847"/>
    <w:rsid w:val="000E2434"/>
    <w:rsid w:val="000E4290"/>
    <w:rsid w:val="00103E36"/>
    <w:rsid w:val="00103FA3"/>
    <w:rsid w:val="001133D6"/>
    <w:rsid w:val="001245F8"/>
    <w:rsid w:val="0013614C"/>
    <w:rsid w:val="001443FB"/>
    <w:rsid w:val="00155541"/>
    <w:rsid w:val="00157055"/>
    <w:rsid w:val="001823EE"/>
    <w:rsid w:val="001869F9"/>
    <w:rsid w:val="00186A6D"/>
    <w:rsid w:val="00195374"/>
    <w:rsid w:val="001A5F63"/>
    <w:rsid w:val="001C7B52"/>
    <w:rsid w:val="001D15D8"/>
    <w:rsid w:val="001D67FB"/>
    <w:rsid w:val="001D7CFF"/>
    <w:rsid w:val="001E23B3"/>
    <w:rsid w:val="001E2644"/>
    <w:rsid w:val="001F36F6"/>
    <w:rsid w:val="00213D37"/>
    <w:rsid w:val="00227646"/>
    <w:rsid w:val="00233949"/>
    <w:rsid w:val="00234474"/>
    <w:rsid w:val="00264963"/>
    <w:rsid w:val="00270977"/>
    <w:rsid w:val="00273285"/>
    <w:rsid w:val="00273A54"/>
    <w:rsid w:val="00296499"/>
    <w:rsid w:val="002B1B61"/>
    <w:rsid w:val="002B6E1F"/>
    <w:rsid w:val="002B7DE5"/>
    <w:rsid w:val="002D254A"/>
    <w:rsid w:val="002F277C"/>
    <w:rsid w:val="002F6CC8"/>
    <w:rsid w:val="00376BEB"/>
    <w:rsid w:val="00377857"/>
    <w:rsid w:val="00381CBC"/>
    <w:rsid w:val="00392C15"/>
    <w:rsid w:val="003C7511"/>
    <w:rsid w:val="003E23F2"/>
    <w:rsid w:val="003E4A57"/>
    <w:rsid w:val="004002AD"/>
    <w:rsid w:val="0042214A"/>
    <w:rsid w:val="004547E6"/>
    <w:rsid w:val="00460102"/>
    <w:rsid w:val="0046427B"/>
    <w:rsid w:val="004849ED"/>
    <w:rsid w:val="004B3848"/>
    <w:rsid w:val="004B56CC"/>
    <w:rsid w:val="004B7E95"/>
    <w:rsid w:val="004C71BA"/>
    <w:rsid w:val="004D136C"/>
    <w:rsid w:val="004E1B0B"/>
    <w:rsid w:val="004F24C9"/>
    <w:rsid w:val="004F50D8"/>
    <w:rsid w:val="0053173C"/>
    <w:rsid w:val="00536575"/>
    <w:rsid w:val="00541507"/>
    <w:rsid w:val="00541869"/>
    <w:rsid w:val="00562134"/>
    <w:rsid w:val="0056543D"/>
    <w:rsid w:val="005850B4"/>
    <w:rsid w:val="00593AD3"/>
    <w:rsid w:val="005A4F7F"/>
    <w:rsid w:val="005C3DBF"/>
    <w:rsid w:val="005E2C05"/>
    <w:rsid w:val="005E3B67"/>
    <w:rsid w:val="005E4E3B"/>
    <w:rsid w:val="006000B6"/>
    <w:rsid w:val="00600A0C"/>
    <w:rsid w:val="0060548A"/>
    <w:rsid w:val="006100BC"/>
    <w:rsid w:val="00613E1B"/>
    <w:rsid w:val="0061426C"/>
    <w:rsid w:val="00616ED1"/>
    <w:rsid w:val="0062029E"/>
    <w:rsid w:val="00625AD3"/>
    <w:rsid w:val="00652FF1"/>
    <w:rsid w:val="006541B0"/>
    <w:rsid w:val="00656D18"/>
    <w:rsid w:val="0066127D"/>
    <w:rsid w:val="0067133E"/>
    <w:rsid w:val="00675EB4"/>
    <w:rsid w:val="006962D7"/>
    <w:rsid w:val="00697FD3"/>
    <w:rsid w:val="006A10ED"/>
    <w:rsid w:val="006A34D2"/>
    <w:rsid w:val="006A3B45"/>
    <w:rsid w:val="006C7579"/>
    <w:rsid w:val="006D40FD"/>
    <w:rsid w:val="006E1DB6"/>
    <w:rsid w:val="006F1578"/>
    <w:rsid w:val="006F34E8"/>
    <w:rsid w:val="007001F3"/>
    <w:rsid w:val="00701F98"/>
    <w:rsid w:val="007160A6"/>
    <w:rsid w:val="00716585"/>
    <w:rsid w:val="00717E9E"/>
    <w:rsid w:val="00727853"/>
    <w:rsid w:val="00735ADB"/>
    <w:rsid w:val="00736938"/>
    <w:rsid w:val="00737EE3"/>
    <w:rsid w:val="0074106C"/>
    <w:rsid w:val="0075225E"/>
    <w:rsid w:val="00753429"/>
    <w:rsid w:val="00771284"/>
    <w:rsid w:val="007777E5"/>
    <w:rsid w:val="00786EDD"/>
    <w:rsid w:val="00795426"/>
    <w:rsid w:val="00795FB6"/>
    <w:rsid w:val="007A5227"/>
    <w:rsid w:val="007A5717"/>
    <w:rsid w:val="007B13C4"/>
    <w:rsid w:val="007B6E83"/>
    <w:rsid w:val="007B751F"/>
    <w:rsid w:val="007D0CFA"/>
    <w:rsid w:val="007D10CE"/>
    <w:rsid w:val="007D2D95"/>
    <w:rsid w:val="007E5D96"/>
    <w:rsid w:val="007F2863"/>
    <w:rsid w:val="00814E26"/>
    <w:rsid w:val="00817A9F"/>
    <w:rsid w:val="00821862"/>
    <w:rsid w:val="0082458F"/>
    <w:rsid w:val="00832C66"/>
    <w:rsid w:val="00842CB7"/>
    <w:rsid w:val="00852BF7"/>
    <w:rsid w:val="0086314D"/>
    <w:rsid w:val="008655F6"/>
    <w:rsid w:val="0088551D"/>
    <w:rsid w:val="00886E09"/>
    <w:rsid w:val="008A750F"/>
    <w:rsid w:val="008B173B"/>
    <w:rsid w:val="008C15A7"/>
    <w:rsid w:val="008C5361"/>
    <w:rsid w:val="008C7A97"/>
    <w:rsid w:val="008D0A56"/>
    <w:rsid w:val="008E1B28"/>
    <w:rsid w:val="008E5E86"/>
    <w:rsid w:val="008F12D3"/>
    <w:rsid w:val="008F5E37"/>
    <w:rsid w:val="0091476F"/>
    <w:rsid w:val="00915A04"/>
    <w:rsid w:val="0092000F"/>
    <w:rsid w:val="00921542"/>
    <w:rsid w:val="00921E39"/>
    <w:rsid w:val="00931E67"/>
    <w:rsid w:val="0094045B"/>
    <w:rsid w:val="009406D9"/>
    <w:rsid w:val="00950FF6"/>
    <w:rsid w:val="009538CF"/>
    <w:rsid w:val="00954346"/>
    <w:rsid w:val="00974FDE"/>
    <w:rsid w:val="009758F4"/>
    <w:rsid w:val="0098039C"/>
    <w:rsid w:val="0098522A"/>
    <w:rsid w:val="0098617C"/>
    <w:rsid w:val="009A4107"/>
    <w:rsid w:val="009B5E6A"/>
    <w:rsid w:val="009B6008"/>
    <w:rsid w:val="009D6FC4"/>
    <w:rsid w:val="009E6CC8"/>
    <w:rsid w:val="009E7EA8"/>
    <w:rsid w:val="00A12A72"/>
    <w:rsid w:val="00A17F96"/>
    <w:rsid w:val="00A20035"/>
    <w:rsid w:val="00A340C0"/>
    <w:rsid w:val="00A533AC"/>
    <w:rsid w:val="00A540D5"/>
    <w:rsid w:val="00A5695A"/>
    <w:rsid w:val="00A605B1"/>
    <w:rsid w:val="00A608A7"/>
    <w:rsid w:val="00A61291"/>
    <w:rsid w:val="00A62E54"/>
    <w:rsid w:val="00A7244B"/>
    <w:rsid w:val="00A8675B"/>
    <w:rsid w:val="00AA7880"/>
    <w:rsid w:val="00AA79FF"/>
    <w:rsid w:val="00AE4983"/>
    <w:rsid w:val="00AF5C54"/>
    <w:rsid w:val="00AF6B15"/>
    <w:rsid w:val="00AF7B1D"/>
    <w:rsid w:val="00B02718"/>
    <w:rsid w:val="00B10CD1"/>
    <w:rsid w:val="00B326E9"/>
    <w:rsid w:val="00B35E7B"/>
    <w:rsid w:val="00B61F7A"/>
    <w:rsid w:val="00B74DB8"/>
    <w:rsid w:val="00B76CDE"/>
    <w:rsid w:val="00B906F1"/>
    <w:rsid w:val="00B92DDB"/>
    <w:rsid w:val="00B9577B"/>
    <w:rsid w:val="00BA0BC3"/>
    <w:rsid w:val="00BE006C"/>
    <w:rsid w:val="00BE02B1"/>
    <w:rsid w:val="00BE08EF"/>
    <w:rsid w:val="00BE3D13"/>
    <w:rsid w:val="00BE4172"/>
    <w:rsid w:val="00C012B5"/>
    <w:rsid w:val="00C01E65"/>
    <w:rsid w:val="00C027D4"/>
    <w:rsid w:val="00C05AF7"/>
    <w:rsid w:val="00C1128B"/>
    <w:rsid w:val="00C20837"/>
    <w:rsid w:val="00C31C8F"/>
    <w:rsid w:val="00C434E4"/>
    <w:rsid w:val="00C470B1"/>
    <w:rsid w:val="00C557D3"/>
    <w:rsid w:val="00C610E5"/>
    <w:rsid w:val="00C64731"/>
    <w:rsid w:val="00C67B8A"/>
    <w:rsid w:val="00CB5D4A"/>
    <w:rsid w:val="00CC1F3D"/>
    <w:rsid w:val="00CC5550"/>
    <w:rsid w:val="00CF02BE"/>
    <w:rsid w:val="00D01356"/>
    <w:rsid w:val="00D2654B"/>
    <w:rsid w:val="00D417B1"/>
    <w:rsid w:val="00D50843"/>
    <w:rsid w:val="00D51C13"/>
    <w:rsid w:val="00D71CD9"/>
    <w:rsid w:val="00D72211"/>
    <w:rsid w:val="00D74936"/>
    <w:rsid w:val="00D83FF9"/>
    <w:rsid w:val="00DA1783"/>
    <w:rsid w:val="00DB62C0"/>
    <w:rsid w:val="00DE5BAB"/>
    <w:rsid w:val="00DF20CD"/>
    <w:rsid w:val="00DF56A9"/>
    <w:rsid w:val="00DF5ED8"/>
    <w:rsid w:val="00E21E55"/>
    <w:rsid w:val="00E32AEE"/>
    <w:rsid w:val="00E33460"/>
    <w:rsid w:val="00E50744"/>
    <w:rsid w:val="00E73351"/>
    <w:rsid w:val="00E81804"/>
    <w:rsid w:val="00E83F69"/>
    <w:rsid w:val="00E8608E"/>
    <w:rsid w:val="00E91DE5"/>
    <w:rsid w:val="00E9727C"/>
    <w:rsid w:val="00EB6BEE"/>
    <w:rsid w:val="00ED0AAA"/>
    <w:rsid w:val="00ED60C0"/>
    <w:rsid w:val="00EF651A"/>
    <w:rsid w:val="00F063B2"/>
    <w:rsid w:val="00F22627"/>
    <w:rsid w:val="00F26CB2"/>
    <w:rsid w:val="00F4169A"/>
    <w:rsid w:val="00F5258C"/>
    <w:rsid w:val="00F55359"/>
    <w:rsid w:val="00F560DF"/>
    <w:rsid w:val="00F5679B"/>
    <w:rsid w:val="00F7097C"/>
    <w:rsid w:val="00F70C60"/>
    <w:rsid w:val="00F85D3C"/>
    <w:rsid w:val="00F91C1C"/>
    <w:rsid w:val="00FA0F4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A433B3BE-1FA1-4723-9883-BB2B996D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B1B61"/>
    <w:pPr>
      <w:spacing w:after="720"/>
    </w:pPr>
    <w:rPr>
      <w:rFonts w:ascii="Arial" w:eastAsia="Times New Roman" w:hAnsi="Arial"/>
      <w:b/>
      <w:color w:val="1B9A38"/>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2B1B61"/>
    <w:pPr>
      <w:spacing w:before="360"/>
    </w:pPr>
    <w:rPr>
      <w:rFonts w:ascii="Arial" w:eastAsia="Times New Roman" w:hAnsi="Arial"/>
      <w:b/>
      <w:color w:val="1B9A38"/>
      <w:sz w:val="40"/>
      <w:szCs w:val="24"/>
      <w:lang w:val="es-ES_tradnl"/>
    </w:rPr>
  </w:style>
  <w:style w:type="character" w:customStyle="1" w:styleId="AHeadSection">
    <w:name w:val="A Head Section"/>
    <w:uiPriority w:val="1"/>
    <w:qFormat/>
    <w:rsid w:val="002B1B61"/>
    <w:rPr>
      <w:rFonts w:ascii="Arial" w:hAnsi="Arial"/>
      <w:b/>
      <w:color w:val="1B9A38"/>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2B1B61"/>
    <w:pPr>
      <w:spacing w:before="240"/>
    </w:pPr>
    <w:rPr>
      <w:rFonts w:ascii="Arial" w:hAnsi="Arial"/>
      <w:b/>
      <w:color w:val="1B9A38"/>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 w:type="paragraph" w:customStyle="1" w:styleId="BodyA">
    <w:name w:val="Body A"/>
    <w:rsid w:val="00C31C8F"/>
    <w:pPr>
      <w:pBdr>
        <w:top w:val="nil"/>
        <w:left w:val="nil"/>
        <w:bottom w:val="nil"/>
        <w:right w:val="nil"/>
        <w:between w:val="nil"/>
        <w:bar w:val="nil"/>
      </w:pBdr>
      <w:spacing w:after="200" w:line="276" w:lineRule="auto"/>
    </w:pPr>
    <w:rPr>
      <w:rFonts w:ascii="Calibri" w:hAnsi="Calibri" w:cs="Calibri"/>
      <w:color w:val="000000"/>
      <w:u w:color="000000"/>
      <w:bdr w:val="nil"/>
      <w:lang w:val="es-ES_tradnl" w:eastAsia="en-GB"/>
    </w:rPr>
  </w:style>
  <w:style w:type="character" w:customStyle="1" w:styleId="None">
    <w:name w:val="None"/>
    <w:rsid w:val="00C3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E163-07EC-4012-9449-518D954D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492D486A</Template>
  <TotalTime>0</TotalTime>
  <Pages>14</Pages>
  <Words>2865</Words>
  <Characters>16337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2018-02-26T10:12:00Z</dcterms:created>
  <dcterms:modified xsi:type="dcterms:W3CDTF">2018-02-26T10:12:00Z</dcterms:modified>
</cp:coreProperties>
</file>