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9E5" w:rsidRPr="006119E5" w:rsidRDefault="002C68D6" w:rsidP="007E626C">
      <w:pPr>
        <w:spacing w:after="0"/>
        <w:jc w:val="center"/>
        <w:rPr>
          <w:b/>
          <w:sz w:val="24"/>
          <w:u w:val="single"/>
        </w:rPr>
      </w:pPr>
      <w:r w:rsidRPr="006119E5">
        <w:rPr>
          <w:b/>
          <w:noProof/>
          <w:sz w:val="24"/>
          <w:u w:val="single"/>
          <w:lang w:eastAsia="en-GB"/>
        </w:rPr>
        <mc:AlternateContent>
          <mc:Choice Requires="wps">
            <w:drawing>
              <wp:anchor distT="45720" distB="45720" distL="114300" distR="114300" simplePos="0" relativeHeight="251680768" behindDoc="0" locked="0" layoutInCell="1" allowOverlap="1" wp14:anchorId="26DC221C" wp14:editId="66155A18">
                <wp:simplePos x="0" y="0"/>
                <wp:positionH relativeFrom="page">
                  <wp:posOffset>320040</wp:posOffset>
                </wp:positionH>
                <wp:positionV relativeFrom="paragraph">
                  <wp:posOffset>1911540</wp:posOffset>
                </wp:positionV>
                <wp:extent cx="4987290" cy="1531620"/>
                <wp:effectExtent l="0" t="0" r="22860" b="1143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290" cy="1531620"/>
                        </a:xfrm>
                        <a:prstGeom prst="rect">
                          <a:avLst/>
                        </a:prstGeom>
                        <a:solidFill>
                          <a:schemeClr val="accent2">
                            <a:lumMod val="40000"/>
                            <a:lumOff val="60000"/>
                          </a:schemeClr>
                        </a:solidFill>
                        <a:ln w="9525">
                          <a:solidFill>
                            <a:srgbClr val="000000"/>
                          </a:solidFill>
                          <a:miter lim="800000"/>
                          <a:headEnd/>
                          <a:tailEnd/>
                        </a:ln>
                      </wps:spPr>
                      <wps:txbx>
                        <w:txbxContent>
                          <w:p w:rsidR="00B07321" w:rsidRPr="007E626C" w:rsidRDefault="00B07321" w:rsidP="005D487E">
                            <w:pPr>
                              <w:spacing w:after="0"/>
                              <w:jc w:val="center"/>
                              <w:rPr>
                                <w:b/>
                                <w:sz w:val="28"/>
                              </w:rPr>
                            </w:pPr>
                            <w:r>
                              <w:rPr>
                                <w:b/>
                                <w:sz w:val="28"/>
                              </w:rPr>
                              <w:t>THE A LEVEL EXAM</w:t>
                            </w:r>
                          </w:p>
                          <w:p w:rsidR="00B07321" w:rsidRDefault="00B07321" w:rsidP="005D487E">
                            <w:pPr>
                              <w:pStyle w:val="ListParagraph"/>
                              <w:numPr>
                                <w:ilvl w:val="0"/>
                                <w:numId w:val="1"/>
                              </w:numPr>
                              <w:rPr>
                                <w:sz w:val="24"/>
                              </w:rPr>
                            </w:pPr>
                            <w:r>
                              <w:rPr>
                                <w:sz w:val="24"/>
                              </w:rPr>
                              <w:t>1 hour exam</w:t>
                            </w:r>
                          </w:p>
                          <w:p w:rsidR="00B07321" w:rsidRDefault="00B07321" w:rsidP="005D487E">
                            <w:pPr>
                              <w:pStyle w:val="ListParagraph"/>
                              <w:numPr>
                                <w:ilvl w:val="0"/>
                                <w:numId w:val="1"/>
                              </w:numPr>
                              <w:rPr>
                                <w:sz w:val="24"/>
                              </w:rPr>
                            </w:pPr>
                            <w:r>
                              <w:rPr>
                                <w:sz w:val="24"/>
                              </w:rPr>
                              <w:t>Three questions from which you select two to answer. Each question is made up of:</w:t>
                            </w:r>
                          </w:p>
                          <w:p w:rsidR="00B07321" w:rsidRPr="004866F7" w:rsidRDefault="00B07321" w:rsidP="005D487E">
                            <w:pPr>
                              <w:pStyle w:val="ListParagraph"/>
                              <w:numPr>
                                <w:ilvl w:val="0"/>
                                <w:numId w:val="1"/>
                              </w:numPr>
                              <w:rPr>
                                <w:sz w:val="24"/>
                                <w:lang w:val="fr-FR"/>
                              </w:rPr>
                            </w:pPr>
                            <w:r w:rsidRPr="004866F7">
                              <w:rPr>
                                <w:b/>
                                <w:sz w:val="24"/>
                                <w:lang w:val="fr-FR"/>
                              </w:rPr>
                              <w:t>Part A</w:t>
                            </w:r>
                            <w:r w:rsidRPr="004866F7">
                              <w:rPr>
                                <w:sz w:val="24"/>
                                <w:lang w:val="fr-FR"/>
                              </w:rPr>
                              <w:t xml:space="preserve"> = </w:t>
                            </w:r>
                            <w:r>
                              <w:rPr>
                                <w:sz w:val="24"/>
                                <w:lang w:val="fr-FR"/>
                              </w:rPr>
                              <w:t xml:space="preserve">10 mark </w:t>
                            </w:r>
                            <w:proofErr w:type="spellStart"/>
                            <w:r>
                              <w:rPr>
                                <w:sz w:val="24"/>
                                <w:lang w:val="fr-FR"/>
                              </w:rPr>
                              <w:t>comparison</w:t>
                            </w:r>
                            <w:proofErr w:type="spellEnd"/>
                            <w:r>
                              <w:rPr>
                                <w:sz w:val="24"/>
                                <w:lang w:val="fr-FR"/>
                              </w:rPr>
                              <w:t xml:space="preserve"> question</w:t>
                            </w:r>
                            <w:r w:rsidRPr="004866F7">
                              <w:rPr>
                                <w:sz w:val="24"/>
                                <w:lang w:val="fr-FR"/>
                              </w:rPr>
                              <w:t xml:space="preserve"> </w:t>
                            </w:r>
                          </w:p>
                          <w:p w:rsidR="00B07321" w:rsidRDefault="00B07321" w:rsidP="004866F7">
                            <w:pPr>
                              <w:pStyle w:val="ListParagraph"/>
                              <w:numPr>
                                <w:ilvl w:val="0"/>
                                <w:numId w:val="1"/>
                              </w:numPr>
                              <w:rPr>
                                <w:sz w:val="24"/>
                              </w:rPr>
                            </w:pPr>
                            <w:r>
                              <w:rPr>
                                <w:b/>
                                <w:sz w:val="24"/>
                              </w:rPr>
                              <w:t>Part</w:t>
                            </w:r>
                            <w:r w:rsidRPr="007E626C">
                              <w:rPr>
                                <w:b/>
                                <w:sz w:val="24"/>
                              </w:rPr>
                              <w:t xml:space="preserve"> B</w:t>
                            </w:r>
                            <w:r>
                              <w:rPr>
                                <w:sz w:val="24"/>
                              </w:rPr>
                              <w:t xml:space="preserve"> = 20 mark own knowledge essay </w:t>
                            </w:r>
                          </w:p>
                          <w:p w:rsidR="00B07321" w:rsidRPr="007E626C" w:rsidRDefault="00B07321" w:rsidP="004866F7">
                            <w:pPr>
                              <w:pStyle w:val="ListParagraph"/>
                              <w:numPr>
                                <w:ilvl w:val="0"/>
                                <w:numId w:val="1"/>
                              </w:numPr>
                              <w:rPr>
                                <w:sz w:val="24"/>
                              </w:rPr>
                            </w:pPr>
                            <w:r>
                              <w:rPr>
                                <w:sz w:val="24"/>
                              </w:rPr>
                              <w:t>Worth 15% of the A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C221C" id="_x0000_t202" coordsize="21600,21600" o:spt="202" path="m,l,21600r21600,l21600,xe">
                <v:stroke joinstyle="miter"/>
                <v:path gradientshapeok="t" o:connecttype="rect"/>
              </v:shapetype>
              <v:shape id="Text Box 2" o:spid="_x0000_s1026" type="#_x0000_t202" style="position:absolute;left:0;text-align:left;margin-left:25.2pt;margin-top:150.5pt;width:392.7pt;height:120.6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" fillcolor="#f7caac [1301]">
                <v:textbox>
                  <w:txbxContent>
                    <w:p w:rsidR="00B07321" w:rsidRPr="007E626C" w:rsidRDefault="00B07321" w:rsidP="005D487E">
                      <w:pPr>
                        <w:spacing w:after="0"/>
                        <w:jc w:val="center"/>
                        <w:rPr>
                          <w:b/>
                          <w:sz w:val="28"/>
                        </w:rPr>
                      </w:pPr>
                      <w:r>
                        <w:rPr>
                          <w:b/>
                          <w:sz w:val="28"/>
                        </w:rPr>
                        <w:t>THE A LEVEL EXAM</w:t>
                      </w:r>
                    </w:p>
                    <w:p w:rsidR="00B07321" w:rsidRDefault="00B07321" w:rsidP="005D487E">
                      <w:pPr>
                        <w:pStyle w:val="ListParagraph"/>
                        <w:numPr>
                          <w:ilvl w:val="0"/>
                          <w:numId w:val="1"/>
                        </w:numPr>
                        <w:rPr>
                          <w:sz w:val="24"/>
                        </w:rPr>
                      </w:pPr>
                      <w:r>
                        <w:rPr>
                          <w:sz w:val="24"/>
                        </w:rPr>
                        <w:t>1 hour exam</w:t>
                      </w:r>
                    </w:p>
                    <w:p w:rsidR="00B07321" w:rsidRDefault="00B07321" w:rsidP="005D487E">
                      <w:pPr>
                        <w:pStyle w:val="ListParagraph"/>
                        <w:numPr>
                          <w:ilvl w:val="0"/>
                          <w:numId w:val="1"/>
                        </w:numPr>
                        <w:rPr>
                          <w:sz w:val="24"/>
                        </w:rPr>
                      </w:pPr>
                      <w:r>
                        <w:rPr>
                          <w:sz w:val="24"/>
                        </w:rPr>
                        <w:t>Three questions from which you select two to answer. Each question is made up of:</w:t>
                      </w:r>
                    </w:p>
                    <w:p w:rsidR="00B07321" w:rsidRPr="004866F7" w:rsidRDefault="00B07321" w:rsidP="005D487E">
                      <w:pPr>
                        <w:pStyle w:val="ListParagraph"/>
                        <w:numPr>
                          <w:ilvl w:val="0"/>
                          <w:numId w:val="1"/>
                        </w:numPr>
                        <w:rPr>
                          <w:sz w:val="24"/>
                          <w:lang w:val="fr-FR"/>
                        </w:rPr>
                      </w:pPr>
                      <w:r w:rsidRPr="004866F7">
                        <w:rPr>
                          <w:b/>
                          <w:sz w:val="24"/>
                          <w:lang w:val="fr-FR"/>
                        </w:rPr>
                        <w:t>Part A</w:t>
                      </w:r>
                      <w:r w:rsidRPr="004866F7">
                        <w:rPr>
                          <w:sz w:val="24"/>
                          <w:lang w:val="fr-FR"/>
                        </w:rPr>
                        <w:t xml:space="preserve"> = </w:t>
                      </w:r>
                      <w:r>
                        <w:rPr>
                          <w:sz w:val="24"/>
                          <w:lang w:val="fr-FR"/>
                        </w:rPr>
                        <w:t xml:space="preserve">10 mark </w:t>
                      </w:r>
                      <w:proofErr w:type="spellStart"/>
                      <w:r>
                        <w:rPr>
                          <w:sz w:val="24"/>
                          <w:lang w:val="fr-FR"/>
                        </w:rPr>
                        <w:t>comparison</w:t>
                      </w:r>
                      <w:proofErr w:type="spellEnd"/>
                      <w:r>
                        <w:rPr>
                          <w:sz w:val="24"/>
                          <w:lang w:val="fr-FR"/>
                        </w:rPr>
                        <w:t xml:space="preserve"> question</w:t>
                      </w:r>
                      <w:r w:rsidRPr="004866F7">
                        <w:rPr>
                          <w:sz w:val="24"/>
                          <w:lang w:val="fr-FR"/>
                        </w:rPr>
                        <w:t xml:space="preserve"> </w:t>
                      </w:r>
                    </w:p>
                    <w:p w:rsidR="00B07321" w:rsidRDefault="00B07321" w:rsidP="004866F7">
                      <w:pPr>
                        <w:pStyle w:val="ListParagraph"/>
                        <w:numPr>
                          <w:ilvl w:val="0"/>
                          <w:numId w:val="1"/>
                        </w:numPr>
                        <w:rPr>
                          <w:sz w:val="24"/>
                        </w:rPr>
                      </w:pPr>
                      <w:r>
                        <w:rPr>
                          <w:b/>
                          <w:sz w:val="24"/>
                        </w:rPr>
                        <w:t>Part</w:t>
                      </w:r>
                      <w:r w:rsidRPr="007E626C">
                        <w:rPr>
                          <w:b/>
                          <w:sz w:val="24"/>
                        </w:rPr>
                        <w:t xml:space="preserve"> B</w:t>
                      </w:r>
                      <w:r>
                        <w:rPr>
                          <w:sz w:val="24"/>
                        </w:rPr>
                        <w:t xml:space="preserve"> = 20 mark own knowledge essay </w:t>
                      </w:r>
                    </w:p>
                    <w:p w:rsidR="00B07321" w:rsidRPr="007E626C" w:rsidRDefault="00B07321" w:rsidP="004866F7">
                      <w:pPr>
                        <w:pStyle w:val="ListParagraph"/>
                        <w:numPr>
                          <w:ilvl w:val="0"/>
                          <w:numId w:val="1"/>
                        </w:numPr>
                        <w:rPr>
                          <w:sz w:val="24"/>
                        </w:rPr>
                      </w:pPr>
                      <w:r>
                        <w:rPr>
                          <w:sz w:val="24"/>
                        </w:rPr>
                        <w:t>Worth 15% of the A Level</w:t>
                      </w:r>
                    </w:p>
                  </w:txbxContent>
                </v:textbox>
                <w10:wrap type="topAndBottom" anchorx="page"/>
              </v:shape>
            </w:pict>
          </mc:Fallback>
        </mc:AlternateContent>
      </w:r>
      <w:r w:rsidRPr="006119E5">
        <w:rPr>
          <w:b/>
          <w:noProof/>
          <w:sz w:val="24"/>
          <w:u w:val="single"/>
          <w:lang w:eastAsia="en-GB"/>
        </w:rPr>
        <mc:AlternateContent>
          <mc:Choice Requires="wps">
            <w:drawing>
              <wp:anchor distT="45720" distB="45720" distL="114300" distR="114300" simplePos="0" relativeHeight="251659264" behindDoc="0" locked="0" layoutInCell="1" allowOverlap="1" wp14:anchorId="4A4568E9" wp14:editId="63D697CC">
                <wp:simplePos x="0" y="0"/>
                <wp:positionH relativeFrom="margin">
                  <wp:posOffset>-148590</wp:posOffset>
                </wp:positionH>
                <wp:positionV relativeFrom="paragraph">
                  <wp:posOffset>468630</wp:posOffset>
                </wp:positionV>
                <wp:extent cx="4975225" cy="1353185"/>
                <wp:effectExtent l="0" t="0" r="15875" b="1841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225" cy="1353185"/>
                        </a:xfrm>
                        <a:prstGeom prst="rect">
                          <a:avLst/>
                        </a:prstGeom>
                        <a:solidFill>
                          <a:schemeClr val="accent6">
                            <a:lumMod val="40000"/>
                            <a:lumOff val="60000"/>
                          </a:schemeClr>
                        </a:solidFill>
                        <a:ln w="9525">
                          <a:solidFill>
                            <a:srgbClr val="000000"/>
                          </a:solidFill>
                          <a:miter lim="800000"/>
                          <a:headEnd/>
                          <a:tailEnd/>
                        </a:ln>
                      </wps:spPr>
                      <wps:txbx>
                        <w:txbxContent>
                          <w:p w:rsidR="00B07321" w:rsidRPr="007E626C" w:rsidRDefault="00B07321" w:rsidP="005D487E">
                            <w:pPr>
                              <w:spacing w:after="0"/>
                              <w:jc w:val="center"/>
                              <w:rPr>
                                <w:b/>
                                <w:sz w:val="28"/>
                              </w:rPr>
                            </w:pPr>
                            <w:r>
                              <w:rPr>
                                <w:b/>
                                <w:sz w:val="28"/>
                              </w:rPr>
                              <w:t>THE AS EXAM</w:t>
                            </w:r>
                          </w:p>
                          <w:p w:rsidR="00B07321" w:rsidRDefault="00B07321" w:rsidP="006119E5">
                            <w:pPr>
                              <w:pStyle w:val="ListParagraph"/>
                              <w:numPr>
                                <w:ilvl w:val="0"/>
                                <w:numId w:val="1"/>
                              </w:numPr>
                              <w:rPr>
                                <w:sz w:val="24"/>
                              </w:rPr>
                            </w:pPr>
                            <w:r>
                              <w:rPr>
                                <w:sz w:val="24"/>
                              </w:rPr>
                              <w:t>1 hour 30 minutes exam</w:t>
                            </w:r>
                          </w:p>
                          <w:p w:rsidR="00B07321" w:rsidRDefault="00B07321" w:rsidP="006119E5">
                            <w:pPr>
                              <w:pStyle w:val="ListParagraph"/>
                              <w:numPr>
                                <w:ilvl w:val="0"/>
                                <w:numId w:val="1"/>
                              </w:numPr>
                              <w:rPr>
                                <w:sz w:val="24"/>
                              </w:rPr>
                            </w:pPr>
                            <w:r w:rsidRPr="007E626C">
                              <w:rPr>
                                <w:b/>
                                <w:sz w:val="24"/>
                              </w:rPr>
                              <w:t>Section A</w:t>
                            </w:r>
                            <w:r w:rsidRPr="007E626C">
                              <w:rPr>
                                <w:sz w:val="24"/>
                              </w:rPr>
                              <w:t xml:space="preserve"> = </w:t>
                            </w:r>
                            <w:r>
                              <w:rPr>
                                <w:sz w:val="24"/>
                              </w:rPr>
                              <w:t xml:space="preserve">One 30 mark own knowledge essay from a choice of two </w:t>
                            </w:r>
                          </w:p>
                          <w:p w:rsidR="00B07321" w:rsidRPr="005D487E" w:rsidRDefault="00B07321" w:rsidP="005D487E">
                            <w:pPr>
                              <w:pStyle w:val="ListParagraph"/>
                              <w:numPr>
                                <w:ilvl w:val="0"/>
                                <w:numId w:val="1"/>
                              </w:numPr>
                              <w:rPr>
                                <w:sz w:val="24"/>
                              </w:rPr>
                            </w:pPr>
                            <w:r w:rsidRPr="007E626C">
                              <w:rPr>
                                <w:b/>
                                <w:sz w:val="24"/>
                              </w:rPr>
                              <w:t>Section B</w:t>
                            </w:r>
                            <w:r>
                              <w:rPr>
                                <w:sz w:val="24"/>
                              </w:rPr>
                              <w:t xml:space="preserve"> = 20 mark interpretation question (this will come from either Weimar Germany or the period 1939-1949)</w:t>
                            </w:r>
                          </w:p>
                          <w:p w:rsidR="00B07321" w:rsidRPr="007E626C" w:rsidRDefault="00B07321" w:rsidP="006119E5">
                            <w:pPr>
                              <w:pStyle w:val="ListParagraph"/>
                              <w:numPr>
                                <w:ilvl w:val="0"/>
                                <w:numId w:val="1"/>
                              </w:numPr>
                              <w:rPr>
                                <w:sz w:val="24"/>
                              </w:rPr>
                            </w:pPr>
                            <w:r>
                              <w:rPr>
                                <w:sz w:val="24"/>
                              </w:rPr>
                              <w:t>Worth 50% of 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568E9" id="_x0000_s1027" type="#_x0000_t202" style="position:absolute;left:0;text-align:left;margin-left:-11.7pt;margin-top:36.9pt;width:391.75pt;height:106.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" fillcolor="#c5e0b3 [1305]">
                <v:textbox>
                  <w:txbxContent>
                    <w:p w:rsidR="00B07321" w:rsidRPr="007E626C" w:rsidRDefault="00B07321" w:rsidP="005D487E">
                      <w:pPr>
                        <w:spacing w:after="0"/>
                        <w:jc w:val="center"/>
                        <w:rPr>
                          <w:b/>
                          <w:sz w:val="28"/>
                        </w:rPr>
                      </w:pPr>
                      <w:r>
                        <w:rPr>
                          <w:b/>
                          <w:sz w:val="28"/>
                        </w:rPr>
                        <w:t>THE AS EXAM</w:t>
                      </w:r>
                    </w:p>
                    <w:p w:rsidR="00B07321" w:rsidRDefault="00B07321" w:rsidP="006119E5">
                      <w:pPr>
                        <w:pStyle w:val="ListParagraph"/>
                        <w:numPr>
                          <w:ilvl w:val="0"/>
                          <w:numId w:val="1"/>
                        </w:numPr>
                        <w:rPr>
                          <w:sz w:val="24"/>
                        </w:rPr>
                      </w:pPr>
                      <w:r>
                        <w:rPr>
                          <w:sz w:val="24"/>
                        </w:rPr>
                        <w:t>1 hour 30 minutes exam</w:t>
                      </w:r>
                    </w:p>
                    <w:p w:rsidR="00B07321" w:rsidRDefault="00B07321" w:rsidP="006119E5">
                      <w:pPr>
                        <w:pStyle w:val="ListParagraph"/>
                        <w:numPr>
                          <w:ilvl w:val="0"/>
                          <w:numId w:val="1"/>
                        </w:numPr>
                        <w:rPr>
                          <w:sz w:val="24"/>
                        </w:rPr>
                      </w:pPr>
                      <w:r w:rsidRPr="007E626C">
                        <w:rPr>
                          <w:b/>
                          <w:sz w:val="24"/>
                        </w:rPr>
                        <w:t>Section A</w:t>
                      </w:r>
                      <w:r w:rsidRPr="007E626C">
                        <w:rPr>
                          <w:sz w:val="24"/>
                        </w:rPr>
                        <w:t xml:space="preserve"> = </w:t>
                      </w:r>
                      <w:r>
                        <w:rPr>
                          <w:sz w:val="24"/>
                        </w:rPr>
                        <w:t xml:space="preserve">One 30 mark own knowledge essay from a choice of two </w:t>
                      </w:r>
                    </w:p>
                    <w:p w:rsidR="00B07321" w:rsidRPr="005D487E" w:rsidRDefault="00B07321" w:rsidP="005D487E">
                      <w:pPr>
                        <w:pStyle w:val="ListParagraph"/>
                        <w:numPr>
                          <w:ilvl w:val="0"/>
                          <w:numId w:val="1"/>
                        </w:numPr>
                        <w:rPr>
                          <w:sz w:val="24"/>
                        </w:rPr>
                      </w:pPr>
                      <w:r w:rsidRPr="007E626C">
                        <w:rPr>
                          <w:b/>
                          <w:sz w:val="24"/>
                        </w:rPr>
                        <w:t>Section B</w:t>
                      </w:r>
                      <w:r>
                        <w:rPr>
                          <w:sz w:val="24"/>
                        </w:rPr>
                        <w:t xml:space="preserve"> = 20 mark interpretation question (this will come from either Weimar Germany or the period 1939-1949)</w:t>
                      </w:r>
                    </w:p>
                    <w:p w:rsidR="00B07321" w:rsidRPr="007E626C" w:rsidRDefault="00B07321" w:rsidP="006119E5">
                      <w:pPr>
                        <w:pStyle w:val="ListParagraph"/>
                        <w:numPr>
                          <w:ilvl w:val="0"/>
                          <w:numId w:val="1"/>
                        </w:numPr>
                        <w:rPr>
                          <w:sz w:val="24"/>
                        </w:rPr>
                      </w:pPr>
                      <w:r>
                        <w:rPr>
                          <w:sz w:val="24"/>
                        </w:rPr>
                        <w:t>Worth 50% of AS</w:t>
                      </w:r>
                    </w:p>
                  </w:txbxContent>
                </v:textbox>
                <w10:wrap type="topAndBottom" anchorx="margin"/>
              </v:shape>
            </w:pict>
          </mc:Fallback>
        </mc:AlternateContent>
      </w:r>
      <w:r w:rsidR="005D487E">
        <w:rPr>
          <w:b/>
          <w:sz w:val="24"/>
          <w:u w:val="single"/>
        </w:rPr>
        <w:t xml:space="preserve">AS/ A Level </w:t>
      </w:r>
      <w:r w:rsidR="002113CA">
        <w:rPr>
          <w:b/>
          <w:sz w:val="24"/>
          <w:u w:val="single"/>
        </w:rPr>
        <w:t>History, Unit 2</w:t>
      </w:r>
      <w:r w:rsidR="006119E5" w:rsidRPr="006119E5">
        <w:rPr>
          <w:b/>
          <w:sz w:val="24"/>
          <w:u w:val="single"/>
        </w:rPr>
        <w:t xml:space="preserve"> </w:t>
      </w:r>
      <w:r w:rsidR="002113CA">
        <w:rPr>
          <w:b/>
          <w:sz w:val="24"/>
          <w:u w:val="single"/>
        </w:rPr>
        <w:t>Germany 1919-1963</w:t>
      </w:r>
    </w:p>
    <w:p w:rsidR="0000130A" w:rsidRPr="000336B7" w:rsidRDefault="00B07321" w:rsidP="000336B7">
      <w:pPr>
        <w:jc w:val="center"/>
        <w:rPr>
          <w:b/>
          <w:sz w:val="24"/>
          <w:u w:val="single"/>
        </w:rPr>
      </w:pPr>
      <w:r>
        <w:rPr>
          <w:noProof/>
          <w:lang w:eastAsia="en-GB"/>
        </w:rPr>
        <w:drawing>
          <wp:anchor distT="0" distB="0" distL="114300" distR="114300" simplePos="0" relativeHeight="251681792" behindDoc="1" locked="0" layoutInCell="1" allowOverlap="1" wp14:anchorId="2360EBD9" wp14:editId="5844A684">
            <wp:simplePos x="0" y="0"/>
            <wp:positionH relativeFrom="margin">
              <wp:posOffset>4921885</wp:posOffset>
            </wp:positionH>
            <wp:positionV relativeFrom="paragraph">
              <wp:posOffset>431800</wp:posOffset>
            </wp:positionV>
            <wp:extent cx="2023745" cy="2398395"/>
            <wp:effectExtent l="19050" t="19050" r="14605" b="20955"/>
            <wp:wrapTight wrapText="bothSides">
              <wp:wrapPolygon edited="0">
                <wp:start x="-203" y="-172"/>
                <wp:lineTo x="-203" y="21617"/>
                <wp:lineTo x="21553" y="21617"/>
                <wp:lineTo x="21553" y="-172"/>
                <wp:lineTo x="-203" y="-172"/>
              </wp:wrapPolygon>
            </wp:wrapTight>
            <wp:docPr id="1" name="Picture 1" descr="https://www.mtholyoke.edu/~rapte22p/classweb/interwarperiod/images/hyperinf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tholyoke.edu/~rapte22p/classweb/interwarperiod/images/hyperinflati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3745" cy="239839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E84D44">
        <w:rPr>
          <w:noProof/>
          <w:lang w:eastAsia="en-GB"/>
        </w:rPr>
        <mc:AlternateContent>
          <mc:Choice Requires="wps">
            <w:drawing>
              <wp:anchor distT="45720" distB="45720" distL="114300" distR="114300" simplePos="0" relativeHeight="251674624" behindDoc="1" locked="0" layoutInCell="1" allowOverlap="1" wp14:anchorId="06F7C403" wp14:editId="6A27655A">
                <wp:simplePos x="0" y="0"/>
                <wp:positionH relativeFrom="margin">
                  <wp:posOffset>4872355</wp:posOffset>
                </wp:positionH>
                <wp:positionV relativeFrom="paragraph">
                  <wp:posOffset>3388995</wp:posOffset>
                </wp:positionV>
                <wp:extent cx="1802130" cy="367665"/>
                <wp:effectExtent l="0" t="0" r="26670" b="1333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367665"/>
                        </a:xfrm>
                        <a:prstGeom prst="rect">
                          <a:avLst/>
                        </a:prstGeom>
                        <a:solidFill>
                          <a:schemeClr val="accent4">
                            <a:lumMod val="40000"/>
                            <a:lumOff val="60000"/>
                          </a:schemeClr>
                        </a:solidFill>
                        <a:ln w="9525">
                          <a:solidFill>
                            <a:srgbClr val="000000"/>
                          </a:solidFill>
                          <a:miter lim="800000"/>
                          <a:headEnd/>
                          <a:tailEnd/>
                        </a:ln>
                      </wps:spPr>
                      <wps:txbx>
                        <w:txbxContent>
                          <w:p w:rsidR="00B07321" w:rsidRPr="00E84D44" w:rsidRDefault="00B07321" w:rsidP="00E84D44">
                            <w:pPr>
                              <w:spacing w:after="0" w:line="240" w:lineRule="auto"/>
                              <w:jc w:val="center"/>
                              <w:rPr>
                                <w:b/>
                                <w:sz w:val="28"/>
                              </w:rPr>
                            </w:pPr>
                            <w:r>
                              <w:rPr>
                                <w:b/>
                                <w:sz w:val="28"/>
                              </w:rPr>
                              <w:t>Layton p. 1-58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F7C403" id="_x0000_s1028" type="#_x0000_t202" style="position:absolute;left:0;text-align:left;margin-left:383.65pt;margin-top:266.85pt;width:141.9pt;height:28.9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" fillcolor="#ffe599 [1303]">
                <v:textbox>
                  <w:txbxContent>
                    <w:p w:rsidR="00B07321" w:rsidRPr="00E84D44" w:rsidRDefault="00B07321" w:rsidP="00E84D44">
                      <w:pPr>
                        <w:spacing w:after="0" w:line="240" w:lineRule="auto"/>
                        <w:jc w:val="center"/>
                        <w:rPr>
                          <w:b/>
                          <w:sz w:val="28"/>
                        </w:rPr>
                      </w:pPr>
                      <w:r>
                        <w:rPr>
                          <w:b/>
                          <w:sz w:val="28"/>
                        </w:rPr>
                        <w:t>Layton p. 1-58</w:t>
                      </w:r>
                    </w:p>
                  </w:txbxContent>
                </v:textbox>
                <w10:wrap type="topAndBottom" anchorx="margin"/>
              </v:shape>
            </w:pict>
          </mc:Fallback>
        </mc:AlternateContent>
      </w:r>
      <w:r w:rsidRPr="0000130A">
        <w:rPr>
          <w:rFonts w:ascii="Arial" w:hAnsi="Arial" w:cs="Arial"/>
          <w:noProof/>
          <w:sz w:val="28"/>
          <w:lang w:eastAsia="en-GB"/>
        </w:rPr>
        <mc:AlternateContent>
          <mc:Choice Requires="wps">
            <w:drawing>
              <wp:anchor distT="45720" distB="45720" distL="114300" distR="114300" simplePos="0" relativeHeight="251662336" behindDoc="1" locked="0" layoutInCell="1" allowOverlap="1" wp14:anchorId="6F34FB2A" wp14:editId="5E94693A">
                <wp:simplePos x="0" y="0"/>
                <wp:positionH relativeFrom="margin">
                  <wp:posOffset>-108585</wp:posOffset>
                </wp:positionH>
                <wp:positionV relativeFrom="paragraph">
                  <wp:posOffset>3420110</wp:posOffset>
                </wp:positionV>
                <wp:extent cx="4785995" cy="365760"/>
                <wp:effectExtent l="0" t="0" r="14605" b="152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995" cy="365760"/>
                        </a:xfrm>
                        <a:prstGeom prst="rect">
                          <a:avLst/>
                        </a:prstGeom>
                        <a:solidFill>
                          <a:schemeClr val="accent5">
                            <a:lumMod val="20000"/>
                            <a:lumOff val="80000"/>
                          </a:schemeClr>
                        </a:solidFill>
                        <a:ln w="9525">
                          <a:solidFill>
                            <a:srgbClr val="000000"/>
                          </a:solidFill>
                          <a:miter lim="800000"/>
                          <a:headEnd/>
                          <a:tailEnd/>
                        </a:ln>
                      </wps:spPr>
                      <wps:txbx>
                        <w:txbxContent>
                          <w:p w:rsidR="00B07321" w:rsidRPr="00E84D44" w:rsidRDefault="00B07321" w:rsidP="00F20EB2">
                            <w:pPr>
                              <w:spacing w:after="0" w:line="240" w:lineRule="auto"/>
                              <w:rPr>
                                <w:b/>
                                <w:caps/>
                                <w:color w:val="002060"/>
                                <w:sz w:val="24"/>
                                <w:szCs w:val="24"/>
                              </w:rPr>
                            </w:pPr>
                            <w:r>
                              <w:rPr>
                                <w:b/>
                                <w:caps/>
                                <w:color w:val="002060"/>
                                <w:sz w:val="24"/>
                                <w:szCs w:val="24"/>
                              </w:rPr>
                              <w:t>The Formation of the Weimar Republic 1919-1924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34FB2A" id="_x0000_s1029" type="#_x0000_t202" style="position:absolute;left:0;text-align:left;margin-left:-8.55pt;margin-top:269.3pt;width:376.85pt;height:28.8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" fillcolor="#d9e2f3 [664]">
                <v:textbox>
                  <w:txbxContent>
                    <w:p w:rsidR="00B07321" w:rsidRPr="00E84D44" w:rsidRDefault="00B07321" w:rsidP="00F20EB2">
                      <w:pPr>
                        <w:spacing w:after="0" w:line="240" w:lineRule="auto"/>
                        <w:rPr>
                          <w:b/>
                          <w:caps/>
                          <w:color w:val="002060"/>
                          <w:sz w:val="24"/>
                          <w:szCs w:val="24"/>
                        </w:rPr>
                      </w:pPr>
                      <w:r>
                        <w:rPr>
                          <w:b/>
                          <w:caps/>
                          <w:color w:val="002060"/>
                          <w:sz w:val="24"/>
                          <w:szCs w:val="24"/>
                        </w:rPr>
                        <w:t>The Formation of the Weimar Republic 1919-1924</w:t>
                      </w:r>
                    </w:p>
                  </w:txbxContent>
                </v:textbox>
                <w10:wrap type="topAndBottom" anchorx="margin"/>
              </v:shape>
            </w:pict>
          </mc:Fallback>
        </mc:AlternateContent>
      </w:r>
      <w:r w:rsidR="006119E5" w:rsidRPr="006119E5">
        <w:rPr>
          <w:b/>
          <w:sz w:val="24"/>
          <w:u w:val="single"/>
        </w:rPr>
        <w:t xml:space="preserve">Revision Session 1 – </w:t>
      </w:r>
      <w:r w:rsidR="005D487E">
        <w:rPr>
          <w:b/>
          <w:sz w:val="24"/>
          <w:u w:val="single"/>
        </w:rPr>
        <w:t xml:space="preserve">Weimar Germany </w:t>
      </w:r>
    </w:p>
    <w:p w:rsidR="006C561B" w:rsidRDefault="004866F7" w:rsidP="006119E5">
      <w:pPr>
        <w:rPr>
          <w:sz w:val="24"/>
        </w:rPr>
      </w:pPr>
      <w:r>
        <w:rPr>
          <w:sz w:val="24"/>
        </w:rPr>
        <w:t>The first section of the Unit 2 course focuses on Weimar Republic betwee</w:t>
      </w:r>
      <w:r w:rsidR="006C561B">
        <w:rPr>
          <w:sz w:val="24"/>
        </w:rPr>
        <w:t xml:space="preserve">n 1919 and 1933. You can expect </w:t>
      </w:r>
      <w:r>
        <w:rPr>
          <w:sz w:val="24"/>
        </w:rPr>
        <w:t>to get questions on the following topics:</w:t>
      </w:r>
    </w:p>
    <w:p w:rsidR="0000130A" w:rsidRPr="00B921B0" w:rsidRDefault="0000130A" w:rsidP="00B921B0">
      <w:pPr>
        <w:pStyle w:val="ListParagraph"/>
        <w:numPr>
          <w:ilvl w:val="0"/>
          <w:numId w:val="3"/>
        </w:numPr>
        <w:spacing w:line="276" w:lineRule="auto"/>
        <w:jc w:val="both"/>
        <w:rPr>
          <w:rFonts w:ascii="Book Antiqua" w:hAnsi="Book Antiqua" w:cs="Arial"/>
          <w:lang w:eastAsia="en-GB"/>
        </w:rPr>
      </w:pPr>
      <w:r w:rsidRPr="00B921B0">
        <w:rPr>
          <w:rFonts w:ascii="Book Antiqua" w:hAnsi="Book Antiqua" w:cs="Arial"/>
          <w:lang w:eastAsia="en-GB"/>
        </w:rPr>
        <w:t>To what extent did the Weimar Republic overcome the problems it faced in the 1920s?</w:t>
      </w:r>
    </w:p>
    <w:p w:rsidR="0000130A" w:rsidRDefault="0000130A" w:rsidP="00B921B0">
      <w:pPr>
        <w:pStyle w:val="ListParagraph"/>
        <w:numPr>
          <w:ilvl w:val="0"/>
          <w:numId w:val="3"/>
        </w:numPr>
        <w:spacing w:line="276" w:lineRule="auto"/>
        <w:jc w:val="both"/>
        <w:rPr>
          <w:rFonts w:ascii="Book Antiqua" w:hAnsi="Book Antiqua" w:cs="Arial"/>
          <w:lang w:eastAsia="en-GB"/>
        </w:rPr>
      </w:pPr>
      <w:r w:rsidRPr="00B921B0">
        <w:rPr>
          <w:rFonts w:ascii="Book Antiqua" w:hAnsi="Book Antiqua" w:cs="Arial"/>
          <w:lang w:eastAsia="en-GB"/>
        </w:rPr>
        <w:t xml:space="preserve">“The main threat to the Weimar Republic in the period 1919-23 was the extreme right”. How far do you </w:t>
      </w:r>
      <w:bookmarkStart w:id="0" w:name="_GoBack"/>
      <w:bookmarkEnd w:id="0"/>
      <w:r w:rsidRPr="00B921B0">
        <w:rPr>
          <w:rFonts w:ascii="Book Antiqua" w:hAnsi="Book Antiqua" w:cs="Arial"/>
          <w:lang w:eastAsia="en-GB"/>
        </w:rPr>
        <w:t>agree with this statement?</w:t>
      </w:r>
    </w:p>
    <w:p w:rsidR="00B921B0" w:rsidRPr="00B921B0" w:rsidRDefault="00B921B0" w:rsidP="00B921B0">
      <w:pPr>
        <w:pStyle w:val="ListParagraph"/>
        <w:numPr>
          <w:ilvl w:val="0"/>
          <w:numId w:val="3"/>
        </w:numPr>
        <w:spacing w:line="276" w:lineRule="auto"/>
        <w:jc w:val="both"/>
        <w:rPr>
          <w:rFonts w:ascii="Book Antiqua" w:hAnsi="Book Antiqua" w:cs="Arial"/>
          <w:lang w:eastAsia="en-GB"/>
        </w:rPr>
      </w:pPr>
      <w:r>
        <w:rPr>
          <w:rFonts w:ascii="Book Antiqua" w:hAnsi="Book Antiqua" w:cs="Arial"/>
          <w:lang w:eastAsia="en-GB"/>
        </w:rPr>
        <w:t>How effectively did Weimar governments deal with the problems they faced in the 1920s?</w:t>
      </w:r>
    </w:p>
    <w:p w:rsidR="002C68D6" w:rsidRPr="0000130A" w:rsidRDefault="00B921B0" w:rsidP="007C3147">
      <w:pPr>
        <w:pStyle w:val="ListParagraph"/>
        <w:ind w:left="360"/>
        <w:rPr>
          <w:rFonts w:ascii="Arial" w:hAnsi="Arial" w:cs="Arial"/>
          <w:sz w:val="24"/>
          <w:lang w:eastAsia="en-GB"/>
        </w:rPr>
      </w:pPr>
      <w:r w:rsidRPr="0000130A">
        <w:rPr>
          <w:noProof/>
          <w:lang w:eastAsia="en-GB"/>
        </w:rPr>
        <mc:AlternateContent>
          <mc:Choice Requires="wps">
            <w:drawing>
              <wp:anchor distT="45720" distB="45720" distL="114300" distR="114300" simplePos="0" relativeHeight="251664384" behindDoc="1" locked="0" layoutInCell="1" allowOverlap="1" wp14:anchorId="6BC659A2" wp14:editId="33699CCE">
                <wp:simplePos x="0" y="0"/>
                <wp:positionH relativeFrom="margin">
                  <wp:posOffset>-100330</wp:posOffset>
                </wp:positionH>
                <wp:positionV relativeFrom="paragraph">
                  <wp:posOffset>313055</wp:posOffset>
                </wp:positionV>
                <wp:extent cx="4742180" cy="365760"/>
                <wp:effectExtent l="0" t="0" r="20320" b="1524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80" cy="365760"/>
                        </a:xfrm>
                        <a:prstGeom prst="rect">
                          <a:avLst/>
                        </a:prstGeom>
                        <a:solidFill>
                          <a:schemeClr val="accent5">
                            <a:lumMod val="20000"/>
                            <a:lumOff val="80000"/>
                          </a:schemeClr>
                        </a:solidFill>
                        <a:ln w="9525">
                          <a:solidFill>
                            <a:srgbClr val="000000"/>
                          </a:solidFill>
                          <a:miter lim="800000"/>
                          <a:headEnd/>
                          <a:tailEnd/>
                        </a:ln>
                      </wps:spPr>
                      <wps:txbx>
                        <w:txbxContent>
                          <w:p w:rsidR="00B07321" w:rsidRPr="00E84D44" w:rsidRDefault="00B07321" w:rsidP="00E84D44">
                            <w:pPr>
                              <w:spacing w:after="0"/>
                              <w:rPr>
                                <w:b/>
                                <w:caps/>
                                <w:color w:val="002060"/>
                                <w:sz w:val="24"/>
                                <w:szCs w:val="24"/>
                              </w:rPr>
                            </w:pPr>
                            <w:r>
                              <w:rPr>
                                <w:b/>
                                <w:caps/>
                                <w:color w:val="002060"/>
                                <w:sz w:val="24"/>
                                <w:szCs w:val="24"/>
                              </w:rPr>
                              <w:t>The ‘golden years’ 1924-1929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C659A2" id="Text Box 3" o:spid="_x0000_s1030" type="#_x0000_t202" style="position:absolute;left:0;text-align:left;margin-left:-7.9pt;margin-top:24.65pt;width:373.4pt;height:28.8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" fillcolor="#d9e2f3 [664]">
                <v:textbox>
                  <w:txbxContent>
                    <w:p w:rsidR="00B07321" w:rsidRPr="00E84D44" w:rsidRDefault="00B07321" w:rsidP="00E84D44">
                      <w:pPr>
                        <w:spacing w:after="0"/>
                        <w:rPr>
                          <w:b/>
                          <w:caps/>
                          <w:color w:val="002060"/>
                          <w:sz w:val="24"/>
                          <w:szCs w:val="24"/>
                        </w:rPr>
                      </w:pPr>
                      <w:r>
                        <w:rPr>
                          <w:b/>
                          <w:caps/>
                          <w:color w:val="002060"/>
                          <w:sz w:val="24"/>
                          <w:szCs w:val="24"/>
                        </w:rPr>
                        <w:t>The ‘golden years’ 1924-1929</w:t>
                      </w:r>
                    </w:p>
                  </w:txbxContent>
                </v:textbox>
                <w10:wrap type="topAndBottom" anchorx="margin"/>
              </v:shape>
            </w:pict>
          </mc:Fallback>
        </mc:AlternateContent>
      </w:r>
      <w:r w:rsidRPr="0000130A">
        <w:rPr>
          <w:rFonts w:ascii="Arial" w:hAnsi="Arial" w:cs="Arial"/>
          <w:noProof/>
          <w:sz w:val="24"/>
          <w:lang w:eastAsia="en-GB"/>
        </w:rPr>
        <mc:AlternateContent>
          <mc:Choice Requires="wps">
            <w:drawing>
              <wp:anchor distT="45720" distB="45720" distL="114300" distR="114300" simplePos="0" relativeHeight="251678720" behindDoc="1" locked="0" layoutInCell="1" allowOverlap="1" wp14:anchorId="6105B95F" wp14:editId="33A56953">
                <wp:simplePos x="0" y="0"/>
                <wp:positionH relativeFrom="margin">
                  <wp:posOffset>4849495</wp:posOffset>
                </wp:positionH>
                <wp:positionV relativeFrom="paragraph">
                  <wp:posOffset>315595</wp:posOffset>
                </wp:positionV>
                <wp:extent cx="1880235" cy="367665"/>
                <wp:effectExtent l="0" t="0" r="24765" b="1333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367665"/>
                        </a:xfrm>
                        <a:prstGeom prst="rect">
                          <a:avLst/>
                        </a:prstGeom>
                        <a:solidFill>
                          <a:schemeClr val="accent4">
                            <a:lumMod val="40000"/>
                            <a:lumOff val="60000"/>
                          </a:schemeClr>
                        </a:solidFill>
                        <a:ln w="9525">
                          <a:solidFill>
                            <a:srgbClr val="000000"/>
                          </a:solidFill>
                          <a:miter lim="800000"/>
                          <a:headEnd/>
                          <a:tailEnd/>
                        </a:ln>
                      </wps:spPr>
                      <wps:txbx>
                        <w:txbxContent>
                          <w:p w:rsidR="00B07321" w:rsidRPr="00E84D44" w:rsidRDefault="00B07321" w:rsidP="00E84D44">
                            <w:pPr>
                              <w:spacing w:after="0" w:line="240" w:lineRule="auto"/>
                              <w:jc w:val="center"/>
                              <w:rPr>
                                <w:b/>
                                <w:sz w:val="28"/>
                              </w:rPr>
                            </w:pPr>
                            <w:r>
                              <w:rPr>
                                <w:b/>
                                <w:sz w:val="28"/>
                              </w:rPr>
                              <w:t>Layton p. 59-83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05B95F" id="_x0000_s1031" type="#_x0000_t202" style="position:absolute;left:0;text-align:left;margin-left:381.85pt;margin-top:24.85pt;width:148.05pt;height:28.9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" fillcolor="#ffe599 [1303]">
                <v:textbox>
                  <w:txbxContent>
                    <w:p w:rsidR="00B07321" w:rsidRPr="00E84D44" w:rsidRDefault="00B07321" w:rsidP="00E84D44">
                      <w:pPr>
                        <w:spacing w:after="0" w:line="240" w:lineRule="auto"/>
                        <w:jc w:val="center"/>
                        <w:rPr>
                          <w:b/>
                          <w:sz w:val="28"/>
                        </w:rPr>
                      </w:pPr>
                      <w:r>
                        <w:rPr>
                          <w:b/>
                          <w:sz w:val="28"/>
                        </w:rPr>
                        <w:t>Layton p. 59-83</w:t>
                      </w:r>
                    </w:p>
                  </w:txbxContent>
                </v:textbox>
                <w10:wrap type="topAndBottom" anchorx="margin"/>
              </v:shape>
            </w:pict>
          </mc:Fallback>
        </mc:AlternateContent>
      </w:r>
    </w:p>
    <w:p w:rsidR="00930187" w:rsidRPr="00B921B0" w:rsidRDefault="00B921B0" w:rsidP="00B921B0">
      <w:pPr>
        <w:pStyle w:val="ListParagraph"/>
        <w:numPr>
          <w:ilvl w:val="0"/>
          <w:numId w:val="3"/>
        </w:numPr>
        <w:spacing w:line="276" w:lineRule="auto"/>
        <w:jc w:val="both"/>
        <w:rPr>
          <w:rFonts w:ascii="Book Antiqua" w:hAnsi="Book Antiqua" w:cs="Arial"/>
          <w:lang w:eastAsia="en-GB"/>
        </w:rPr>
      </w:pPr>
      <w:r>
        <w:rPr>
          <w:rFonts w:ascii="Book Antiqua" w:hAnsi="Book Antiqua" w:cs="Arial"/>
          <w:lang w:eastAsia="en-GB"/>
        </w:rPr>
        <w:t>Assess</w:t>
      </w:r>
      <w:r w:rsidR="004866F7" w:rsidRPr="00B921B0">
        <w:rPr>
          <w:rFonts w:ascii="Book Antiqua" w:hAnsi="Book Antiqua" w:cs="Arial"/>
          <w:lang w:eastAsia="en-GB"/>
        </w:rPr>
        <w:t xml:space="preserve"> the reasons </w:t>
      </w:r>
      <w:r w:rsidR="0000130A" w:rsidRPr="00B921B0">
        <w:rPr>
          <w:rFonts w:ascii="Book Antiqua" w:hAnsi="Book Antiqua" w:cs="Arial"/>
          <w:lang w:eastAsia="en-GB"/>
        </w:rPr>
        <w:t>why Weimar Germany in the 1920s was seen as a culturally rich age.</w:t>
      </w:r>
    </w:p>
    <w:p w:rsidR="0000130A" w:rsidRPr="00B921B0" w:rsidRDefault="0000130A" w:rsidP="00B921B0">
      <w:pPr>
        <w:pStyle w:val="ListParagraph"/>
        <w:numPr>
          <w:ilvl w:val="0"/>
          <w:numId w:val="3"/>
        </w:numPr>
        <w:spacing w:line="276" w:lineRule="auto"/>
        <w:jc w:val="both"/>
        <w:rPr>
          <w:rFonts w:ascii="Book Antiqua" w:hAnsi="Book Antiqua" w:cs="Arial"/>
          <w:lang w:eastAsia="en-GB"/>
        </w:rPr>
      </w:pPr>
      <w:r w:rsidRPr="00B921B0">
        <w:rPr>
          <w:rFonts w:ascii="Book Antiqua" w:hAnsi="Book Antiqua" w:cs="Arial"/>
          <w:lang w:eastAsia="en-GB"/>
        </w:rPr>
        <w:t>To what extent did the Weimar Republic overcome the problems it faced in the 1920s?</w:t>
      </w:r>
    </w:p>
    <w:p w:rsidR="004866F7" w:rsidRPr="00B921B0" w:rsidRDefault="0000130A" w:rsidP="00B921B0">
      <w:pPr>
        <w:pStyle w:val="ListParagraph"/>
        <w:numPr>
          <w:ilvl w:val="0"/>
          <w:numId w:val="3"/>
        </w:numPr>
        <w:spacing w:line="276" w:lineRule="auto"/>
        <w:jc w:val="both"/>
        <w:rPr>
          <w:rFonts w:ascii="Book Antiqua" w:hAnsi="Book Antiqua" w:cs="Arial"/>
          <w:lang w:eastAsia="en-GB"/>
        </w:rPr>
      </w:pPr>
      <w:r w:rsidRPr="00B921B0">
        <w:rPr>
          <w:rFonts w:ascii="Book Antiqua" w:hAnsi="Book Antiqua" w:cs="Arial"/>
          <w:lang w:eastAsia="en-GB"/>
        </w:rPr>
        <w:t>To what extent did Gustav Stresemann’s policies bring stability to the Weimar Republic?</w:t>
      </w:r>
    </w:p>
    <w:p w:rsidR="0000130A" w:rsidRDefault="0000130A" w:rsidP="00B921B0">
      <w:pPr>
        <w:pStyle w:val="ListParagraph"/>
        <w:numPr>
          <w:ilvl w:val="0"/>
          <w:numId w:val="3"/>
        </w:numPr>
        <w:spacing w:line="276" w:lineRule="auto"/>
        <w:jc w:val="both"/>
        <w:rPr>
          <w:rFonts w:ascii="Book Antiqua" w:hAnsi="Book Antiqua" w:cs="Arial"/>
          <w:lang w:eastAsia="en-GB"/>
        </w:rPr>
      </w:pPr>
      <w:r w:rsidRPr="00B921B0">
        <w:rPr>
          <w:rFonts w:ascii="Book Antiqua" w:hAnsi="Book Antiqua" w:cs="Arial"/>
          <w:lang w:eastAsia="en-GB"/>
        </w:rPr>
        <w:t xml:space="preserve">Assess the view that the years 1924-9 were a period of economic recovery for Weimar Germany. </w:t>
      </w:r>
    </w:p>
    <w:p w:rsidR="00B921B0" w:rsidRPr="00B921B0" w:rsidRDefault="00B921B0" w:rsidP="00B921B0">
      <w:pPr>
        <w:pStyle w:val="ListParagraph"/>
        <w:numPr>
          <w:ilvl w:val="0"/>
          <w:numId w:val="3"/>
        </w:numPr>
        <w:spacing w:after="0" w:line="276" w:lineRule="auto"/>
        <w:rPr>
          <w:rFonts w:ascii="Book Antiqua" w:hAnsi="Book Antiqua"/>
        </w:rPr>
      </w:pPr>
      <w:r w:rsidRPr="00E84D44">
        <w:rPr>
          <w:noProof/>
          <w:lang w:eastAsia="en-GB"/>
        </w:rPr>
        <mc:AlternateContent>
          <mc:Choice Requires="wps">
            <w:drawing>
              <wp:anchor distT="45720" distB="45720" distL="114300" distR="114300" simplePos="0" relativeHeight="251676672" behindDoc="1" locked="0" layoutInCell="1" allowOverlap="1" wp14:anchorId="02D7F872" wp14:editId="3262CF82">
                <wp:simplePos x="0" y="0"/>
                <wp:positionH relativeFrom="margin">
                  <wp:posOffset>4902835</wp:posOffset>
                </wp:positionH>
                <wp:positionV relativeFrom="paragraph">
                  <wp:posOffset>615315</wp:posOffset>
                </wp:positionV>
                <wp:extent cx="1893570" cy="367665"/>
                <wp:effectExtent l="0" t="0" r="11430" b="1333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67665"/>
                        </a:xfrm>
                        <a:prstGeom prst="rect">
                          <a:avLst/>
                        </a:prstGeom>
                        <a:solidFill>
                          <a:schemeClr val="accent4">
                            <a:lumMod val="40000"/>
                            <a:lumOff val="60000"/>
                          </a:schemeClr>
                        </a:solidFill>
                        <a:ln w="9525">
                          <a:solidFill>
                            <a:srgbClr val="000000"/>
                          </a:solidFill>
                          <a:miter lim="800000"/>
                          <a:headEnd/>
                          <a:tailEnd/>
                        </a:ln>
                      </wps:spPr>
                      <wps:txbx>
                        <w:txbxContent>
                          <w:p w:rsidR="00B07321" w:rsidRPr="00E84D44" w:rsidRDefault="00B07321" w:rsidP="00E84D44">
                            <w:pPr>
                              <w:spacing w:after="0" w:line="240" w:lineRule="auto"/>
                              <w:jc w:val="center"/>
                              <w:rPr>
                                <w:b/>
                                <w:sz w:val="28"/>
                              </w:rPr>
                            </w:pPr>
                            <w:r>
                              <w:rPr>
                                <w:b/>
                                <w:sz w:val="28"/>
                              </w:rPr>
                              <w:t>Layton p. 84-133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D7F872" id="_x0000_s1032" type="#_x0000_t202" style="position:absolute;left:0;text-align:left;margin-left:386.05pt;margin-top:48.45pt;width:149.1pt;height:28.9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" fillcolor="#ffe599 [1303]">
                <v:textbox>
                  <w:txbxContent>
                    <w:p w:rsidR="00B07321" w:rsidRPr="00E84D44" w:rsidRDefault="00B07321" w:rsidP="00E84D44">
                      <w:pPr>
                        <w:spacing w:after="0" w:line="240" w:lineRule="auto"/>
                        <w:jc w:val="center"/>
                        <w:rPr>
                          <w:b/>
                          <w:sz w:val="28"/>
                        </w:rPr>
                      </w:pPr>
                      <w:r>
                        <w:rPr>
                          <w:b/>
                          <w:sz w:val="28"/>
                        </w:rPr>
                        <w:t>Layton p. 84-133</w:t>
                      </w:r>
                    </w:p>
                  </w:txbxContent>
                </v:textbox>
                <w10:wrap type="topAndBottom" anchorx="margin"/>
              </v:shape>
            </w:pict>
          </mc:Fallback>
        </mc:AlternateContent>
      </w:r>
      <w:r w:rsidRPr="00B921B0">
        <w:rPr>
          <w:rFonts w:ascii="Book Antiqua" w:hAnsi="Book Antiqua"/>
        </w:rPr>
        <w:t xml:space="preserve">“Investment and support from foreign powers was the main reason why the Weimar Republic survived in the 1920s”. How far do you agree? </w:t>
      </w:r>
    </w:p>
    <w:p w:rsidR="00930187" w:rsidRPr="00B921B0" w:rsidRDefault="00B921B0" w:rsidP="00B921B0">
      <w:pPr>
        <w:spacing w:line="276" w:lineRule="auto"/>
        <w:jc w:val="both"/>
        <w:rPr>
          <w:rFonts w:ascii="Book Antiqua" w:hAnsi="Book Antiqua" w:cs="Arial"/>
          <w:lang w:eastAsia="en-GB"/>
        </w:rPr>
      </w:pPr>
      <w:r w:rsidRPr="00F20EB2">
        <w:rPr>
          <w:noProof/>
          <w:lang w:eastAsia="en-GB"/>
        </w:rPr>
        <mc:AlternateContent>
          <mc:Choice Requires="wps">
            <w:drawing>
              <wp:anchor distT="45720" distB="45720" distL="114300" distR="114300" simplePos="0" relativeHeight="251666432" behindDoc="1" locked="0" layoutInCell="1" allowOverlap="1" wp14:anchorId="13BF7A82" wp14:editId="33CB9442">
                <wp:simplePos x="0" y="0"/>
                <wp:positionH relativeFrom="margin">
                  <wp:posOffset>-104140</wp:posOffset>
                </wp:positionH>
                <wp:positionV relativeFrom="paragraph">
                  <wp:posOffset>208915</wp:posOffset>
                </wp:positionV>
                <wp:extent cx="4742180" cy="365760"/>
                <wp:effectExtent l="0" t="0" r="20320" b="1524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80" cy="365760"/>
                        </a:xfrm>
                        <a:prstGeom prst="rect">
                          <a:avLst/>
                        </a:prstGeom>
                        <a:solidFill>
                          <a:schemeClr val="accent5">
                            <a:lumMod val="20000"/>
                            <a:lumOff val="80000"/>
                          </a:schemeClr>
                        </a:solidFill>
                        <a:ln w="9525">
                          <a:solidFill>
                            <a:srgbClr val="000000"/>
                          </a:solidFill>
                          <a:miter lim="800000"/>
                          <a:headEnd/>
                          <a:tailEnd/>
                        </a:ln>
                      </wps:spPr>
                      <wps:txbx>
                        <w:txbxContent>
                          <w:p w:rsidR="00B07321" w:rsidRPr="00E84D44" w:rsidRDefault="00B07321" w:rsidP="00F20EB2">
                            <w:pPr>
                              <w:spacing w:after="0" w:line="240" w:lineRule="auto"/>
                              <w:rPr>
                                <w:caps/>
                                <w:color w:val="002060"/>
                                <w:sz w:val="24"/>
                                <w:szCs w:val="24"/>
                              </w:rPr>
                            </w:pPr>
                            <w:r>
                              <w:rPr>
                                <w:b/>
                                <w:caps/>
                                <w:color w:val="002060"/>
                                <w:sz w:val="24"/>
                                <w:szCs w:val="24"/>
                              </w:rPr>
                              <w:t>The Downfall of the Weimar Republic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BF7A82" id="Text Box 4" o:spid="_x0000_s1033" type="#_x0000_t202" style="position:absolute;left:0;text-align:left;margin-left:-8.2pt;margin-top:16.45pt;width:373.4pt;height:28.8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" fillcolor="#d9e2f3 [664]">
                <v:textbox>
                  <w:txbxContent>
                    <w:p w:rsidR="00B07321" w:rsidRPr="00E84D44" w:rsidRDefault="00B07321" w:rsidP="00F20EB2">
                      <w:pPr>
                        <w:spacing w:after="0" w:line="240" w:lineRule="auto"/>
                        <w:rPr>
                          <w:caps/>
                          <w:color w:val="002060"/>
                          <w:sz w:val="24"/>
                          <w:szCs w:val="24"/>
                        </w:rPr>
                      </w:pPr>
                      <w:r>
                        <w:rPr>
                          <w:b/>
                          <w:caps/>
                          <w:color w:val="002060"/>
                          <w:sz w:val="24"/>
                          <w:szCs w:val="24"/>
                        </w:rPr>
                        <w:t>The Downfall of the Weimar Republic</w:t>
                      </w:r>
                    </w:p>
                  </w:txbxContent>
                </v:textbox>
                <w10:wrap type="topAndBottom" anchorx="margin"/>
              </v:shape>
            </w:pict>
          </mc:Fallback>
        </mc:AlternateContent>
      </w:r>
    </w:p>
    <w:p w:rsidR="00995059" w:rsidRPr="00B921B0" w:rsidRDefault="0000130A" w:rsidP="000336B7">
      <w:pPr>
        <w:pStyle w:val="ListParagraph"/>
        <w:numPr>
          <w:ilvl w:val="0"/>
          <w:numId w:val="9"/>
        </w:numPr>
        <w:spacing w:after="0" w:line="276" w:lineRule="auto"/>
        <w:jc w:val="both"/>
        <w:rPr>
          <w:rFonts w:ascii="Book Antiqua" w:hAnsi="Book Antiqua" w:cs="Arial"/>
          <w:lang w:eastAsia="en-GB"/>
        </w:rPr>
      </w:pPr>
      <w:r w:rsidRPr="00B921B0">
        <w:rPr>
          <w:rFonts w:ascii="Book Antiqua" w:hAnsi="Book Antiqua" w:cs="Arial"/>
          <w:lang w:eastAsia="en-GB"/>
        </w:rPr>
        <w:t>To what extent do the weaknesses of Weimar democracy explain Hitler’s rise to power in 1933?</w:t>
      </w:r>
    </w:p>
    <w:p w:rsidR="0000130A" w:rsidRPr="00B921B0" w:rsidRDefault="0000130A" w:rsidP="000336B7">
      <w:pPr>
        <w:pStyle w:val="ListParagraph"/>
        <w:numPr>
          <w:ilvl w:val="0"/>
          <w:numId w:val="3"/>
        </w:numPr>
        <w:spacing w:line="276" w:lineRule="auto"/>
        <w:jc w:val="both"/>
        <w:rPr>
          <w:rFonts w:ascii="Book Antiqua" w:hAnsi="Book Antiqua" w:cs="Arial"/>
          <w:lang w:eastAsia="en-GB"/>
        </w:rPr>
      </w:pPr>
      <w:r w:rsidRPr="00B921B0">
        <w:rPr>
          <w:rFonts w:ascii="Book Antiqua" w:hAnsi="Book Antiqua" w:cs="Arial"/>
          <w:lang w:eastAsia="en-GB"/>
        </w:rPr>
        <w:t>“The Great Depression was the main reason for Hitler’s rise to power by January 1933”. How far do you agree?</w:t>
      </w:r>
    </w:p>
    <w:p w:rsidR="0000130A" w:rsidRDefault="0000130A" w:rsidP="000336B7">
      <w:pPr>
        <w:pStyle w:val="ListParagraph"/>
        <w:numPr>
          <w:ilvl w:val="0"/>
          <w:numId w:val="3"/>
        </w:numPr>
        <w:spacing w:line="276" w:lineRule="auto"/>
        <w:jc w:val="both"/>
        <w:rPr>
          <w:rFonts w:ascii="Book Antiqua" w:hAnsi="Book Antiqua" w:cs="Arial"/>
          <w:lang w:eastAsia="en-GB"/>
        </w:rPr>
      </w:pPr>
      <w:r w:rsidRPr="00B921B0">
        <w:rPr>
          <w:rFonts w:ascii="Book Antiqua" w:hAnsi="Book Antiqua" w:cs="Arial"/>
          <w:lang w:eastAsia="en-GB"/>
        </w:rPr>
        <w:t>To what extent was Hitler’s leadership the main reason why the Nazis came to power in 19</w:t>
      </w:r>
      <w:r w:rsidR="00843574" w:rsidRPr="00B921B0">
        <w:rPr>
          <w:rFonts w:ascii="Book Antiqua" w:hAnsi="Book Antiqua" w:cs="Arial"/>
          <w:lang w:eastAsia="en-GB"/>
        </w:rPr>
        <w:t>3</w:t>
      </w:r>
      <w:r w:rsidRPr="00B921B0">
        <w:rPr>
          <w:rFonts w:ascii="Book Antiqua" w:hAnsi="Book Antiqua" w:cs="Arial"/>
          <w:lang w:eastAsia="en-GB"/>
        </w:rPr>
        <w:t>3?</w:t>
      </w:r>
    </w:p>
    <w:p w:rsidR="00B07321" w:rsidRPr="00B07321" w:rsidRDefault="00B921B0" w:rsidP="000336B7">
      <w:pPr>
        <w:pStyle w:val="ListParagraph"/>
        <w:numPr>
          <w:ilvl w:val="0"/>
          <w:numId w:val="3"/>
        </w:numPr>
        <w:spacing w:after="0" w:line="276" w:lineRule="auto"/>
        <w:jc w:val="both"/>
        <w:rPr>
          <w:rFonts w:ascii="Book Antiqua" w:hAnsi="Book Antiqua"/>
        </w:rPr>
      </w:pPr>
      <w:r w:rsidRPr="000336B7">
        <w:rPr>
          <w:rFonts w:ascii="Book Antiqua" w:hAnsi="Book Antiqua" w:cs="Helvetica-Bold"/>
          <w:bCs/>
        </w:rPr>
        <w:t>To what extent were the actions of other political parties and their leaders responsible for the rise to power of Hitler and the Nazi Party?</w:t>
      </w:r>
    </w:p>
    <w:p w:rsidR="00B07321" w:rsidRDefault="00B07321" w:rsidP="00B07321">
      <w:pPr>
        <w:spacing w:after="0" w:line="276" w:lineRule="auto"/>
        <w:jc w:val="both"/>
        <w:rPr>
          <w:rFonts w:ascii="Book Antiqua" w:hAnsi="Book Antiqua" w:cs="Helvetica-Bold"/>
          <w:bCs/>
        </w:rPr>
      </w:pPr>
    </w:p>
    <w:p w:rsidR="00B07321" w:rsidRDefault="00B07321" w:rsidP="00B07321">
      <w:pPr>
        <w:spacing w:after="0" w:line="276" w:lineRule="auto"/>
        <w:jc w:val="both"/>
        <w:rPr>
          <w:rFonts w:ascii="Book Antiqua" w:hAnsi="Book Antiqua" w:cs="Helvetica-Bold"/>
          <w:bCs/>
        </w:rPr>
      </w:pPr>
    </w:p>
    <w:p w:rsidR="00B07321" w:rsidRDefault="00B07321" w:rsidP="00B07321">
      <w:pPr>
        <w:spacing w:after="0" w:line="276" w:lineRule="auto"/>
        <w:jc w:val="both"/>
        <w:rPr>
          <w:rFonts w:ascii="Book Antiqua" w:hAnsi="Book Antiqua" w:cs="Helvetica-Bold"/>
          <w:bCs/>
        </w:rPr>
      </w:pPr>
    </w:p>
    <w:p w:rsidR="00B921B0" w:rsidRPr="00B07321" w:rsidRDefault="00B921B0" w:rsidP="00B07321">
      <w:pPr>
        <w:spacing w:after="0" w:line="276" w:lineRule="auto"/>
        <w:jc w:val="both"/>
        <w:rPr>
          <w:rFonts w:ascii="Book Antiqua" w:hAnsi="Book Antiqua"/>
        </w:rPr>
      </w:pPr>
      <w:r w:rsidRPr="00B07321">
        <w:rPr>
          <w:rFonts w:ascii="Book Antiqua" w:hAnsi="Book Antiqua" w:cs="Helvetica-Bold"/>
          <w:bCs/>
        </w:rPr>
        <w:t xml:space="preserve"> </w:t>
      </w:r>
    </w:p>
    <w:p w:rsidR="00CD7C64" w:rsidRPr="000336B7" w:rsidRDefault="00B921B0" w:rsidP="000336B7">
      <w:pPr>
        <w:spacing w:line="276" w:lineRule="auto"/>
        <w:jc w:val="both"/>
        <w:rPr>
          <w:rFonts w:ascii="Book Antiqua" w:hAnsi="Book Antiqua" w:cs="Arial"/>
          <w:lang w:eastAsia="en-GB"/>
        </w:rPr>
      </w:pPr>
      <w:r w:rsidRPr="001F19CE">
        <w:rPr>
          <w:noProof/>
          <w:lang w:eastAsia="en-GB"/>
        </w:rPr>
        <w:lastRenderedPageBreak/>
        <mc:AlternateContent>
          <mc:Choice Requires="wps">
            <w:drawing>
              <wp:anchor distT="45720" distB="45720" distL="114300" distR="114300" simplePos="0" relativeHeight="251687936" behindDoc="0" locked="0" layoutInCell="1" allowOverlap="1" wp14:anchorId="32DF1D4C" wp14:editId="3473C6D3">
                <wp:simplePos x="0" y="0"/>
                <wp:positionH relativeFrom="column">
                  <wp:posOffset>-180975</wp:posOffset>
                </wp:positionH>
                <wp:positionV relativeFrom="paragraph">
                  <wp:posOffset>-99312</wp:posOffset>
                </wp:positionV>
                <wp:extent cx="7004649" cy="534035"/>
                <wp:effectExtent l="0" t="0" r="25400" b="184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649" cy="53403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B07321" w:rsidRPr="00843574" w:rsidRDefault="00B07321" w:rsidP="00B921B0">
                            <w:pPr>
                              <w:pStyle w:val="ListParagraph"/>
                              <w:spacing w:line="276" w:lineRule="auto"/>
                              <w:ind w:left="0"/>
                              <w:rPr>
                                <w:rFonts w:ascii="Arial" w:hAnsi="Arial" w:cs="Arial"/>
                                <w:b/>
                                <w:sz w:val="28"/>
                                <w:szCs w:val="28"/>
                                <w:lang w:eastAsia="en-GB"/>
                              </w:rPr>
                            </w:pPr>
                            <w:r w:rsidRPr="00843574">
                              <w:rPr>
                                <w:rFonts w:ascii="Arial" w:hAnsi="Arial" w:cs="Arial"/>
                                <w:b/>
                                <w:sz w:val="28"/>
                                <w:szCs w:val="28"/>
                                <w:lang w:eastAsia="en-GB"/>
                              </w:rPr>
                              <w:t>“The main threat to the Weimar Republic in the period 1919-23 was the extreme right”. How far do you agree with this statement? (20/30)</w:t>
                            </w:r>
                          </w:p>
                          <w:p w:rsidR="00B07321" w:rsidRPr="00843574" w:rsidRDefault="00B07321" w:rsidP="00B921B0">
                            <w:pPr>
                              <w:pStyle w:val="ListParagraph"/>
                              <w:spacing w:after="0"/>
                              <w:ind w:left="0"/>
                              <w:rPr>
                                <w:rFonts w:ascii="Arial" w:hAnsi="Arial" w:cs="Arial"/>
                                <w:b/>
                                <w:sz w:val="28"/>
                                <w:szCs w:val="28"/>
                              </w:rPr>
                            </w:pPr>
                            <w:r w:rsidRPr="00843574">
                              <w:rPr>
                                <w:rFonts w:ascii="Arial" w:hAnsi="Arial" w:cs="Arial"/>
                                <w:b/>
                                <w:sz w:val="28"/>
                                <w:szCs w:val="2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DF1D4C" id="_x0000_s1034" type="#_x0000_t202" style="position:absolute;left:0;text-align:left;margin-left:-14.25pt;margin-top:-7.8pt;width:551.55pt;height:42.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" fillcolor="#9ecb81 [2169]" strokecolor="#70ad47 [3209]" strokeweight=".5pt">
                <v:fill color2="#8ac066 [2617]" rotate="t" colors="0 #b5d5a7;.5 #aace99;1 #9cca86" focus="100%" type="gradient">
                  <o:fill v:ext="view" type="gradientUnscaled"/>
                </v:fill>
                <v:textbox>
                  <w:txbxContent>
                    <w:p w:rsidR="00B07321" w:rsidRPr="00843574" w:rsidRDefault="00B07321" w:rsidP="00B921B0">
                      <w:pPr>
                        <w:pStyle w:val="ListParagraph"/>
                        <w:spacing w:line="276" w:lineRule="auto"/>
                        <w:ind w:left="0"/>
                        <w:rPr>
                          <w:rFonts w:ascii="Arial" w:hAnsi="Arial" w:cs="Arial"/>
                          <w:b/>
                          <w:sz w:val="28"/>
                          <w:szCs w:val="28"/>
                          <w:lang w:eastAsia="en-GB"/>
                        </w:rPr>
                      </w:pPr>
                      <w:r w:rsidRPr="00843574">
                        <w:rPr>
                          <w:rFonts w:ascii="Arial" w:hAnsi="Arial" w:cs="Arial"/>
                          <w:b/>
                          <w:sz w:val="28"/>
                          <w:szCs w:val="28"/>
                          <w:lang w:eastAsia="en-GB"/>
                        </w:rPr>
                        <w:t>“The main threat to the Weimar Republic in the period 1919-23 was the extreme right”. How far do you agree with this statement? (20/30)</w:t>
                      </w:r>
                    </w:p>
                    <w:p w:rsidR="00B07321" w:rsidRPr="00843574" w:rsidRDefault="00B07321" w:rsidP="00B921B0">
                      <w:pPr>
                        <w:pStyle w:val="ListParagraph"/>
                        <w:spacing w:after="0"/>
                        <w:ind w:left="0"/>
                        <w:rPr>
                          <w:rFonts w:ascii="Arial" w:hAnsi="Arial" w:cs="Arial"/>
                          <w:b/>
                          <w:sz w:val="28"/>
                          <w:szCs w:val="28"/>
                        </w:rPr>
                      </w:pPr>
                      <w:r w:rsidRPr="00843574">
                        <w:rPr>
                          <w:rFonts w:ascii="Arial" w:hAnsi="Arial" w:cs="Arial"/>
                          <w:b/>
                          <w:sz w:val="28"/>
                          <w:szCs w:val="28"/>
                        </w:rPr>
                        <w:t>?</w:t>
                      </w:r>
                    </w:p>
                  </w:txbxContent>
                </v:textbox>
              </v:shape>
            </w:pict>
          </mc:Fallback>
        </mc:AlternateContent>
      </w:r>
    </w:p>
    <w:p w:rsidR="00CD7C64" w:rsidRPr="00CD7C64" w:rsidRDefault="00CD7C64" w:rsidP="00CD7C64">
      <w:pPr>
        <w:rPr>
          <w:lang w:eastAsia="en-GB"/>
        </w:rPr>
      </w:pPr>
    </w:p>
    <w:p w:rsidR="00CD7C64" w:rsidRPr="00CD7C64" w:rsidRDefault="00CD7C64" w:rsidP="00CD7C64">
      <w:pPr>
        <w:rPr>
          <w:lang w:eastAsia="en-GB"/>
        </w:rPr>
      </w:pPr>
    </w:p>
    <w:p w:rsidR="00CD7C64" w:rsidRPr="00CD7C64" w:rsidRDefault="000336B7" w:rsidP="00CD7C64">
      <w:pPr>
        <w:rPr>
          <w:lang w:eastAsia="en-GB"/>
        </w:rPr>
      </w:pPr>
      <w:r w:rsidRPr="001F19CE">
        <w:rPr>
          <w:noProof/>
          <w:lang w:eastAsia="en-GB"/>
        </w:rPr>
        <mc:AlternateContent>
          <mc:Choice Requires="wps">
            <w:drawing>
              <wp:anchor distT="45720" distB="45720" distL="114300" distR="114300" simplePos="0" relativeHeight="251683840" behindDoc="0" locked="0" layoutInCell="1" allowOverlap="1" wp14:anchorId="19FBCD63" wp14:editId="6C031F36">
                <wp:simplePos x="0" y="0"/>
                <wp:positionH relativeFrom="margin">
                  <wp:posOffset>-52070</wp:posOffset>
                </wp:positionH>
                <wp:positionV relativeFrom="paragraph">
                  <wp:posOffset>3406140</wp:posOffset>
                </wp:positionV>
                <wp:extent cx="6779895" cy="612140"/>
                <wp:effectExtent l="0" t="0" r="20955"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895" cy="61214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B07321" w:rsidRPr="000336B7" w:rsidRDefault="00B07321" w:rsidP="000336B7">
                            <w:pPr>
                              <w:pStyle w:val="ListParagraph"/>
                              <w:spacing w:line="276" w:lineRule="auto"/>
                              <w:ind w:left="0"/>
                              <w:rPr>
                                <w:rFonts w:ascii="Arial" w:hAnsi="Arial" w:cs="Arial"/>
                                <w:b/>
                                <w:sz w:val="28"/>
                                <w:lang w:eastAsia="en-GB"/>
                              </w:rPr>
                            </w:pPr>
                            <w:r w:rsidRPr="002C36F9">
                              <w:rPr>
                                <w:rFonts w:ascii="Arial" w:hAnsi="Arial" w:cs="Arial"/>
                                <w:b/>
                                <w:sz w:val="28"/>
                                <w:lang w:eastAsia="en-GB"/>
                              </w:rPr>
                              <w:t>Assess the view that the years 1924-9 were a period of econo</w:t>
                            </w:r>
                            <w:r>
                              <w:rPr>
                                <w:rFonts w:ascii="Arial" w:hAnsi="Arial" w:cs="Arial"/>
                                <w:b/>
                                <w:sz w:val="28"/>
                                <w:lang w:eastAsia="en-GB"/>
                              </w:rPr>
                              <w:t xml:space="preserve">mic recovery for Weimar Germany </w:t>
                            </w:r>
                            <w:r w:rsidRPr="000336B7">
                              <w:rPr>
                                <w:rFonts w:ascii="Arial" w:hAnsi="Arial" w:cs="Arial"/>
                                <w:b/>
                                <w:sz w:val="28"/>
                                <w:lang w:eastAsia="en-GB"/>
                              </w:rPr>
                              <w:t>(20/30)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FBCD63" id="_x0000_s1035" type="#_x0000_t202" style="position:absolute;margin-left:-4.1pt;margin-top:268.2pt;width:533.85pt;height:48.2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" fillcolor="#9ecb81 [2169]" strokecolor="#70ad47 [3209]" strokeweight=".5pt">
                <v:fill color2="#8ac066 [2617]" rotate="t" colors="0 #b5d5a7;.5 #aace99;1 #9cca86" focus="100%" type="gradient">
                  <o:fill v:ext="view" type="gradientUnscaled"/>
                </v:fill>
                <v:textbox>
                  <w:txbxContent>
                    <w:p w:rsidR="00B07321" w:rsidRPr="000336B7" w:rsidRDefault="00B07321" w:rsidP="000336B7">
                      <w:pPr>
                        <w:pStyle w:val="ListParagraph"/>
                        <w:spacing w:line="276" w:lineRule="auto"/>
                        <w:ind w:left="0"/>
                        <w:rPr>
                          <w:rFonts w:ascii="Arial" w:hAnsi="Arial" w:cs="Arial"/>
                          <w:b/>
                          <w:sz w:val="28"/>
                          <w:lang w:eastAsia="en-GB"/>
                        </w:rPr>
                      </w:pPr>
                      <w:r w:rsidRPr="002C36F9">
                        <w:rPr>
                          <w:rFonts w:ascii="Arial" w:hAnsi="Arial" w:cs="Arial"/>
                          <w:b/>
                          <w:sz w:val="28"/>
                          <w:lang w:eastAsia="en-GB"/>
                        </w:rPr>
                        <w:t>Assess the view that the years 1924-9 were a period of econo</w:t>
                      </w:r>
                      <w:r>
                        <w:rPr>
                          <w:rFonts w:ascii="Arial" w:hAnsi="Arial" w:cs="Arial"/>
                          <w:b/>
                          <w:sz w:val="28"/>
                          <w:lang w:eastAsia="en-GB"/>
                        </w:rPr>
                        <w:t xml:space="preserve">mic recovery for Weimar Germany </w:t>
                      </w:r>
                      <w:r w:rsidRPr="000336B7">
                        <w:rPr>
                          <w:rFonts w:ascii="Arial" w:hAnsi="Arial" w:cs="Arial"/>
                          <w:b/>
                          <w:sz w:val="28"/>
                          <w:lang w:eastAsia="en-GB"/>
                        </w:rPr>
                        <w:t>(20/30)</w:t>
                      </w:r>
                    </w:p>
                  </w:txbxContent>
                </v:textbox>
                <w10:wrap type="square" anchorx="margin"/>
              </v:shape>
            </w:pict>
          </mc:Fallback>
        </mc:AlternateContent>
      </w:r>
      <w:r w:rsidR="00B921B0">
        <w:rPr>
          <w:noProof/>
          <w:lang w:eastAsia="en-GB"/>
        </w:rPr>
        <w:drawing>
          <wp:inline distT="0" distB="0" distL="0" distR="0" wp14:anchorId="7C1CBE0E" wp14:editId="75B41E50">
            <wp:extent cx="6728604" cy="3200400"/>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D7C64" w:rsidRPr="00CD7C64" w:rsidRDefault="00CD7C64" w:rsidP="00CD7C64">
      <w:pPr>
        <w:rPr>
          <w:lang w:eastAsia="en-GB"/>
        </w:rPr>
      </w:pPr>
    </w:p>
    <w:p w:rsidR="00CD7C64" w:rsidRPr="00CD7C64" w:rsidRDefault="00CD7C64" w:rsidP="00CD7C64">
      <w:pPr>
        <w:rPr>
          <w:lang w:eastAsia="en-GB"/>
        </w:rPr>
      </w:pPr>
    </w:p>
    <w:p w:rsidR="00CD7C64" w:rsidRPr="00CD7C64" w:rsidRDefault="00CD7C64" w:rsidP="00CD7C64">
      <w:pPr>
        <w:rPr>
          <w:lang w:eastAsia="en-GB"/>
        </w:rPr>
      </w:pPr>
    </w:p>
    <w:p w:rsidR="00CD7C64" w:rsidRPr="00CD7C64" w:rsidRDefault="00CD7C64" w:rsidP="00CD7C64">
      <w:pPr>
        <w:rPr>
          <w:lang w:eastAsia="en-GB"/>
        </w:rPr>
      </w:pPr>
    </w:p>
    <w:p w:rsidR="00CD7C64" w:rsidRPr="00CD7C64" w:rsidRDefault="00CD7C64" w:rsidP="00CD7C64">
      <w:pPr>
        <w:rPr>
          <w:lang w:eastAsia="en-GB"/>
        </w:rPr>
      </w:pPr>
    </w:p>
    <w:p w:rsidR="00CD7C64" w:rsidRPr="00CD7C64" w:rsidRDefault="00CD7C64" w:rsidP="00CD7C64">
      <w:pPr>
        <w:rPr>
          <w:lang w:eastAsia="en-GB"/>
        </w:rPr>
      </w:pPr>
    </w:p>
    <w:p w:rsidR="00CD7C64" w:rsidRPr="00CD7C64" w:rsidRDefault="00CD7C64" w:rsidP="00CD7C64">
      <w:pPr>
        <w:rPr>
          <w:lang w:eastAsia="en-GB"/>
        </w:rPr>
      </w:pPr>
    </w:p>
    <w:p w:rsidR="00CD7C64" w:rsidRPr="00CD7C64" w:rsidRDefault="00CD7C64" w:rsidP="00CD7C64">
      <w:pPr>
        <w:rPr>
          <w:lang w:eastAsia="en-GB"/>
        </w:rPr>
      </w:pPr>
    </w:p>
    <w:p w:rsidR="00CD7C64" w:rsidRPr="00CD7C64" w:rsidRDefault="00CD7C64" w:rsidP="00CD7C64">
      <w:pPr>
        <w:rPr>
          <w:lang w:eastAsia="en-GB"/>
        </w:rPr>
      </w:pPr>
    </w:p>
    <w:p w:rsidR="00CD7C64" w:rsidRPr="00CD7C64" w:rsidRDefault="00CD7C64" w:rsidP="00CD7C64">
      <w:pPr>
        <w:rPr>
          <w:lang w:eastAsia="en-GB"/>
        </w:rPr>
      </w:pPr>
    </w:p>
    <w:p w:rsidR="00CD7C64" w:rsidRPr="00CD7C64" w:rsidRDefault="00CD7C64" w:rsidP="00CD7C64">
      <w:pPr>
        <w:rPr>
          <w:lang w:eastAsia="en-GB"/>
        </w:rPr>
      </w:pPr>
    </w:p>
    <w:p w:rsidR="00CD7C64" w:rsidRPr="00CD7C64" w:rsidRDefault="00CD7C64" w:rsidP="00CD7C64">
      <w:pPr>
        <w:rPr>
          <w:lang w:eastAsia="en-GB"/>
        </w:rPr>
      </w:pPr>
    </w:p>
    <w:p w:rsidR="00CD7C64" w:rsidRDefault="00CD7C64" w:rsidP="00CD7C64">
      <w:pPr>
        <w:rPr>
          <w:lang w:eastAsia="en-GB"/>
        </w:rPr>
      </w:pPr>
    </w:p>
    <w:p w:rsidR="00CD7C64" w:rsidRDefault="00CD7C64" w:rsidP="00CD7C64">
      <w:pPr>
        <w:tabs>
          <w:tab w:val="left" w:pos="2532"/>
        </w:tabs>
        <w:rPr>
          <w:lang w:eastAsia="en-GB"/>
        </w:rPr>
      </w:pPr>
      <w:r>
        <w:rPr>
          <w:lang w:eastAsia="en-GB"/>
        </w:rPr>
        <w:tab/>
      </w:r>
    </w:p>
    <w:p w:rsidR="00FC4FCC" w:rsidRDefault="00CD7C64">
      <w:pPr>
        <w:rPr>
          <w:lang w:eastAsia="en-GB"/>
        </w:rPr>
      </w:pPr>
      <w:r>
        <w:rPr>
          <w:lang w:eastAsia="en-GB"/>
        </w:rPr>
        <w:br w:type="page"/>
      </w:r>
    </w:p>
    <w:p w:rsidR="00526FD5" w:rsidRPr="00252509" w:rsidRDefault="00252509" w:rsidP="00252509">
      <w:pPr>
        <w:spacing w:after="0"/>
        <w:rPr>
          <w:b/>
          <w:sz w:val="24"/>
          <w:u w:val="single"/>
          <w:lang w:eastAsia="en-GB"/>
        </w:rPr>
      </w:pPr>
      <w:r w:rsidRPr="00994877">
        <w:rPr>
          <w:b/>
          <w:noProof/>
          <w:lang w:eastAsia="en-GB"/>
        </w:rPr>
        <w:lastRenderedPageBreak/>
        <mc:AlternateContent>
          <mc:Choice Requires="wps">
            <w:drawing>
              <wp:anchor distT="45720" distB="45720" distL="114300" distR="114300" simplePos="0" relativeHeight="251689984" behindDoc="0" locked="0" layoutInCell="1" allowOverlap="1" wp14:anchorId="7141F9E9" wp14:editId="0B1D43FA">
                <wp:simplePos x="0" y="0"/>
                <wp:positionH relativeFrom="margin">
                  <wp:posOffset>-267970</wp:posOffset>
                </wp:positionH>
                <wp:positionV relativeFrom="paragraph">
                  <wp:posOffset>-194945</wp:posOffset>
                </wp:positionV>
                <wp:extent cx="7211060" cy="612140"/>
                <wp:effectExtent l="0" t="0" r="27940"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1060" cy="61214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B07321" w:rsidRPr="002C36F9" w:rsidRDefault="00B07321" w:rsidP="000336B7">
                            <w:pPr>
                              <w:spacing w:after="0" w:line="240" w:lineRule="auto"/>
                              <w:rPr>
                                <w:rFonts w:ascii="Arial" w:hAnsi="Arial" w:cs="Arial"/>
                                <w:b/>
                                <w:sz w:val="36"/>
                              </w:rPr>
                            </w:pPr>
                            <w:r w:rsidRPr="002C36F9">
                              <w:rPr>
                                <w:rFonts w:ascii="Arial" w:hAnsi="Arial" w:cs="Arial"/>
                                <w:b/>
                                <w:sz w:val="28"/>
                                <w:lang w:eastAsia="en-GB"/>
                              </w:rPr>
                              <w:t>To what extent do the weaknesses of Weimar democracy explain Hitler’s rise to power in 1933</w:t>
                            </w:r>
                            <w:r>
                              <w:rPr>
                                <w:rFonts w:ascii="Arial" w:hAnsi="Arial" w:cs="Arial"/>
                                <w:b/>
                                <w:sz w:val="28"/>
                                <w:lang w:eastAsia="en-GB"/>
                              </w:rPr>
                              <w:t>?</w:t>
                            </w:r>
                            <w:r w:rsidRPr="002C36F9">
                              <w:rPr>
                                <w:rFonts w:ascii="Arial" w:hAnsi="Arial" w:cs="Arial"/>
                                <w:b/>
                                <w:sz w:val="28"/>
                                <w:lang w:eastAsia="en-GB"/>
                              </w:rPr>
                              <w:t xml:space="preserve"> (20/30)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41F9E9" id="_x0000_s1036" type="#_x0000_t202" style="position:absolute;margin-left:-21.1pt;margin-top:-15.35pt;width:567.8pt;height:48.2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" fillcolor="#9ecb81 [2169]" strokecolor="#70ad47 [3209]" strokeweight=".5pt">
                <v:fill color2="#8ac066 [2617]" rotate="t" colors="0 #b5d5a7;.5 #aace99;1 #9cca86" focus="100%" type="gradient">
                  <o:fill v:ext="view" type="gradientUnscaled"/>
                </v:fill>
                <v:textbox>
                  <w:txbxContent>
                    <w:p w:rsidR="00B07321" w:rsidRPr="002C36F9" w:rsidRDefault="00B07321" w:rsidP="000336B7">
                      <w:pPr>
                        <w:spacing w:after="0" w:line="240" w:lineRule="auto"/>
                        <w:rPr>
                          <w:rFonts w:ascii="Arial" w:hAnsi="Arial" w:cs="Arial"/>
                          <w:b/>
                          <w:sz w:val="36"/>
                        </w:rPr>
                      </w:pPr>
                      <w:r w:rsidRPr="002C36F9">
                        <w:rPr>
                          <w:rFonts w:ascii="Arial" w:hAnsi="Arial" w:cs="Arial"/>
                          <w:b/>
                          <w:sz w:val="28"/>
                          <w:lang w:eastAsia="en-GB"/>
                        </w:rPr>
                        <w:t>To what extent do the weaknesses of Weimar democracy explain Hitler’s rise to power in 1933</w:t>
                      </w:r>
                      <w:r>
                        <w:rPr>
                          <w:rFonts w:ascii="Arial" w:hAnsi="Arial" w:cs="Arial"/>
                          <w:b/>
                          <w:sz w:val="28"/>
                          <w:lang w:eastAsia="en-GB"/>
                        </w:rPr>
                        <w:t>?</w:t>
                      </w:r>
                      <w:r w:rsidRPr="002C36F9">
                        <w:rPr>
                          <w:rFonts w:ascii="Arial" w:hAnsi="Arial" w:cs="Arial"/>
                          <w:b/>
                          <w:sz w:val="28"/>
                          <w:lang w:eastAsia="en-GB"/>
                        </w:rPr>
                        <w:t xml:space="preserve"> (20/30)</w:t>
                      </w:r>
                    </w:p>
                  </w:txbxContent>
                </v:textbox>
                <w10:wrap type="square" anchorx="margin"/>
              </v:shape>
            </w:pict>
          </mc:Fallback>
        </mc:AlternateContent>
      </w:r>
    </w:p>
    <w:p w:rsidR="00B921B0" w:rsidRPr="00994877" w:rsidRDefault="00B921B0" w:rsidP="000336B7">
      <w:pPr>
        <w:rPr>
          <w:b/>
          <w:lang w:eastAsia="en-GB"/>
        </w:rPr>
      </w:pPr>
      <w:r w:rsidRPr="00994877">
        <w:rPr>
          <w:b/>
          <w:u w:val="single"/>
        </w:rPr>
        <w:t xml:space="preserve">The Weaknesses of </w:t>
      </w:r>
      <w:r w:rsidR="000336B7" w:rsidRPr="00994877">
        <w:rPr>
          <w:b/>
          <w:u w:val="single"/>
        </w:rPr>
        <w:t>Weimar democracy</w:t>
      </w:r>
    </w:p>
    <w:p w:rsidR="00994877" w:rsidRDefault="000336B7" w:rsidP="00994877">
      <w:pPr>
        <w:pStyle w:val="ListParagraph"/>
        <w:numPr>
          <w:ilvl w:val="0"/>
          <w:numId w:val="14"/>
        </w:numPr>
        <w:spacing w:after="120" w:line="240" w:lineRule="auto"/>
        <w:ind w:left="142" w:right="-166"/>
        <w:jc w:val="both"/>
        <w:rPr>
          <w:color w:val="282828"/>
        </w:rPr>
      </w:pPr>
      <w:r w:rsidRPr="00526FD5">
        <w:t>Throughout the 1920s t</w:t>
      </w:r>
      <w:r w:rsidR="00B921B0" w:rsidRPr="00526FD5">
        <w:t>he Weimar Constitution</w:t>
      </w:r>
      <w:r w:rsidRPr="00526FD5">
        <w:t>, by establishing a system of proportional representation,</w:t>
      </w:r>
      <w:r w:rsidR="00B921B0" w:rsidRPr="00526FD5">
        <w:t xml:space="preserve"> failed to provide stable </w:t>
      </w:r>
      <w:r w:rsidRPr="00526FD5">
        <w:t>government: Weimar governments</w:t>
      </w:r>
      <w:r w:rsidR="00B921B0" w:rsidRPr="00526FD5">
        <w:t xml:space="preserve"> were </w:t>
      </w:r>
      <w:r w:rsidR="00B921B0" w:rsidRPr="00526FD5">
        <w:rPr>
          <w:b/>
        </w:rPr>
        <w:t>weak multi-party coalitions</w:t>
      </w:r>
      <w:r w:rsidR="00C44C8E" w:rsidRPr="00526FD5">
        <w:rPr>
          <w:b/>
        </w:rPr>
        <w:t xml:space="preserve"> (often made up of 3 or 4 parties)</w:t>
      </w:r>
      <w:r w:rsidR="00B921B0" w:rsidRPr="00526FD5">
        <w:t>.</w:t>
      </w:r>
      <w:r w:rsidR="00C44C8E" w:rsidRPr="00526FD5">
        <w:t xml:space="preserve"> This created a climate of political i</w:t>
      </w:r>
      <w:r w:rsidR="007B25FF" w:rsidRPr="00526FD5">
        <w:t xml:space="preserve">nstability because the different parties could not always agree on policy. In March 1930, for example, Hermann Muller’s ‘Grand Coalition’ collapsed because the parties could not agree on financial policy in the wake of the Depression. </w:t>
      </w:r>
      <w:r w:rsidR="007B25FF" w:rsidRPr="00526FD5">
        <w:rPr>
          <w:color w:val="282828"/>
        </w:rPr>
        <w:t xml:space="preserve">No subsequent Weimar govt. had majority support in the Reichstag: </w:t>
      </w:r>
      <w:proofErr w:type="spellStart"/>
      <w:r w:rsidR="007B25FF" w:rsidRPr="00526FD5">
        <w:rPr>
          <w:color w:val="282828"/>
        </w:rPr>
        <w:t>Brüning’s</w:t>
      </w:r>
      <w:proofErr w:type="spellEnd"/>
      <w:r w:rsidR="007B25FF" w:rsidRPr="00526FD5">
        <w:rPr>
          <w:color w:val="282828"/>
        </w:rPr>
        <w:t xml:space="preserve"> only 1/3, Papen &amp; </w:t>
      </w:r>
      <w:proofErr w:type="spellStart"/>
      <w:r w:rsidR="007B25FF" w:rsidRPr="00526FD5">
        <w:rPr>
          <w:color w:val="282828"/>
        </w:rPr>
        <w:t>Schleicher’s</w:t>
      </w:r>
      <w:proofErr w:type="spellEnd"/>
      <w:r w:rsidR="007B25FF" w:rsidRPr="00526FD5">
        <w:rPr>
          <w:color w:val="282828"/>
        </w:rPr>
        <w:t xml:space="preserve"> less than 10% each.</w:t>
      </w:r>
    </w:p>
    <w:p w:rsidR="00B921B0" w:rsidRPr="00994877" w:rsidRDefault="00C44C8E" w:rsidP="00994877">
      <w:pPr>
        <w:pStyle w:val="ListParagraph"/>
        <w:numPr>
          <w:ilvl w:val="0"/>
          <w:numId w:val="14"/>
        </w:numPr>
        <w:spacing w:after="120" w:line="240" w:lineRule="auto"/>
        <w:ind w:left="142" w:right="-166"/>
        <w:jc w:val="both"/>
        <w:rPr>
          <w:color w:val="282828"/>
        </w:rPr>
      </w:pPr>
      <w:r w:rsidRPr="00994877">
        <w:t>In addition t</w:t>
      </w:r>
      <w:r w:rsidR="00B921B0" w:rsidRPr="00994877">
        <w:t>he voting system (whereby voters voted for a party rather than individual candidates) meant that voters did not feel close to politicians.</w:t>
      </w:r>
      <w:r w:rsidR="00526FD5" w:rsidRPr="00994877">
        <w:t xml:space="preserve"> </w:t>
      </w:r>
      <w:r w:rsidR="00B921B0" w:rsidRPr="00994877">
        <w:t xml:space="preserve">Few Germans really believed in democracy; the </w:t>
      </w:r>
      <w:r w:rsidR="00B921B0" w:rsidRPr="00994877">
        <w:rPr>
          <w:b/>
        </w:rPr>
        <w:t>conservative elite</w:t>
      </w:r>
      <w:r w:rsidR="00B921B0" w:rsidRPr="00994877">
        <w:t xml:space="preserve"> was particularly hostile &amp; </w:t>
      </w:r>
      <w:r w:rsidR="000336B7" w:rsidRPr="00994877">
        <w:t xml:space="preserve">the </w:t>
      </w:r>
      <w:r w:rsidR="00B921B0" w:rsidRPr="00994877">
        <w:t xml:space="preserve">liberal DDP’s support steadily declined, leaving the </w:t>
      </w:r>
      <w:r w:rsidR="00B921B0" w:rsidRPr="00994877">
        <w:rPr>
          <w:b/>
        </w:rPr>
        <w:t>SPD as the only major party totally committed to democracy</w:t>
      </w:r>
      <w:r w:rsidR="00B921B0" w:rsidRPr="00994877">
        <w:t>.</w:t>
      </w:r>
    </w:p>
    <w:p w:rsidR="00526FD5" w:rsidRPr="00526FD5" w:rsidRDefault="000336B7" w:rsidP="00994877">
      <w:pPr>
        <w:pStyle w:val="ListParagraph"/>
        <w:numPr>
          <w:ilvl w:val="0"/>
          <w:numId w:val="11"/>
        </w:numPr>
        <w:spacing w:after="120" w:line="240" w:lineRule="auto"/>
        <w:ind w:left="142" w:right="-164" w:hanging="357"/>
        <w:jc w:val="both"/>
        <w:rPr>
          <w:color w:val="282828"/>
        </w:rPr>
      </w:pPr>
      <w:r w:rsidRPr="00526FD5">
        <w:rPr>
          <w:color w:val="282828"/>
        </w:rPr>
        <w:t xml:space="preserve">The system of proportional representation allowed </w:t>
      </w:r>
      <w:r w:rsidRPr="00526FD5">
        <w:rPr>
          <w:b/>
          <w:color w:val="282828"/>
        </w:rPr>
        <w:t>small, radical parties</w:t>
      </w:r>
      <w:r w:rsidRPr="00526FD5">
        <w:rPr>
          <w:color w:val="282828"/>
        </w:rPr>
        <w:t xml:space="preserve"> like the Nazis to get a foothold in the Reichstag. After 1929 their share of the vote continued to grow so that by July 1932 they were the most popular party in Germany and the largest party in the Reichstag (37% of the vote and 37% of the seats). </w:t>
      </w:r>
    </w:p>
    <w:p w:rsidR="00994877" w:rsidRDefault="00C44C8E" w:rsidP="00994877">
      <w:pPr>
        <w:pStyle w:val="ListParagraph"/>
        <w:numPr>
          <w:ilvl w:val="0"/>
          <w:numId w:val="11"/>
        </w:numPr>
        <w:spacing w:after="120" w:line="240" w:lineRule="auto"/>
        <w:ind w:left="142" w:right="-164" w:hanging="357"/>
        <w:jc w:val="both"/>
        <w:rPr>
          <w:color w:val="282828"/>
        </w:rPr>
      </w:pPr>
      <w:r w:rsidRPr="00526FD5">
        <w:rPr>
          <w:b/>
          <w:color w:val="282828"/>
        </w:rPr>
        <w:t>Fear of an over-powerful parliament</w:t>
      </w:r>
      <w:r w:rsidRPr="00526FD5">
        <w:rPr>
          <w:color w:val="282828"/>
        </w:rPr>
        <w:t xml:space="preserve"> was strong on the right-wing and within liberal circles and therefore the Constitution aimed to create a presidency that could provide leadership ‘above the parties’ and check the power of the Reichstag. Arguably, however, the Constitution ended up granting </w:t>
      </w:r>
      <w:r w:rsidRPr="00994877">
        <w:rPr>
          <w:b/>
          <w:color w:val="282828"/>
        </w:rPr>
        <w:t>too much power to the president</w:t>
      </w:r>
      <w:r w:rsidRPr="00526FD5">
        <w:rPr>
          <w:color w:val="282828"/>
        </w:rPr>
        <w:t xml:space="preserve">. In particular, </w:t>
      </w:r>
      <w:r w:rsidRPr="00994877">
        <w:rPr>
          <w:b/>
          <w:color w:val="282828"/>
        </w:rPr>
        <w:t>Article 48</w:t>
      </w:r>
      <w:r w:rsidRPr="00526FD5">
        <w:rPr>
          <w:color w:val="282828"/>
        </w:rPr>
        <w:t xml:space="preserve"> enabled the president to suspend civil rights in an emergency and restore law and order by the issue of presidential decrees. In the crisis of 1929-1933 the overuse of Article 48 (5 laws were passed by presidential decree in 1930; 66 in 1932) </w:t>
      </w:r>
      <w:r w:rsidRPr="00994877">
        <w:rPr>
          <w:b/>
          <w:color w:val="282828"/>
        </w:rPr>
        <w:t>marginalised the Reichstag</w:t>
      </w:r>
      <w:r w:rsidRPr="00526FD5">
        <w:rPr>
          <w:color w:val="282828"/>
        </w:rPr>
        <w:t>; Hindenburg as President, and whoever he nominated as Chancellor, wielded the real power.</w:t>
      </w:r>
    </w:p>
    <w:p w:rsidR="007B25FF" w:rsidRPr="00994877" w:rsidRDefault="00994877" w:rsidP="00994877">
      <w:pPr>
        <w:pStyle w:val="ListParagraph"/>
        <w:numPr>
          <w:ilvl w:val="0"/>
          <w:numId w:val="11"/>
        </w:numPr>
        <w:spacing w:after="120" w:line="240" w:lineRule="auto"/>
        <w:ind w:left="142" w:right="-164" w:hanging="357"/>
        <w:jc w:val="both"/>
        <w:rPr>
          <w:color w:val="282828"/>
        </w:rPr>
      </w:pPr>
      <w:r w:rsidRPr="00994877">
        <w:rPr>
          <w:b/>
          <w:color w:val="282828"/>
        </w:rPr>
        <w:t>HOWEVER</w:t>
      </w:r>
      <w:r w:rsidR="00C44C8E" w:rsidRPr="00994877">
        <w:rPr>
          <w:color w:val="282828"/>
        </w:rPr>
        <w:t xml:space="preserve">, it could be argued that </w:t>
      </w:r>
      <w:r w:rsidR="007B25FF" w:rsidRPr="00994877">
        <w:rPr>
          <w:color w:val="000000"/>
        </w:rPr>
        <w:t xml:space="preserve">Article 48 did </w:t>
      </w:r>
      <w:r w:rsidR="007B25FF" w:rsidRPr="00994877">
        <w:rPr>
          <w:b/>
          <w:color w:val="000000"/>
        </w:rPr>
        <w:t>enable the government to function in a crisis</w:t>
      </w:r>
      <w:r w:rsidR="007B25FF" w:rsidRPr="00994877">
        <w:rPr>
          <w:color w:val="000000"/>
        </w:rPr>
        <w:t xml:space="preserve"> and in 1923 the presidential powers were used to very good effect; in addition, the system of PR possibly hindered the Nazis. </w:t>
      </w:r>
      <w:r>
        <w:rPr>
          <w:color w:val="000000"/>
        </w:rPr>
        <w:t>T</w:t>
      </w:r>
      <w:r w:rsidR="007B25FF" w:rsidRPr="00994877">
        <w:rPr>
          <w:color w:val="000000"/>
        </w:rPr>
        <w:t xml:space="preserve">he 37% of the vote he gained in July 1932 </w:t>
      </w:r>
      <w:r>
        <w:rPr>
          <w:color w:val="000000"/>
        </w:rPr>
        <w:t>may have</w:t>
      </w:r>
      <w:r w:rsidR="007B25FF" w:rsidRPr="00994877">
        <w:rPr>
          <w:color w:val="000000"/>
        </w:rPr>
        <w:t xml:space="preserve"> given him a parliamentary majority on the British "first past the post" system, but in Germany it did not &amp; </w:t>
      </w:r>
      <w:r w:rsidR="007B25FF" w:rsidRPr="00994877">
        <w:rPr>
          <w:b/>
          <w:color w:val="000000"/>
        </w:rPr>
        <w:t>he only became Chancellor because the conservative elite mistakenly thought they could control him &amp; use him to their advantage against Communism</w:t>
      </w:r>
      <w:r w:rsidR="007B25FF" w:rsidRPr="00994877">
        <w:rPr>
          <w:color w:val="000000"/>
        </w:rPr>
        <w:t>.</w:t>
      </w:r>
      <w:r w:rsidR="007B25FF" w:rsidRPr="00994877">
        <w:rPr>
          <w:noProof/>
        </w:rPr>
        <w:t xml:space="preserve"> </w:t>
      </w:r>
    </w:p>
    <w:p w:rsidR="00B921B0" w:rsidRPr="00526FD5" w:rsidRDefault="00B921B0" w:rsidP="00994877">
      <w:pPr>
        <w:pStyle w:val="Default"/>
        <w:ind w:right="-166"/>
        <w:jc w:val="both"/>
        <w:rPr>
          <w:rFonts w:asciiTheme="minorHAnsi" w:hAnsiTheme="minorHAnsi"/>
          <w:sz w:val="22"/>
          <w:szCs w:val="22"/>
          <w:u w:val="single"/>
        </w:rPr>
      </w:pPr>
    </w:p>
    <w:p w:rsidR="00B921B0" w:rsidRDefault="00B921B0" w:rsidP="00B921B0">
      <w:pPr>
        <w:spacing w:after="0"/>
        <w:jc w:val="both"/>
        <w:rPr>
          <w:b/>
          <w:u w:val="single"/>
        </w:rPr>
      </w:pPr>
      <w:r w:rsidRPr="00994877">
        <w:rPr>
          <w:b/>
          <w:u w:val="single"/>
        </w:rPr>
        <w:t>The Depression</w:t>
      </w:r>
    </w:p>
    <w:p w:rsidR="00994877" w:rsidRPr="00994877" w:rsidRDefault="00994877" w:rsidP="00B921B0">
      <w:pPr>
        <w:spacing w:after="0"/>
        <w:jc w:val="both"/>
        <w:rPr>
          <w:b/>
          <w:u w:val="single"/>
        </w:rPr>
      </w:pPr>
    </w:p>
    <w:p w:rsidR="007B25FF" w:rsidRPr="00526FD5" w:rsidRDefault="00526FD5" w:rsidP="00994877">
      <w:pPr>
        <w:pStyle w:val="ListParagraph"/>
        <w:numPr>
          <w:ilvl w:val="0"/>
          <w:numId w:val="14"/>
        </w:numPr>
        <w:spacing w:after="120" w:line="240" w:lineRule="auto"/>
        <w:ind w:left="142" w:right="-164" w:hanging="357"/>
        <w:jc w:val="both"/>
      </w:pPr>
      <w:r>
        <w:t>Because</w:t>
      </w:r>
      <w:r w:rsidR="00B921B0" w:rsidRPr="00526FD5">
        <w:t xml:space="preserve"> of the Wall St Crash, industrial production declined by 42%, </w:t>
      </w:r>
      <w:r w:rsidR="00B921B0" w:rsidRPr="00526FD5">
        <w:rPr>
          <w:b/>
        </w:rPr>
        <w:t>unemployment</w:t>
      </w:r>
      <w:r w:rsidR="00B921B0" w:rsidRPr="00526FD5">
        <w:t xml:space="preserve"> more than quadrupled, reaching nearly 6 million, wages declined by 1/3, 50,000 businesses went bankrupt 1930-2 &amp; 5 major banks were forced to close in 1931.</w:t>
      </w:r>
      <w:r w:rsidR="007B25FF" w:rsidRPr="00526FD5">
        <w:t xml:space="preserve"> </w:t>
      </w:r>
      <w:r w:rsidR="00B921B0" w:rsidRPr="00526FD5">
        <w:t xml:space="preserve">The </w:t>
      </w:r>
      <w:r w:rsidR="00B921B0" w:rsidRPr="00526FD5">
        <w:rPr>
          <w:b/>
        </w:rPr>
        <w:t>agricultural</w:t>
      </w:r>
      <w:r w:rsidR="00B921B0" w:rsidRPr="00526FD5">
        <w:t xml:space="preserve"> depression had started earlier (in 1927) but the Depression made it worse: by 1932 18,000 farmers had gone bankrupt.</w:t>
      </w:r>
    </w:p>
    <w:p w:rsidR="007B25FF" w:rsidRPr="00526FD5" w:rsidRDefault="007B25FF" w:rsidP="00994877">
      <w:pPr>
        <w:pStyle w:val="ListParagraph"/>
        <w:numPr>
          <w:ilvl w:val="0"/>
          <w:numId w:val="14"/>
        </w:numPr>
        <w:spacing w:after="120" w:line="240" w:lineRule="auto"/>
        <w:ind w:left="142" w:right="-164" w:hanging="357"/>
        <w:jc w:val="both"/>
      </w:pPr>
      <w:r w:rsidRPr="00526FD5">
        <w:t xml:space="preserve">Inability to agree on financial policy in the wake of the Depression led to the </w:t>
      </w:r>
      <w:r w:rsidRPr="00526FD5">
        <w:rPr>
          <w:b/>
        </w:rPr>
        <w:t>collapse of the Grand Coalition under Hermann Muller</w:t>
      </w:r>
      <w:r w:rsidRPr="00526FD5">
        <w:t xml:space="preserve"> in March 1930. This meant the end of parliamentary government in Germany until after WW2.  </w:t>
      </w:r>
    </w:p>
    <w:p w:rsidR="007B25FF" w:rsidRPr="00526FD5" w:rsidRDefault="007B25FF" w:rsidP="00994877">
      <w:pPr>
        <w:pStyle w:val="ListParagraph"/>
        <w:numPr>
          <w:ilvl w:val="0"/>
          <w:numId w:val="14"/>
        </w:numPr>
        <w:spacing w:after="120" w:line="240" w:lineRule="auto"/>
        <w:ind w:left="142" w:right="-164" w:hanging="357"/>
        <w:jc w:val="both"/>
      </w:pPr>
      <w:r w:rsidRPr="00526FD5">
        <w:t xml:space="preserve">The Weimar government’s response to the Depression under Chancellor </w:t>
      </w:r>
      <w:proofErr w:type="spellStart"/>
      <w:r w:rsidRPr="00526FD5">
        <w:t>Brüning</w:t>
      </w:r>
      <w:proofErr w:type="spellEnd"/>
      <w:r w:rsidRPr="00526FD5">
        <w:t xml:space="preserve"> (the ‘Hunger Chancellor’) was to implement</w:t>
      </w:r>
      <w:r w:rsidR="00B921B0" w:rsidRPr="00526FD5">
        <w:t xml:space="preserve"> </w:t>
      </w:r>
      <w:r w:rsidR="00B921B0" w:rsidRPr="00526FD5">
        <w:rPr>
          <w:b/>
        </w:rPr>
        <w:t>austerity</w:t>
      </w:r>
      <w:r w:rsidRPr="00526FD5">
        <w:t xml:space="preserve">; this </w:t>
      </w:r>
      <w:r w:rsidR="00B921B0" w:rsidRPr="00526FD5">
        <w:t>turned peop</w:t>
      </w:r>
      <w:r w:rsidRPr="00526FD5">
        <w:t xml:space="preserve">le against the Weimar Republic and </w:t>
      </w:r>
      <w:r w:rsidRPr="00526FD5">
        <w:rPr>
          <w:color w:val="282828"/>
        </w:rPr>
        <w:t xml:space="preserve">&amp; contributed to further Nazi &amp; Communist gains at the expense of the democratic parties in the Reichstag election of July 1932. </w:t>
      </w:r>
    </w:p>
    <w:p w:rsidR="00B921B0" w:rsidRPr="00526FD5" w:rsidRDefault="00B921B0" w:rsidP="00994877">
      <w:pPr>
        <w:pStyle w:val="ListParagraph"/>
        <w:numPr>
          <w:ilvl w:val="0"/>
          <w:numId w:val="14"/>
        </w:numPr>
        <w:spacing w:after="120" w:line="240" w:lineRule="auto"/>
        <w:ind w:left="142" w:right="-164" w:hanging="357"/>
        <w:jc w:val="both"/>
        <w:rPr>
          <w:b/>
        </w:rPr>
      </w:pPr>
      <w:r w:rsidRPr="00526FD5">
        <w:rPr>
          <w:color w:val="282828"/>
        </w:rPr>
        <w:t>W</w:t>
      </w:r>
      <w:r w:rsidRPr="00526FD5">
        <w:rPr>
          <w:b/>
          <w:color w:val="282828"/>
        </w:rPr>
        <w:t>ithout the Depression Hitler would never have come to power</w:t>
      </w:r>
      <w:r w:rsidRPr="00526FD5">
        <w:rPr>
          <w:color w:val="282828"/>
        </w:rPr>
        <w:t xml:space="preserve">: the Nazi vote rose from less than 3% </w:t>
      </w:r>
      <w:r w:rsidR="00C33BC3" w:rsidRPr="00526FD5">
        <w:rPr>
          <w:color w:val="282828"/>
        </w:rPr>
        <w:t xml:space="preserve">(in 1928) </w:t>
      </w:r>
      <w:r w:rsidRPr="00526FD5">
        <w:rPr>
          <w:color w:val="282828"/>
        </w:rPr>
        <w:t>to over 37%</w:t>
      </w:r>
      <w:r w:rsidR="00C33BC3" w:rsidRPr="00526FD5">
        <w:rPr>
          <w:color w:val="282828"/>
        </w:rPr>
        <w:t xml:space="preserve"> (July 1932)</w:t>
      </w:r>
      <w:r w:rsidRPr="00526FD5">
        <w:rPr>
          <w:color w:val="282828"/>
        </w:rPr>
        <w:t xml:space="preserve"> in only 4 years as a direct result of it &amp; in July 1932 they overtook the SPD to become the most popular party in Germany. But </w:t>
      </w:r>
      <w:r w:rsidRPr="00526FD5">
        <w:rPr>
          <w:b/>
          <w:color w:val="282828"/>
        </w:rPr>
        <w:t>it did not by itself make the Nazi seizure of power inevitable</w:t>
      </w:r>
      <w:r w:rsidRPr="00526FD5">
        <w:rPr>
          <w:color w:val="282828"/>
        </w:rPr>
        <w:t xml:space="preserve">: Hindenburg was hostile to Hitler &amp; </w:t>
      </w:r>
      <w:r w:rsidR="007B25FF" w:rsidRPr="00526FD5">
        <w:rPr>
          <w:color w:val="282828"/>
        </w:rPr>
        <w:t>wanted a more conservative government.</w:t>
      </w:r>
      <w:r w:rsidRPr="00526FD5">
        <w:rPr>
          <w:color w:val="282828"/>
        </w:rPr>
        <w:t xml:space="preserve"> Given his hostility to Communism some form of right wing authoritarianism (anti-democracy) was probably inevitable but perhaps conservative &amp; army-dominated rather than Nazi. </w:t>
      </w:r>
      <w:r w:rsidR="00C33BC3" w:rsidRPr="00526FD5">
        <w:rPr>
          <w:color w:val="282828"/>
        </w:rPr>
        <w:t xml:space="preserve">In addition, in the November 1932 elections the Nazis’ vote had started to fall (33% which Hitler regarded as a catastrophe). </w:t>
      </w:r>
      <w:r w:rsidR="00C33BC3" w:rsidRPr="00526FD5">
        <w:rPr>
          <w:b/>
          <w:color w:val="282828"/>
        </w:rPr>
        <w:t>Therefore, ‘backstairs intrigue’ was essential to bringing Hitler into power.</w:t>
      </w:r>
    </w:p>
    <w:p w:rsidR="007B25FF" w:rsidRPr="00526FD5" w:rsidRDefault="007B25FF" w:rsidP="007B25FF">
      <w:pPr>
        <w:spacing w:after="0"/>
        <w:jc w:val="both"/>
      </w:pPr>
    </w:p>
    <w:p w:rsidR="00B07321" w:rsidRDefault="00B07321" w:rsidP="007B25FF">
      <w:pPr>
        <w:spacing w:after="0"/>
        <w:jc w:val="both"/>
        <w:rPr>
          <w:b/>
          <w:u w:val="single"/>
        </w:rPr>
      </w:pPr>
    </w:p>
    <w:p w:rsidR="00B07321" w:rsidRDefault="00B07321" w:rsidP="007B25FF">
      <w:pPr>
        <w:spacing w:after="0"/>
        <w:jc w:val="both"/>
        <w:rPr>
          <w:b/>
          <w:u w:val="single"/>
        </w:rPr>
      </w:pPr>
    </w:p>
    <w:p w:rsidR="00B07321" w:rsidRDefault="00B07321" w:rsidP="007B25FF">
      <w:pPr>
        <w:spacing w:after="0"/>
        <w:jc w:val="both"/>
        <w:rPr>
          <w:b/>
          <w:u w:val="single"/>
        </w:rPr>
      </w:pPr>
    </w:p>
    <w:p w:rsidR="007B25FF" w:rsidRPr="00526FD5" w:rsidRDefault="007B25FF" w:rsidP="007B25FF">
      <w:pPr>
        <w:spacing w:after="0"/>
        <w:jc w:val="both"/>
        <w:rPr>
          <w:b/>
          <w:u w:val="single"/>
        </w:rPr>
      </w:pPr>
      <w:r w:rsidRPr="00526FD5">
        <w:rPr>
          <w:b/>
          <w:u w:val="single"/>
        </w:rPr>
        <w:t>The role of ‘backstairs intrigue’</w:t>
      </w:r>
    </w:p>
    <w:p w:rsidR="00B07321" w:rsidRDefault="00B07321" w:rsidP="00B07321">
      <w:pPr>
        <w:spacing w:after="0" w:line="240" w:lineRule="auto"/>
        <w:ind w:left="142" w:right="-166"/>
        <w:jc w:val="both"/>
        <w:rPr>
          <w:rFonts w:eastAsia="Times New Roman"/>
          <w:color w:val="000000"/>
        </w:rPr>
      </w:pPr>
    </w:p>
    <w:p w:rsidR="007B25FF" w:rsidRPr="00526FD5" w:rsidRDefault="007B25FF" w:rsidP="00994877">
      <w:pPr>
        <w:numPr>
          <w:ilvl w:val="0"/>
          <w:numId w:val="15"/>
        </w:numPr>
        <w:spacing w:after="0" w:line="240" w:lineRule="auto"/>
        <w:ind w:left="142" w:right="-166"/>
        <w:jc w:val="both"/>
        <w:rPr>
          <w:rFonts w:eastAsia="Times New Roman"/>
          <w:color w:val="000000"/>
        </w:rPr>
      </w:pPr>
      <w:r w:rsidRPr="00526FD5">
        <w:rPr>
          <w:rFonts w:eastAsia="Times New Roman"/>
          <w:color w:val="000000"/>
        </w:rPr>
        <w:t xml:space="preserve">By January 1933 it was clear that neither Papen's "Cabinet of Barons" nor </w:t>
      </w:r>
      <w:proofErr w:type="spellStart"/>
      <w:r w:rsidRPr="00526FD5">
        <w:rPr>
          <w:rFonts w:eastAsia="Times New Roman"/>
          <w:color w:val="000000"/>
        </w:rPr>
        <w:t>Schleicher's</w:t>
      </w:r>
      <w:proofErr w:type="spellEnd"/>
      <w:r w:rsidRPr="00526FD5">
        <w:rPr>
          <w:rFonts w:eastAsia="Times New Roman"/>
          <w:color w:val="000000"/>
        </w:rPr>
        <w:t xml:space="preserve"> attempt to split the Nazi Party </w:t>
      </w:r>
      <w:r w:rsidR="00C33BC3" w:rsidRPr="00526FD5">
        <w:rPr>
          <w:rFonts w:eastAsia="Times New Roman"/>
          <w:color w:val="000000"/>
        </w:rPr>
        <w:t xml:space="preserve">(by appointing Gregor </w:t>
      </w:r>
      <w:proofErr w:type="spellStart"/>
      <w:r w:rsidR="00C33BC3" w:rsidRPr="00526FD5">
        <w:rPr>
          <w:rFonts w:eastAsia="Times New Roman"/>
          <w:color w:val="000000"/>
        </w:rPr>
        <w:t>Strasser</w:t>
      </w:r>
      <w:proofErr w:type="spellEnd"/>
      <w:r w:rsidR="00C33BC3" w:rsidRPr="00526FD5">
        <w:rPr>
          <w:rFonts w:eastAsia="Times New Roman"/>
          <w:color w:val="000000"/>
        </w:rPr>
        <w:t xml:space="preserve">, a Nazi opponent of Hitler’s, as Vice Chancellor) </w:t>
      </w:r>
      <w:r w:rsidRPr="00526FD5">
        <w:rPr>
          <w:rFonts w:eastAsia="Times New Roman"/>
          <w:color w:val="000000"/>
        </w:rPr>
        <w:t>could find a workable solution to Germany's problems.</w:t>
      </w:r>
    </w:p>
    <w:p w:rsidR="00C33BC3" w:rsidRPr="00526FD5" w:rsidRDefault="007B25FF" w:rsidP="00994877">
      <w:pPr>
        <w:numPr>
          <w:ilvl w:val="0"/>
          <w:numId w:val="15"/>
        </w:numPr>
        <w:spacing w:after="0" w:line="240" w:lineRule="auto"/>
        <w:ind w:left="142" w:right="-166"/>
        <w:jc w:val="both"/>
        <w:rPr>
          <w:rFonts w:eastAsia="Times New Roman"/>
          <w:color w:val="000000"/>
        </w:rPr>
      </w:pPr>
      <w:r w:rsidRPr="00526FD5">
        <w:rPr>
          <w:rFonts w:eastAsia="Times New Roman"/>
          <w:b/>
          <w:color w:val="000000"/>
        </w:rPr>
        <w:t>Papen</w:t>
      </w:r>
      <w:r w:rsidRPr="00526FD5">
        <w:rPr>
          <w:rFonts w:eastAsia="Times New Roman"/>
          <w:color w:val="000000"/>
        </w:rPr>
        <w:t xml:space="preserve"> was bitter at </w:t>
      </w:r>
      <w:proofErr w:type="spellStart"/>
      <w:r w:rsidRPr="00526FD5">
        <w:rPr>
          <w:rFonts w:eastAsia="Times New Roman"/>
          <w:color w:val="000000"/>
        </w:rPr>
        <w:t>Schleicher</w:t>
      </w:r>
      <w:proofErr w:type="spellEnd"/>
      <w:r w:rsidRPr="00526FD5">
        <w:rPr>
          <w:rFonts w:eastAsia="Times New Roman"/>
          <w:color w:val="000000"/>
        </w:rPr>
        <w:t xml:space="preserve"> for bringing him down as Chancellor &amp; got his revenge by plotting with Hitler against him. </w:t>
      </w:r>
      <w:r w:rsidR="00C33BC3" w:rsidRPr="00526FD5">
        <w:rPr>
          <w:rFonts w:eastAsia="Times New Roman"/>
          <w:color w:val="000000"/>
        </w:rPr>
        <w:t xml:space="preserve">Hindenburg was reluctant to appoint Hitler, but Papen persuaded him that Hitler could be ‘tamed’ by right-wing conservatives within the Cabinet. </w:t>
      </w:r>
    </w:p>
    <w:p w:rsidR="007B25FF" w:rsidRPr="00526FD5" w:rsidRDefault="007B25FF" w:rsidP="00994877">
      <w:pPr>
        <w:numPr>
          <w:ilvl w:val="0"/>
          <w:numId w:val="15"/>
        </w:numPr>
        <w:spacing w:after="0" w:line="240" w:lineRule="auto"/>
        <w:ind w:left="142" w:right="-166"/>
        <w:jc w:val="both"/>
        <w:rPr>
          <w:rFonts w:eastAsia="Times New Roman"/>
          <w:color w:val="000000"/>
        </w:rPr>
      </w:pPr>
      <w:r w:rsidRPr="00526FD5">
        <w:rPr>
          <w:rFonts w:eastAsia="Times New Roman"/>
          <w:color w:val="000000"/>
        </w:rPr>
        <w:t>Hindenburg was also persuaded by other members of the</w:t>
      </w:r>
      <w:r w:rsidRPr="00526FD5">
        <w:rPr>
          <w:rFonts w:eastAsia="Times New Roman"/>
          <w:b/>
          <w:color w:val="000000"/>
        </w:rPr>
        <w:t> elite</w:t>
      </w:r>
      <w:r w:rsidRPr="00526FD5">
        <w:rPr>
          <w:rFonts w:eastAsia="Times New Roman"/>
          <w:color w:val="000000"/>
        </w:rPr>
        <w:t>. Hjalmar Schacht, Germany's foremost financial expert, &amp; 23 leading industrialists heade</w:t>
      </w:r>
      <w:r w:rsidR="00C33BC3" w:rsidRPr="00526FD5">
        <w:rPr>
          <w:rFonts w:eastAsia="Times New Roman"/>
          <w:color w:val="000000"/>
        </w:rPr>
        <w:t xml:space="preserve">d by Krupp &amp; </w:t>
      </w:r>
      <w:proofErr w:type="spellStart"/>
      <w:r w:rsidR="00C33BC3" w:rsidRPr="00526FD5">
        <w:rPr>
          <w:rFonts w:eastAsia="Times New Roman"/>
          <w:color w:val="000000"/>
        </w:rPr>
        <w:t>Thyssen</w:t>
      </w:r>
      <w:proofErr w:type="spellEnd"/>
      <w:r w:rsidR="00C33BC3" w:rsidRPr="00526FD5">
        <w:rPr>
          <w:rFonts w:eastAsia="Times New Roman"/>
          <w:color w:val="000000"/>
        </w:rPr>
        <w:t xml:space="preserve"> wrote to Hinden</w:t>
      </w:r>
      <w:r w:rsidRPr="00526FD5">
        <w:rPr>
          <w:rFonts w:eastAsia="Times New Roman"/>
          <w:color w:val="000000"/>
        </w:rPr>
        <w:t xml:space="preserve">burg urging him to appoint Hitler. </w:t>
      </w:r>
    </w:p>
    <w:p w:rsidR="007B25FF" w:rsidRPr="00526FD5" w:rsidRDefault="007B25FF" w:rsidP="00994877">
      <w:pPr>
        <w:numPr>
          <w:ilvl w:val="0"/>
          <w:numId w:val="15"/>
        </w:numPr>
        <w:spacing w:after="0" w:line="240" w:lineRule="auto"/>
        <w:ind w:left="142" w:right="-166"/>
        <w:jc w:val="both"/>
        <w:rPr>
          <w:rFonts w:eastAsia="Times New Roman"/>
          <w:color w:val="000000"/>
        </w:rPr>
      </w:pPr>
      <w:r w:rsidRPr="00526FD5">
        <w:rPr>
          <w:rFonts w:eastAsia="Times New Roman"/>
          <w:b/>
          <w:color w:val="000000"/>
        </w:rPr>
        <w:t>Hindenburg</w:t>
      </w:r>
      <w:r w:rsidRPr="00526FD5">
        <w:rPr>
          <w:rFonts w:eastAsia="Times New Roman"/>
          <w:color w:val="000000"/>
        </w:rPr>
        <w:t xml:space="preserve"> was influenced by the fact that he was himself a landowner (an estate which his family had previously lost through bankruptcy was given back to him as a birthday present in 1927) &amp; was infuriated by both </w:t>
      </w:r>
      <w:proofErr w:type="spellStart"/>
      <w:r w:rsidRPr="00526FD5">
        <w:rPr>
          <w:rFonts w:eastAsia="Times New Roman"/>
          <w:color w:val="000000"/>
        </w:rPr>
        <w:t>Brüning</w:t>
      </w:r>
      <w:proofErr w:type="spellEnd"/>
      <w:r w:rsidRPr="00526FD5">
        <w:rPr>
          <w:rFonts w:eastAsia="Times New Roman"/>
          <w:color w:val="000000"/>
        </w:rPr>
        <w:t xml:space="preserve"> &amp; </w:t>
      </w:r>
      <w:proofErr w:type="spellStart"/>
      <w:r w:rsidRPr="00526FD5">
        <w:rPr>
          <w:rFonts w:eastAsia="Times New Roman"/>
          <w:color w:val="000000"/>
        </w:rPr>
        <w:t>Schleicher's</w:t>
      </w:r>
      <w:proofErr w:type="spellEnd"/>
      <w:r w:rsidRPr="00526FD5">
        <w:rPr>
          <w:rFonts w:eastAsia="Times New Roman"/>
          <w:color w:val="000000"/>
        </w:rPr>
        <w:t xml:space="preserve"> plans to redistribute the land of bankrupt landowners. </w:t>
      </w:r>
    </w:p>
    <w:p w:rsidR="007B25FF" w:rsidRPr="00526FD5" w:rsidRDefault="00C33BC3" w:rsidP="00994877">
      <w:pPr>
        <w:numPr>
          <w:ilvl w:val="0"/>
          <w:numId w:val="15"/>
        </w:numPr>
        <w:spacing w:after="0" w:line="240" w:lineRule="auto"/>
        <w:ind w:left="142" w:right="-166"/>
        <w:jc w:val="both"/>
        <w:rPr>
          <w:rFonts w:eastAsia="Times New Roman"/>
          <w:color w:val="000000"/>
        </w:rPr>
      </w:pPr>
      <w:r w:rsidRPr="00526FD5">
        <w:rPr>
          <w:rFonts w:eastAsia="Times New Roman"/>
          <w:b/>
          <w:color w:val="000000"/>
        </w:rPr>
        <w:t>Hinde</w:t>
      </w:r>
      <w:r w:rsidR="00526FD5">
        <w:rPr>
          <w:rFonts w:eastAsia="Times New Roman"/>
          <w:b/>
          <w:color w:val="000000"/>
        </w:rPr>
        <w:t>n</w:t>
      </w:r>
      <w:r w:rsidRPr="00526FD5">
        <w:rPr>
          <w:rFonts w:eastAsia="Times New Roman"/>
          <w:b/>
          <w:color w:val="000000"/>
        </w:rPr>
        <w:t>burg</w:t>
      </w:r>
      <w:r w:rsidR="007B25FF" w:rsidRPr="00526FD5">
        <w:rPr>
          <w:rFonts w:eastAsia="Times New Roman"/>
          <w:b/>
          <w:color w:val="000000"/>
        </w:rPr>
        <w:t xml:space="preserve"> was persuaded that Hitler could be "tamed" &amp; used as a blunt instrument to crush Communism in the interests of the conservative elite</w:t>
      </w:r>
      <w:r w:rsidR="007B25FF" w:rsidRPr="00526FD5">
        <w:rPr>
          <w:rFonts w:eastAsia="Times New Roman"/>
          <w:color w:val="000000"/>
        </w:rPr>
        <w:t xml:space="preserve">. Continued Communist success in the November 1932 election made this more urgent &amp; despite the Nazis losing votes they still provided the conservatives' only access to mass support. </w:t>
      </w:r>
    </w:p>
    <w:p w:rsidR="00C33BC3" w:rsidRPr="00526FD5" w:rsidRDefault="00C33BC3" w:rsidP="00C33BC3">
      <w:pPr>
        <w:spacing w:after="0" w:line="240" w:lineRule="auto"/>
        <w:jc w:val="both"/>
        <w:rPr>
          <w:rFonts w:eastAsia="Times New Roman"/>
          <w:color w:val="000000"/>
        </w:rPr>
      </w:pPr>
    </w:p>
    <w:p w:rsidR="00994877" w:rsidRDefault="00994877" w:rsidP="00C33BC3">
      <w:pPr>
        <w:spacing w:after="0" w:line="240" w:lineRule="auto"/>
        <w:jc w:val="both"/>
        <w:rPr>
          <w:rFonts w:eastAsia="Times New Roman"/>
          <w:b/>
          <w:color w:val="000000"/>
        </w:rPr>
      </w:pPr>
    </w:p>
    <w:p w:rsidR="00C33BC3" w:rsidRPr="00994877" w:rsidRDefault="00C33BC3" w:rsidP="00C33BC3">
      <w:pPr>
        <w:spacing w:after="0" w:line="240" w:lineRule="auto"/>
        <w:jc w:val="both"/>
        <w:rPr>
          <w:rFonts w:eastAsia="Times New Roman"/>
          <w:b/>
          <w:color w:val="000000"/>
        </w:rPr>
      </w:pPr>
      <w:r w:rsidRPr="00994877">
        <w:rPr>
          <w:rFonts w:eastAsia="Times New Roman"/>
          <w:b/>
          <w:color w:val="000000"/>
        </w:rPr>
        <w:t>You could also address other factors such as the role of Hitler and Nazi ideas in making the party more popular; however, for this question, the focus must be squarely on the specific context of the period 1929-33.</w:t>
      </w:r>
    </w:p>
    <w:p w:rsidR="007B25FF" w:rsidRPr="00994877" w:rsidRDefault="007B25FF" w:rsidP="007B25FF">
      <w:pPr>
        <w:spacing w:after="0"/>
        <w:jc w:val="both"/>
        <w:rPr>
          <w:b/>
        </w:rPr>
      </w:pPr>
    </w:p>
    <w:p w:rsidR="00252509" w:rsidRDefault="00252509" w:rsidP="000D6C63">
      <w:pPr>
        <w:tabs>
          <w:tab w:val="left" w:pos="1269"/>
          <w:tab w:val="center" w:pos="4513"/>
        </w:tabs>
        <w:spacing w:after="0"/>
        <w:jc w:val="center"/>
        <w:rPr>
          <w:b/>
          <w:sz w:val="28"/>
        </w:rPr>
      </w:pPr>
    </w:p>
    <w:p w:rsidR="00252509" w:rsidRDefault="00252509" w:rsidP="000D6C63">
      <w:pPr>
        <w:tabs>
          <w:tab w:val="left" w:pos="1269"/>
          <w:tab w:val="center" w:pos="4513"/>
        </w:tabs>
        <w:spacing w:after="0"/>
        <w:jc w:val="center"/>
        <w:rPr>
          <w:b/>
          <w:sz w:val="28"/>
        </w:rPr>
      </w:pPr>
    </w:p>
    <w:p w:rsidR="00252509" w:rsidRDefault="00252509" w:rsidP="000D6C63">
      <w:pPr>
        <w:tabs>
          <w:tab w:val="left" w:pos="1269"/>
          <w:tab w:val="center" w:pos="4513"/>
        </w:tabs>
        <w:spacing w:after="0"/>
        <w:jc w:val="center"/>
        <w:rPr>
          <w:b/>
          <w:sz w:val="28"/>
        </w:rPr>
      </w:pPr>
    </w:p>
    <w:p w:rsidR="00252509" w:rsidRDefault="00252509" w:rsidP="000D6C63">
      <w:pPr>
        <w:tabs>
          <w:tab w:val="left" w:pos="1269"/>
          <w:tab w:val="center" w:pos="4513"/>
        </w:tabs>
        <w:spacing w:after="0"/>
        <w:jc w:val="center"/>
        <w:rPr>
          <w:b/>
          <w:sz w:val="28"/>
        </w:rPr>
      </w:pPr>
    </w:p>
    <w:p w:rsidR="006A03C7" w:rsidRDefault="006A03C7" w:rsidP="000D6C63">
      <w:pPr>
        <w:tabs>
          <w:tab w:val="left" w:pos="1269"/>
          <w:tab w:val="center" w:pos="4513"/>
        </w:tabs>
        <w:spacing w:after="0"/>
        <w:jc w:val="center"/>
        <w:rPr>
          <w:b/>
          <w:sz w:val="28"/>
        </w:rPr>
      </w:pPr>
    </w:p>
    <w:p w:rsidR="000D6C63" w:rsidRPr="00420D7D" w:rsidRDefault="000D6C63" w:rsidP="000D6C63">
      <w:pPr>
        <w:tabs>
          <w:tab w:val="left" w:pos="1269"/>
          <w:tab w:val="center" w:pos="4513"/>
        </w:tabs>
        <w:spacing w:after="0"/>
        <w:jc w:val="center"/>
        <w:rPr>
          <w:b/>
          <w:sz w:val="28"/>
        </w:rPr>
      </w:pPr>
      <w:r w:rsidRPr="00420D7D">
        <w:rPr>
          <w:b/>
          <w:sz w:val="28"/>
        </w:rPr>
        <w:t>AS</w:t>
      </w:r>
      <w:r>
        <w:rPr>
          <w:b/>
          <w:sz w:val="28"/>
        </w:rPr>
        <w:t>/A Level</w:t>
      </w:r>
      <w:r w:rsidRPr="00420D7D">
        <w:rPr>
          <w:b/>
          <w:sz w:val="28"/>
        </w:rPr>
        <w:t xml:space="preserve"> History</w:t>
      </w:r>
      <w:r>
        <w:rPr>
          <w:b/>
          <w:sz w:val="28"/>
        </w:rPr>
        <w:t xml:space="preserve"> - Democracy and Dictatorship</w:t>
      </w:r>
    </w:p>
    <w:p w:rsidR="000D6C63" w:rsidRPr="00F15A6C" w:rsidRDefault="000D6C63" w:rsidP="000D6C63">
      <w:pPr>
        <w:jc w:val="center"/>
        <w:rPr>
          <w:b/>
          <w:sz w:val="28"/>
          <w:u w:val="single"/>
        </w:rPr>
      </w:pPr>
      <w:r>
        <w:rPr>
          <w:b/>
          <w:sz w:val="28"/>
          <w:u w:val="single"/>
        </w:rPr>
        <w:t>Revision Checklist</w:t>
      </w:r>
    </w:p>
    <w:tbl>
      <w:tblPr>
        <w:tblStyle w:val="TableGrid"/>
        <w:tblW w:w="10348" w:type="dxa"/>
        <w:tblInd w:w="127" w:type="dxa"/>
        <w:tblLook w:val="04A0" w:firstRow="1" w:lastRow="0" w:firstColumn="1" w:lastColumn="0" w:noHBand="0" w:noVBand="1"/>
      </w:tblPr>
      <w:tblGrid>
        <w:gridCol w:w="9356"/>
        <w:gridCol w:w="992"/>
      </w:tblGrid>
      <w:tr w:rsidR="000D6C63" w:rsidTr="000D6C63">
        <w:trPr>
          <w:cantSplit/>
          <w:trHeight w:val="740"/>
        </w:trPr>
        <w:tc>
          <w:tcPr>
            <w:tcW w:w="10348" w:type="dxa"/>
            <w:gridSpan w:val="2"/>
            <w:tcBorders>
              <w:top w:val="single" w:sz="12" w:space="0" w:color="auto"/>
              <w:left w:val="single" w:sz="12" w:space="0" w:color="auto"/>
              <w:bottom w:val="single" w:sz="12" w:space="0" w:color="auto"/>
              <w:right w:val="single" w:sz="12" w:space="0" w:color="auto"/>
            </w:tcBorders>
            <w:shd w:val="clear" w:color="auto" w:fill="9CC2E5" w:themeFill="accent1" w:themeFillTint="99"/>
            <w:vAlign w:val="center"/>
          </w:tcPr>
          <w:p w:rsidR="000D6C63" w:rsidRPr="0029327F" w:rsidRDefault="000D6C63" w:rsidP="006C561B">
            <w:pPr>
              <w:jc w:val="center"/>
              <w:rPr>
                <w:b/>
                <w:sz w:val="28"/>
              </w:rPr>
            </w:pPr>
            <w:r w:rsidRPr="00F15A6C">
              <w:rPr>
                <w:b/>
                <w:sz w:val="28"/>
              </w:rPr>
              <w:t xml:space="preserve">UNIT </w:t>
            </w:r>
            <w:r>
              <w:rPr>
                <w:b/>
                <w:sz w:val="28"/>
              </w:rPr>
              <w:t>2: Germany, 1919-1963</w:t>
            </w:r>
          </w:p>
        </w:tc>
      </w:tr>
      <w:tr w:rsidR="000D6C63" w:rsidTr="000D6C63">
        <w:trPr>
          <w:cantSplit/>
          <w:trHeight w:val="740"/>
        </w:trPr>
        <w:tc>
          <w:tcPr>
            <w:tcW w:w="9356" w:type="dxa"/>
            <w:tcBorders>
              <w:top w:val="single" w:sz="12" w:space="0" w:color="auto"/>
              <w:right w:val="nil"/>
            </w:tcBorders>
            <w:shd w:val="clear" w:color="auto" w:fill="B4C6E7" w:themeFill="accent5" w:themeFillTint="66"/>
            <w:vAlign w:val="center"/>
          </w:tcPr>
          <w:p w:rsidR="000D6C63" w:rsidRPr="00FF5C65" w:rsidRDefault="000D6C63" w:rsidP="006C561B">
            <w:pPr>
              <w:rPr>
                <w:b/>
                <w:smallCaps/>
                <w:sz w:val="24"/>
              </w:rPr>
            </w:pPr>
            <w:r>
              <w:rPr>
                <w:b/>
                <w:smallCaps/>
                <w:sz w:val="28"/>
              </w:rPr>
              <w:t>Topic 1: Weimar Germany, 1919-1933</w:t>
            </w:r>
          </w:p>
        </w:tc>
        <w:tc>
          <w:tcPr>
            <w:tcW w:w="992" w:type="dxa"/>
            <w:tcBorders>
              <w:top w:val="single" w:sz="12" w:space="0" w:color="auto"/>
              <w:left w:val="nil"/>
              <w:bottom w:val="single" w:sz="4" w:space="0" w:color="auto"/>
            </w:tcBorders>
            <w:shd w:val="clear" w:color="auto" w:fill="B4C6E7" w:themeFill="accent5" w:themeFillTint="66"/>
            <w:vAlign w:val="center"/>
          </w:tcPr>
          <w:p w:rsidR="000D6C63" w:rsidRPr="00FF5C65" w:rsidRDefault="000D6C63" w:rsidP="006C561B">
            <w:pPr>
              <w:jc w:val="center"/>
              <w:rPr>
                <w:b/>
                <w:smallCaps/>
                <w:sz w:val="24"/>
              </w:rPr>
            </w:pPr>
            <w:r w:rsidRPr="004F3F95">
              <w:rPr>
                <w:b/>
                <w:smallCaps/>
                <w:sz w:val="20"/>
              </w:rPr>
              <w:t>Tick when revised</w:t>
            </w:r>
          </w:p>
        </w:tc>
      </w:tr>
      <w:tr w:rsidR="000D6C63" w:rsidTr="000D6C63">
        <w:trPr>
          <w:trHeight w:val="734"/>
        </w:trPr>
        <w:tc>
          <w:tcPr>
            <w:tcW w:w="9356" w:type="dxa"/>
            <w:vAlign w:val="center"/>
          </w:tcPr>
          <w:p w:rsidR="000D6C63" w:rsidRPr="00C92BFA" w:rsidRDefault="000D6C63" w:rsidP="006C561B">
            <w:pPr>
              <w:rPr>
                <w:sz w:val="24"/>
              </w:rPr>
            </w:pPr>
            <w:r>
              <w:rPr>
                <w:sz w:val="24"/>
              </w:rPr>
              <w:t>Formation of the Weimar Republic – Impact of WW1, Treaty of Versailles, Weimar Constitution</w:t>
            </w:r>
          </w:p>
        </w:tc>
        <w:tc>
          <w:tcPr>
            <w:tcW w:w="992" w:type="dxa"/>
            <w:tcBorders>
              <w:top w:val="single" w:sz="4" w:space="0" w:color="auto"/>
            </w:tcBorders>
          </w:tcPr>
          <w:p w:rsidR="000D6C63" w:rsidRDefault="000D6C63" w:rsidP="006C561B"/>
        </w:tc>
      </w:tr>
      <w:tr w:rsidR="000D6C63" w:rsidTr="000D6C63">
        <w:trPr>
          <w:trHeight w:val="801"/>
        </w:trPr>
        <w:tc>
          <w:tcPr>
            <w:tcW w:w="9356" w:type="dxa"/>
            <w:vAlign w:val="center"/>
          </w:tcPr>
          <w:p w:rsidR="000D6C63" w:rsidRPr="00C92BFA" w:rsidRDefault="000D6C63" w:rsidP="006C561B">
            <w:pPr>
              <w:rPr>
                <w:sz w:val="24"/>
              </w:rPr>
            </w:pPr>
            <w:r>
              <w:rPr>
                <w:sz w:val="24"/>
              </w:rPr>
              <w:t xml:space="preserve">Challenges to Weimar – </w:t>
            </w:r>
            <w:proofErr w:type="spellStart"/>
            <w:r>
              <w:rPr>
                <w:sz w:val="24"/>
              </w:rPr>
              <w:t>Kapp</w:t>
            </w:r>
            <w:proofErr w:type="spellEnd"/>
            <w:r>
              <w:rPr>
                <w:sz w:val="24"/>
              </w:rPr>
              <w:t xml:space="preserve"> Putsch, Munich Putsch, invasion of the Ruhr, hyperinflation</w:t>
            </w:r>
          </w:p>
        </w:tc>
        <w:tc>
          <w:tcPr>
            <w:tcW w:w="992" w:type="dxa"/>
          </w:tcPr>
          <w:p w:rsidR="000D6C63" w:rsidRDefault="000D6C63" w:rsidP="006C561B"/>
        </w:tc>
      </w:tr>
      <w:tr w:rsidR="000D6C63" w:rsidTr="000D6C63">
        <w:trPr>
          <w:trHeight w:val="734"/>
        </w:trPr>
        <w:tc>
          <w:tcPr>
            <w:tcW w:w="9356" w:type="dxa"/>
            <w:vAlign w:val="center"/>
          </w:tcPr>
          <w:p w:rsidR="000D6C63" w:rsidRPr="00C92BFA" w:rsidRDefault="000D6C63" w:rsidP="006C561B">
            <w:pPr>
              <w:rPr>
                <w:sz w:val="24"/>
              </w:rPr>
            </w:pPr>
            <w:r>
              <w:rPr>
                <w:sz w:val="24"/>
              </w:rPr>
              <w:t xml:space="preserve">‘Golden Years’- economic recovery, political stability, cultural growth, how stable was the Weimar Republic? </w:t>
            </w:r>
          </w:p>
        </w:tc>
        <w:tc>
          <w:tcPr>
            <w:tcW w:w="992" w:type="dxa"/>
          </w:tcPr>
          <w:p w:rsidR="000D6C63" w:rsidRDefault="000D6C63" w:rsidP="006C561B"/>
        </w:tc>
      </w:tr>
      <w:tr w:rsidR="000D6C63" w:rsidTr="000D6C63">
        <w:trPr>
          <w:trHeight w:val="734"/>
        </w:trPr>
        <w:tc>
          <w:tcPr>
            <w:tcW w:w="9356" w:type="dxa"/>
            <w:vAlign w:val="center"/>
          </w:tcPr>
          <w:p w:rsidR="000D6C63" w:rsidRPr="00C92BFA" w:rsidRDefault="000D6C63" w:rsidP="006C561B">
            <w:pPr>
              <w:rPr>
                <w:sz w:val="24"/>
              </w:rPr>
            </w:pPr>
            <w:r>
              <w:rPr>
                <w:sz w:val="24"/>
              </w:rPr>
              <w:t xml:space="preserve">Foreign Policy – Stresemann, Dawes and Young Plans, relations with the USSR </w:t>
            </w:r>
          </w:p>
        </w:tc>
        <w:tc>
          <w:tcPr>
            <w:tcW w:w="992" w:type="dxa"/>
          </w:tcPr>
          <w:p w:rsidR="000D6C63" w:rsidRDefault="000D6C63" w:rsidP="006C561B"/>
        </w:tc>
      </w:tr>
      <w:tr w:rsidR="000D6C63" w:rsidTr="000D6C63">
        <w:trPr>
          <w:trHeight w:val="734"/>
        </w:trPr>
        <w:tc>
          <w:tcPr>
            <w:tcW w:w="9356" w:type="dxa"/>
            <w:vAlign w:val="center"/>
          </w:tcPr>
          <w:p w:rsidR="000D6C63" w:rsidRDefault="000D6C63" w:rsidP="006C561B">
            <w:pPr>
              <w:rPr>
                <w:sz w:val="24"/>
              </w:rPr>
            </w:pPr>
            <w:r>
              <w:rPr>
                <w:sz w:val="24"/>
              </w:rPr>
              <w:t>The Great Depression – economic impact on Germany, elections and governments 1928-33</w:t>
            </w:r>
          </w:p>
        </w:tc>
        <w:tc>
          <w:tcPr>
            <w:tcW w:w="992" w:type="dxa"/>
          </w:tcPr>
          <w:p w:rsidR="000D6C63" w:rsidRDefault="000D6C63" w:rsidP="006C561B"/>
        </w:tc>
      </w:tr>
      <w:tr w:rsidR="000D6C63" w:rsidTr="000D6C63">
        <w:trPr>
          <w:trHeight w:val="734"/>
        </w:trPr>
        <w:tc>
          <w:tcPr>
            <w:tcW w:w="9356" w:type="dxa"/>
            <w:vAlign w:val="center"/>
          </w:tcPr>
          <w:p w:rsidR="000D6C63" w:rsidRDefault="000D6C63" w:rsidP="006C561B">
            <w:pPr>
              <w:rPr>
                <w:sz w:val="24"/>
              </w:rPr>
            </w:pPr>
            <w:r>
              <w:rPr>
                <w:sz w:val="24"/>
              </w:rPr>
              <w:t>The rise of Nazism – role of leadership and propaganda, who supported it?</w:t>
            </w:r>
          </w:p>
        </w:tc>
        <w:tc>
          <w:tcPr>
            <w:tcW w:w="992" w:type="dxa"/>
          </w:tcPr>
          <w:p w:rsidR="000D6C63" w:rsidRDefault="000D6C63" w:rsidP="006C561B"/>
        </w:tc>
      </w:tr>
      <w:tr w:rsidR="000D6C63" w:rsidTr="000D6C63">
        <w:trPr>
          <w:trHeight w:val="734"/>
        </w:trPr>
        <w:tc>
          <w:tcPr>
            <w:tcW w:w="9356" w:type="dxa"/>
            <w:vAlign w:val="center"/>
          </w:tcPr>
          <w:p w:rsidR="000D6C63" w:rsidRDefault="000D6C63" w:rsidP="006C561B">
            <w:pPr>
              <w:rPr>
                <w:sz w:val="24"/>
              </w:rPr>
            </w:pPr>
            <w:r>
              <w:rPr>
                <w:sz w:val="24"/>
              </w:rPr>
              <w:t>Nazi rise to power – the ‘backstairs intrigue’, Hitler’s appointment as Chancellor</w:t>
            </w:r>
          </w:p>
        </w:tc>
        <w:tc>
          <w:tcPr>
            <w:tcW w:w="992" w:type="dxa"/>
          </w:tcPr>
          <w:p w:rsidR="000D6C63" w:rsidRDefault="000D6C63" w:rsidP="006C561B"/>
        </w:tc>
      </w:tr>
      <w:tr w:rsidR="000D6C63" w:rsidTr="000D6C63">
        <w:trPr>
          <w:trHeight w:val="734"/>
        </w:trPr>
        <w:tc>
          <w:tcPr>
            <w:tcW w:w="9356" w:type="dxa"/>
            <w:tcBorders>
              <w:right w:val="nil"/>
            </w:tcBorders>
            <w:shd w:val="clear" w:color="auto" w:fill="B4C6E7" w:themeFill="accent5" w:themeFillTint="66"/>
            <w:vAlign w:val="center"/>
          </w:tcPr>
          <w:p w:rsidR="000D6C63" w:rsidRPr="00C92BFA" w:rsidRDefault="000D6C63" w:rsidP="006C561B">
            <w:pPr>
              <w:rPr>
                <w:sz w:val="24"/>
              </w:rPr>
            </w:pPr>
            <w:r>
              <w:rPr>
                <w:b/>
                <w:smallCaps/>
                <w:sz w:val="28"/>
              </w:rPr>
              <w:t>Topic 2: Nazi Germany, 1933-1939</w:t>
            </w:r>
          </w:p>
        </w:tc>
        <w:tc>
          <w:tcPr>
            <w:tcW w:w="992" w:type="dxa"/>
            <w:tcBorders>
              <w:left w:val="nil"/>
              <w:bottom w:val="single" w:sz="4" w:space="0" w:color="auto"/>
            </w:tcBorders>
            <w:shd w:val="clear" w:color="auto" w:fill="B4C6E7" w:themeFill="accent5" w:themeFillTint="66"/>
            <w:vAlign w:val="center"/>
          </w:tcPr>
          <w:p w:rsidR="000D6C63" w:rsidRDefault="000D6C63" w:rsidP="006C561B">
            <w:r w:rsidRPr="004F3F95">
              <w:rPr>
                <w:b/>
                <w:smallCaps/>
                <w:sz w:val="20"/>
              </w:rPr>
              <w:t>Tick when revised</w:t>
            </w:r>
          </w:p>
        </w:tc>
      </w:tr>
      <w:tr w:rsidR="000D6C63" w:rsidTr="000D6C63">
        <w:trPr>
          <w:trHeight w:val="734"/>
        </w:trPr>
        <w:tc>
          <w:tcPr>
            <w:tcW w:w="9356" w:type="dxa"/>
            <w:tcBorders>
              <w:right w:val="single" w:sz="4" w:space="0" w:color="auto"/>
            </w:tcBorders>
            <w:shd w:val="clear" w:color="auto" w:fill="auto"/>
            <w:vAlign w:val="center"/>
          </w:tcPr>
          <w:p w:rsidR="000D6C63" w:rsidRPr="004F3F95" w:rsidRDefault="000D6C63" w:rsidP="006C561B">
            <w:pPr>
              <w:rPr>
                <w:b/>
                <w:smallCaps/>
              </w:rPr>
            </w:pPr>
            <w:r>
              <w:rPr>
                <w:sz w:val="24"/>
              </w:rPr>
              <w:t>Hitler’s consolidation of power – control of the centre (Reichstag Fire, March Elections, Enabling Act) control beyond the centre (</w:t>
            </w:r>
            <w:proofErr w:type="spellStart"/>
            <w:r>
              <w:rPr>
                <w:i/>
                <w:sz w:val="24"/>
              </w:rPr>
              <w:t>Gleichschaltung</w:t>
            </w:r>
            <w:proofErr w:type="spellEnd"/>
            <w:r>
              <w:rPr>
                <w:i/>
                <w:sz w:val="24"/>
              </w:rPr>
              <w:t>)</w:t>
            </w:r>
            <w:r>
              <w:rPr>
                <w:sz w:val="24"/>
              </w:rPr>
              <w:t>, control of the army (Night of the Long Knives)</w:t>
            </w:r>
          </w:p>
        </w:tc>
        <w:tc>
          <w:tcPr>
            <w:tcW w:w="992" w:type="dxa"/>
            <w:tcBorders>
              <w:left w:val="single" w:sz="4" w:space="0" w:color="auto"/>
            </w:tcBorders>
            <w:shd w:val="clear" w:color="auto" w:fill="auto"/>
            <w:vAlign w:val="center"/>
          </w:tcPr>
          <w:p w:rsidR="000D6C63" w:rsidRDefault="000D6C63" w:rsidP="006C561B">
            <w:pPr>
              <w:jc w:val="center"/>
            </w:pPr>
          </w:p>
        </w:tc>
      </w:tr>
      <w:tr w:rsidR="000D6C63" w:rsidTr="000D6C63">
        <w:trPr>
          <w:trHeight w:val="734"/>
        </w:trPr>
        <w:tc>
          <w:tcPr>
            <w:tcW w:w="9356" w:type="dxa"/>
            <w:tcBorders>
              <w:right w:val="single" w:sz="4" w:space="0" w:color="auto"/>
            </w:tcBorders>
            <w:shd w:val="clear" w:color="auto" w:fill="auto"/>
            <w:vAlign w:val="center"/>
          </w:tcPr>
          <w:p w:rsidR="000D6C63" w:rsidRPr="004F3F95" w:rsidRDefault="000D6C63" w:rsidP="006C561B">
            <w:pPr>
              <w:rPr>
                <w:sz w:val="24"/>
              </w:rPr>
            </w:pPr>
            <w:r>
              <w:rPr>
                <w:sz w:val="24"/>
              </w:rPr>
              <w:t>Nazi System of Government – Hitler’s leadership, propaganda, religious policy, was Nazi government chaotic?</w:t>
            </w:r>
          </w:p>
        </w:tc>
        <w:tc>
          <w:tcPr>
            <w:tcW w:w="992" w:type="dxa"/>
            <w:tcBorders>
              <w:left w:val="single" w:sz="4" w:space="0" w:color="auto"/>
            </w:tcBorders>
            <w:shd w:val="clear" w:color="auto" w:fill="auto"/>
            <w:vAlign w:val="center"/>
          </w:tcPr>
          <w:p w:rsidR="000D6C63" w:rsidRPr="004F3F95" w:rsidRDefault="000D6C63" w:rsidP="006C561B">
            <w:pPr>
              <w:jc w:val="center"/>
              <w:rPr>
                <w:b/>
                <w:smallCaps/>
                <w:sz w:val="20"/>
              </w:rPr>
            </w:pPr>
          </w:p>
        </w:tc>
      </w:tr>
      <w:tr w:rsidR="000D6C63" w:rsidTr="000D6C63">
        <w:trPr>
          <w:trHeight w:val="734"/>
        </w:trPr>
        <w:tc>
          <w:tcPr>
            <w:tcW w:w="9356" w:type="dxa"/>
            <w:tcBorders>
              <w:right w:val="single" w:sz="4" w:space="0" w:color="auto"/>
            </w:tcBorders>
            <w:shd w:val="clear" w:color="auto" w:fill="auto"/>
            <w:vAlign w:val="center"/>
          </w:tcPr>
          <w:p w:rsidR="000D6C63" w:rsidRDefault="000D6C63" w:rsidP="006C561B">
            <w:pPr>
              <w:rPr>
                <w:sz w:val="24"/>
              </w:rPr>
            </w:pPr>
            <w:r>
              <w:rPr>
                <w:sz w:val="24"/>
              </w:rPr>
              <w:t xml:space="preserve">System of Terror – SS, SD, Gestapo, </w:t>
            </w:r>
            <w:proofErr w:type="spellStart"/>
            <w:r>
              <w:rPr>
                <w:sz w:val="24"/>
              </w:rPr>
              <w:t>Kripo</w:t>
            </w:r>
            <w:proofErr w:type="spellEnd"/>
            <w:r>
              <w:rPr>
                <w:sz w:val="24"/>
              </w:rPr>
              <w:t>, concentration camps</w:t>
            </w:r>
          </w:p>
        </w:tc>
        <w:tc>
          <w:tcPr>
            <w:tcW w:w="992" w:type="dxa"/>
            <w:tcBorders>
              <w:left w:val="single" w:sz="4" w:space="0" w:color="auto"/>
            </w:tcBorders>
            <w:shd w:val="clear" w:color="auto" w:fill="auto"/>
            <w:vAlign w:val="center"/>
          </w:tcPr>
          <w:p w:rsidR="000D6C63" w:rsidRPr="004F3F95" w:rsidRDefault="000D6C63" w:rsidP="006C561B">
            <w:pPr>
              <w:jc w:val="center"/>
              <w:rPr>
                <w:b/>
                <w:smallCaps/>
                <w:sz w:val="20"/>
              </w:rPr>
            </w:pPr>
          </w:p>
        </w:tc>
      </w:tr>
      <w:tr w:rsidR="000D6C63" w:rsidTr="000D6C63">
        <w:trPr>
          <w:trHeight w:val="734"/>
        </w:trPr>
        <w:tc>
          <w:tcPr>
            <w:tcW w:w="9356" w:type="dxa"/>
            <w:tcBorders>
              <w:right w:val="single" w:sz="4" w:space="0" w:color="auto"/>
            </w:tcBorders>
            <w:shd w:val="clear" w:color="auto" w:fill="auto"/>
            <w:vAlign w:val="center"/>
          </w:tcPr>
          <w:p w:rsidR="000D6C63" w:rsidRDefault="000D6C63" w:rsidP="006C561B">
            <w:pPr>
              <w:rPr>
                <w:sz w:val="24"/>
              </w:rPr>
            </w:pPr>
            <w:r>
              <w:rPr>
                <w:sz w:val="24"/>
              </w:rPr>
              <w:t>Economic Policy – Schact’s New Plan, Goering’s Four Year Plan</w:t>
            </w:r>
          </w:p>
        </w:tc>
        <w:tc>
          <w:tcPr>
            <w:tcW w:w="992" w:type="dxa"/>
            <w:tcBorders>
              <w:left w:val="single" w:sz="4" w:space="0" w:color="auto"/>
            </w:tcBorders>
            <w:shd w:val="clear" w:color="auto" w:fill="auto"/>
            <w:vAlign w:val="center"/>
          </w:tcPr>
          <w:p w:rsidR="000D6C63" w:rsidRPr="004F3F95" w:rsidRDefault="000D6C63" w:rsidP="006C561B">
            <w:pPr>
              <w:jc w:val="center"/>
              <w:rPr>
                <w:b/>
                <w:smallCaps/>
                <w:sz w:val="20"/>
              </w:rPr>
            </w:pPr>
          </w:p>
        </w:tc>
      </w:tr>
      <w:tr w:rsidR="000D6C63" w:rsidTr="000D6C63">
        <w:trPr>
          <w:trHeight w:val="734"/>
        </w:trPr>
        <w:tc>
          <w:tcPr>
            <w:tcW w:w="9356" w:type="dxa"/>
            <w:tcBorders>
              <w:right w:val="single" w:sz="4" w:space="0" w:color="auto"/>
            </w:tcBorders>
            <w:shd w:val="clear" w:color="auto" w:fill="auto"/>
            <w:vAlign w:val="center"/>
          </w:tcPr>
          <w:p w:rsidR="000D6C63" w:rsidRDefault="000D6C63" w:rsidP="006C561B">
            <w:pPr>
              <w:rPr>
                <w:sz w:val="24"/>
              </w:rPr>
            </w:pPr>
            <w:r>
              <w:rPr>
                <w:sz w:val="24"/>
              </w:rPr>
              <w:t>Social Policy – Racial policy, policy towards women, education, youth, workers</w:t>
            </w:r>
          </w:p>
        </w:tc>
        <w:tc>
          <w:tcPr>
            <w:tcW w:w="992" w:type="dxa"/>
            <w:tcBorders>
              <w:left w:val="single" w:sz="4" w:space="0" w:color="auto"/>
            </w:tcBorders>
            <w:shd w:val="clear" w:color="auto" w:fill="auto"/>
            <w:vAlign w:val="center"/>
          </w:tcPr>
          <w:p w:rsidR="000D6C63" w:rsidRPr="004F3F95" w:rsidRDefault="000D6C63" w:rsidP="006C561B">
            <w:pPr>
              <w:jc w:val="center"/>
              <w:rPr>
                <w:b/>
                <w:smallCaps/>
                <w:sz w:val="20"/>
              </w:rPr>
            </w:pPr>
          </w:p>
        </w:tc>
      </w:tr>
      <w:tr w:rsidR="000D6C63" w:rsidTr="000D6C63">
        <w:trPr>
          <w:trHeight w:val="734"/>
        </w:trPr>
        <w:tc>
          <w:tcPr>
            <w:tcW w:w="9356" w:type="dxa"/>
            <w:tcBorders>
              <w:right w:val="nil"/>
            </w:tcBorders>
            <w:shd w:val="clear" w:color="auto" w:fill="B4C6E7" w:themeFill="accent5" w:themeFillTint="66"/>
            <w:vAlign w:val="center"/>
          </w:tcPr>
          <w:p w:rsidR="000D6C63" w:rsidRDefault="000D6C63" w:rsidP="006C561B">
            <w:pPr>
              <w:rPr>
                <w:sz w:val="24"/>
              </w:rPr>
            </w:pPr>
            <w:r>
              <w:rPr>
                <w:b/>
                <w:smallCaps/>
                <w:sz w:val="28"/>
              </w:rPr>
              <w:t>Topic 3: Impact of War and Defeat, 1939-1949</w:t>
            </w:r>
          </w:p>
        </w:tc>
        <w:tc>
          <w:tcPr>
            <w:tcW w:w="992" w:type="dxa"/>
            <w:tcBorders>
              <w:left w:val="nil"/>
              <w:bottom w:val="single" w:sz="4" w:space="0" w:color="auto"/>
            </w:tcBorders>
            <w:shd w:val="clear" w:color="auto" w:fill="B4C6E7" w:themeFill="accent5" w:themeFillTint="66"/>
            <w:vAlign w:val="center"/>
          </w:tcPr>
          <w:p w:rsidR="000D6C63" w:rsidRPr="004F3F95" w:rsidRDefault="000D6C63" w:rsidP="006C561B">
            <w:pPr>
              <w:jc w:val="center"/>
              <w:rPr>
                <w:b/>
                <w:smallCaps/>
                <w:sz w:val="20"/>
              </w:rPr>
            </w:pPr>
            <w:r w:rsidRPr="004F3F95">
              <w:rPr>
                <w:b/>
                <w:smallCaps/>
                <w:sz w:val="20"/>
              </w:rPr>
              <w:t>Tick when revised</w:t>
            </w:r>
          </w:p>
        </w:tc>
      </w:tr>
      <w:tr w:rsidR="000D6C63" w:rsidTr="000D6C63">
        <w:trPr>
          <w:trHeight w:val="734"/>
        </w:trPr>
        <w:tc>
          <w:tcPr>
            <w:tcW w:w="9356" w:type="dxa"/>
            <w:tcBorders>
              <w:right w:val="single" w:sz="4" w:space="0" w:color="auto"/>
            </w:tcBorders>
            <w:shd w:val="clear" w:color="auto" w:fill="auto"/>
            <w:vAlign w:val="center"/>
          </w:tcPr>
          <w:p w:rsidR="000D6C63" w:rsidRDefault="000D6C63" w:rsidP="006C561B">
            <w:pPr>
              <w:rPr>
                <w:sz w:val="24"/>
              </w:rPr>
            </w:pPr>
            <w:r>
              <w:rPr>
                <w:sz w:val="24"/>
              </w:rPr>
              <w:t>Wartime economy – Mobilisation, Albert Speer and Total War, impact of bombing</w:t>
            </w:r>
          </w:p>
        </w:tc>
        <w:tc>
          <w:tcPr>
            <w:tcW w:w="992" w:type="dxa"/>
            <w:tcBorders>
              <w:left w:val="single" w:sz="4" w:space="0" w:color="auto"/>
            </w:tcBorders>
            <w:shd w:val="clear" w:color="auto" w:fill="auto"/>
            <w:vAlign w:val="center"/>
          </w:tcPr>
          <w:p w:rsidR="000D6C63" w:rsidRPr="004F3F95" w:rsidRDefault="000D6C63" w:rsidP="006C561B">
            <w:pPr>
              <w:jc w:val="center"/>
              <w:rPr>
                <w:b/>
                <w:smallCaps/>
                <w:sz w:val="20"/>
              </w:rPr>
            </w:pPr>
          </w:p>
        </w:tc>
      </w:tr>
      <w:tr w:rsidR="000D6C63" w:rsidTr="000D6C63">
        <w:trPr>
          <w:trHeight w:val="734"/>
        </w:trPr>
        <w:tc>
          <w:tcPr>
            <w:tcW w:w="9356" w:type="dxa"/>
            <w:tcBorders>
              <w:right w:val="single" w:sz="4" w:space="0" w:color="auto"/>
            </w:tcBorders>
            <w:shd w:val="clear" w:color="auto" w:fill="auto"/>
            <w:vAlign w:val="center"/>
          </w:tcPr>
          <w:p w:rsidR="000D6C63" w:rsidRDefault="000D6C63" w:rsidP="006C561B">
            <w:pPr>
              <w:rPr>
                <w:sz w:val="24"/>
              </w:rPr>
            </w:pPr>
            <w:r>
              <w:rPr>
                <w:sz w:val="24"/>
              </w:rPr>
              <w:t>Racial policy – Ghettos, Madagascar Plan, the Final Solution</w:t>
            </w:r>
          </w:p>
        </w:tc>
        <w:tc>
          <w:tcPr>
            <w:tcW w:w="992" w:type="dxa"/>
            <w:tcBorders>
              <w:left w:val="single" w:sz="4" w:space="0" w:color="auto"/>
            </w:tcBorders>
            <w:shd w:val="clear" w:color="auto" w:fill="auto"/>
            <w:vAlign w:val="center"/>
          </w:tcPr>
          <w:p w:rsidR="000D6C63" w:rsidRPr="004F3F95" w:rsidRDefault="000D6C63" w:rsidP="006C561B">
            <w:pPr>
              <w:jc w:val="center"/>
              <w:rPr>
                <w:b/>
                <w:smallCaps/>
                <w:sz w:val="20"/>
              </w:rPr>
            </w:pPr>
          </w:p>
        </w:tc>
      </w:tr>
      <w:tr w:rsidR="000D6C63" w:rsidTr="000D6C63">
        <w:trPr>
          <w:trHeight w:val="734"/>
        </w:trPr>
        <w:tc>
          <w:tcPr>
            <w:tcW w:w="9356" w:type="dxa"/>
            <w:tcBorders>
              <w:right w:val="single" w:sz="4" w:space="0" w:color="auto"/>
            </w:tcBorders>
            <w:shd w:val="clear" w:color="auto" w:fill="auto"/>
            <w:vAlign w:val="center"/>
          </w:tcPr>
          <w:p w:rsidR="000D6C63" w:rsidRDefault="000D6C63" w:rsidP="006C561B">
            <w:pPr>
              <w:rPr>
                <w:sz w:val="24"/>
              </w:rPr>
            </w:pPr>
            <w:r>
              <w:rPr>
                <w:sz w:val="24"/>
              </w:rPr>
              <w:t>The Home Front – social impact, propaganda and morale, opposition to the regime</w:t>
            </w:r>
          </w:p>
        </w:tc>
        <w:tc>
          <w:tcPr>
            <w:tcW w:w="992" w:type="dxa"/>
            <w:tcBorders>
              <w:left w:val="single" w:sz="4" w:space="0" w:color="auto"/>
            </w:tcBorders>
            <w:shd w:val="clear" w:color="auto" w:fill="auto"/>
            <w:vAlign w:val="center"/>
          </w:tcPr>
          <w:p w:rsidR="000D6C63" w:rsidRPr="004F3F95" w:rsidRDefault="000D6C63" w:rsidP="006C561B">
            <w:pPr>
              <w:jc w:val="center"/>
              <w:rPr>
                <w:b/>
                <w:smallCaps/>
                <w:sz w:val="20"/>
              </w:rPr>
            </w:pPr>
          </w:p>
        </w:tc>
      </w:tr>
      <w:tr w:rsidR="000D6C63" w:rsidTr="000D6C63">
        <w:trPr>
          <w:trHeight w:val="734"/>
        </w:trPr>
        <w:tc>
          <w:tcPr>
            <w:tcW w:w="9356" w:type="dxa"/>
            <w:tcBorders>
              <w:right w:val="single" w:sz="4" w:space="0" w:color="auto"/>
            </w:tcBorders>
            <w:shd w:val="clear" w:color="auto" w:fill="auto"/>
            <w:vAlign w:val="center"/>
          </w:tcPr>
          <w:p w:rsidR="000D6C63" w:rsidRDefault="000D6C63" w:rsidP="006C561B">
            <w:pPr>
              <w:rPr>
                <w:sz w:val="24"/>
              </w:rPr>
            </w:pPr>
            <w:r>
              <w:rPr>
                <w:sz w:val="24"/>
              </w:rPr>
              <w:t xml:space="preserve">The Division of Germany – Wartime Conferences, Currency reform, </w:t>
            </w:r>
            <w:proofErr w:type="spellStart"/>
            <w:r>
              <w:rPr>
                <w:sz w:val="24"/>
              </w:rPr>
              <w:t>Bizonia</w:t>
            </w:r>
            <w:proofErr w:type="spellEnd"/>
            <w:r>
              <w:rPr>
                <w:sz w:val="24"/>
              </w:rPr>
              <w:t xml:space="preserve">, political and economic developments </w:t>
            </w:r>
          </w:p>
        </w:tc>
        <w:tc>
          <w:tcPr>
            <w:tcW w:w="992" w:type="dxa"/>
            <w:tcBorders>
              <w:left w:val="single" w:sz="4" w:space="0" w:color="auto"/>
            </w:tcBorders>
            <w:shd w:val="clear" w:color="auto" w:fill="auto"/>
            <w:vAlign w:val="center"/>
          </w:tcPr>
          <w:p w:rsidR="000D6C63" w:rsidRPr="004F3F95" w:rsidRDefault="000D6C63" w:rsidP="006C561B">
            <w:pPr>
              <w:jc w:val="center"/>
              <w:rPr>
                <w:b/>
                <w:smallCaps/>
                <w:sz w:val="20"/>
              </w:rPr>
            </w:pPr>
          </w:p>
        </w:tc>
      </w:tr>
      <w:tr w:rsidR="000D6C63" w:rsidTr="000D6C63">
        <w:trPr>
          <w:trHeight w:val="734"/>
        </w:trPr>
        <w:tc>
          <w:tcPr>
            <w:tcW w:w="9356" w:type="dxa"/>
            <w:tcBorders>
              <w:right w:val="single" w:sz="4" w:space="0" w:color="auto"/>
            </w:tcBorders>
            <w:shd w:val="clear" w:color="auto" w:fill="auto"/>
            <w:vAlign w:val="center"/>
          </w:tcPr>
          <w:p w:rsidR="000D6C63" w:rsidRPr="007A53A2" w:rsidRDefault="000D6C63" w:rsidP="006C561B">
            <w:pPr>
              <w:rPr>
                <w:b/>
                <w:smallCaps/>
                <w:sz w:val="24"/>
              </w:rPr>
            </w:pPr>
            <w:r>
              <w:rPr>
                <w:sz w:val="24"/>
              </w:rPr>
              <w:t>Berlin Blockade – causes, airlift, creation of GDR and FRG</w:t>
            </w:r>
          </w:p>
        </w:tc>
        <w:tc>
          <w:tcPr>
            <w:tcW w:w="992" w:type="dxa"/>
            <w:tcBorders>
              <w:left w:val="single" w:sz="4" w:space="0" w:color="auto"/>
            </w:tcBorders>
            <w:shd w:val="clear" w:color="auto" w:fill="auto"/>
            <w:vAlign w:val="center"/>
          </w:tcPr>
          <w:p w:rsidR="000D6C63" w:rsidRPr="004F3F95" w:rsidRDefault="000D6C63" w:rsidP="006C561B">
            <w:pPr>
              <w:jc w:val="center"/>
              <w:rPr>
                <w:b/>
                <w:smallCaps/>
                <w:sz w:val="20"/>
              </w:rPr>
            </w:pPr>
          </w:p>
        </w:tc>
      </w:tr>
      <w:tr w:rsidR="000D6C63" w:rsidTr="000D6C63">
        <w:trPr>
          <w:trHeight w:val="734"/>
        </w:trPr>
        <w:tc>
          <w:tcPr>
            <w:tcW w:w="9356" w:type="dxa"/>
            <w:tcBorders>
              <w:right w:val="nil"/>
            </w:tcBorders>
            <w:shd w:val="clear" w:color="auto" w:fill="B4C6E7" w:themeFill="accent5" w:themeFillTint="66"/>
            <w:vAlign w:val="center"/>
          </w:tcPr>
          <w:p w:rsidR="000D6C63" w:rsidRDefault="000D6C63" w:rsidP="006C561B">
            <w:pPr>
              <w:rPr>
                <w:sz w:val="24"/>
              </w:rPr>
            </w:pPr>
            <w:r>
              <w:rPr>
                <w:b/>
                <w:smallCaps/>
                <w:sz w:val="28"/>
              </w:rPr>
              <w:t>Topic 4: West Germany, 1949-1963</w:t>
            </w:r>
          </w:p>
        </w:tc>
        <w:tc>
          <w:tcPr>
            <w:tcW w:w="992" w:type="dxa"/>
            <w:tcBorders>
              <w:left w:val="nil"/>
              <w:bottom w:val="single" w:sz="4" w:space="0" w:color="auto"/>
            </w:tcBorders>
            <w:shd w:val="clear" w:color="auto" w:fill="B4C6E7" w:themeFill="accent5" w:themeFillTint="66"/>
            <w:vAlign w:val="center"/>
          </w:tcPr>
          <w:p w:rsidR="000D6C63" w:rsidRPr="004F3F95" w:rsidRDefault="000D6C63" w:rsidP="006C561B">
            <w:pPr>
              <w:jc w:val="center"/>
              <w:rPr>
                <w:b/>
                <w:smallCaps/>
                <w:sz w:val="20"/>
              </w:rPr>
            </w:pPr>
            <w:r w:rsidRPr="004F3F95">
              <w:rPr>
                <w:b/>
                <w:smallCaps/>
                <w:sz w:val="20"/>
              </w:rPr>
              <w:t>Tick when revised</w:t>
            </w:r>
          </w:p>
        </w:tc>
      </w:tr>
      <w:tr w:rsidR="000D6C63" w:rsidTr="000D6C63">
        <w:trPr>
          <w:trHeight w:val="734"/>
        </w:trPr>
        <w:tc>
          <w:tcPr>
            <w:tcW w:w="9356" w:type="dxa"/>
            <w:tcBorders>
              <w:right w:val="single" w:sz="4" w:space="0" w:color="auto"/>
            </w:tcBorders>
            <w:shd w:val="clear" w:color="auto" w:fill="auto"/>
            <w:vAlign w:val="center"/>
          </w:tcPr>
          <w:p w:rsidR="000D6C63" w:rsidRDefault="000D6C63" w:rsidP="006C561B">
            <w:pPr>
              <w:rPr>
                <w:sz w:val="24"/>
              </w:rPr>
            </w:pPr>
            <w:r>
              <w:rPr>
                <w:sz w:val="24"/>
              </w:rPr>
              <w:t>Creation of the FRG – constitution of the West</w:t>
            </w:r>
          </w:p>
        </w:tc>
        <w:tc>
          <w:tcPr>
            <w:tcW w:w="992" w:type="dxa"/>
            <w:tcBorders>
              <w:left w:val="single" w:sz="4" w:space="0" w:color="auto"/>
            </w:tcBorders>
            <w:shd w:val="clear" w:color="auto" w:fill="auto"/>
            <w:vAlign w:val="center"/>
          </w:tcPr>
          <w:p w:rsidR="000D6C63" w:rsidRPr="004F3F95" w:rsidRDefault="000D6C63" w:rsidP="006C561B">
            <w:pPr>
              <w:jc w:val="center"/>
              <w:rPr>
                <w:b/>
                <w:smallCaps/>
                <w:sz w:val="20"/>
              </w:rPr>
            </w:pPr>
          </w:p>
        </w:tc>
      </w:tr>
      <w:tr w:rsidR="000D6C63" w:rsidTr="000D6C63">
        <w:trPr>
          <w:trHeight w:val="734"/>
        </w:trPr>
        <w:tc>
          <w:tcPr>
            <w:tcW w:w="9356" w:type="dxa"/>
            <w:tcBorders>
              <w:right w:val="single" w:sz="4" w:space="0" w:color="auto"/>
            </w:tcBorders>
            <w:shd w:val="clear" w:color="auto" w:fill="auto"/>
            <w:vAlign w:val="center"/>
          </w:tcPr>
          <w:p w:rsidR="000D6C63" w:rsidRDefault="000D6C63" w:rsidP="006C561B">
            <w:pPr>
              <w:rPr>
                <w:sz w:val="24"/>
              </w:rPr>
            </w:pPr>
            <w:r>
              <w:rPr>
                <w:sz w:val="24"/>
              </w:rPr>
              <w:t>Economic Policy – ‘Economic miracle’, political and social stability</w:t>
            </w:r>
          </w:p>
        </w:tc>
        <w:tc>
          <w:tcPr>
            <w:tcW w:w="992" w:type="dxa"/>
            <w:tcBorders>
              <w:left w:val="single" w:sz="4" w:space="0" w:color="auto"/>
            </w:tcBorders>
            <w:shd w:val="clear" w:color="auto" w:fill="auto"/>
            <w:vAlign w:val="center"/>
          </w:tcPr>
          <w:p w:rsidR="000D6C63" w:rsidRPr="004F3F95" w:rsidRDefault="000D6C63" w:rsidP="006C561B">
            <w:pPr>
              <w:jc w:val="center"/>
              <w:rPr>
                <w:b/>
                <w:smallCaps/>
                <w:sz w:val="20"/>
              </w:rPr>
            </w:pPr>
          </w:p>
        </w:tc>
      </w:tr>
      <w:tr w:rsidR="000D6C63" w:rsidTr="000D6C63">
        <w:trPr>
          <w:trHeight w:val="734"/>
        </w:trPr>
        <w:tc>
          <w:tcPr>
            <w:tcW w:w="9356" w:type="dxa"/>
            <w:tcBorders>
              <w:right w:val="single" w:sz="4" w:space="0" w:color="auto"/>
            </w:tcBorders>
            <w:shd w:val="clear" w:color="auto" w:fill="auto"/>
            <w:vAlign w:val="center"/>
          </w:tcPr>
          <w:p w:rsidR="000D6C63" w:rsidRDefault="000D6C63" w:rsidP="006C561B">
            <w:pPr>
              <w:rPr>
                <w:sz w:val="24"/>
              </w:rPr>
            </w:pPr>
            <w:r>
              <w:rPr>
                <w:sz w:val="24"/>
              </w:rPr>
              <w:t>Foreign Policy – relations with France, NATO, relations with the USA, USSR and GDR</w:t>
            </w:r>
          </w:p>
        </w:tc>
        <w:tc>
          <w:tcPr>
            <w:tcW w:w="992" w:type="dxa"/>
            <w:tcBorders>
              <w:left w:val="single" w:sz="4" w:space="0" w:color="auto"/>
            </w:tcBorders>
            <w:shd w:val="clear" w:color="auto" w:fill="auto"/>
            <w:vAlign w:val="center"/>
          </w:tcPr>
          <w:p w:rsidR="000D6C63" w:rsidRPr="004F3F95" w:rsidRDefault="000D6C63" w:rsidP="006C561B">
            <w:pPr>
              <w:jc w:val="center"/>
              <w:rPr>
                <w:b/>
                <w:smallCaps/>
                <w:sz w:val="20"/>
              </w:rPr>
            </w:pPr>
          </w:p>
        </w:tc>
      </w:tr>
      <w:tr w:rsidR="000D6C63" w:rsidTr="000D6C63">
        <w:trPr>
          <w:trHeight w:val="734"/>
        </w:trPr>
        <w:tc>
          <w:tcPr>
            <w:tcW w:w="9356" w:type="dxa"/>
            <w:tcBorders>
              <w:right w:val="nil"/>
            </w:tcBorders>
            <w:shd w:val="clear" w:color="auto" w:fill="B4C6E7" w:themeFill="accent5" w:themeFillTint="66"/>
            <w:vAlign w:val="center"/>
          </w:tcPr>
          <w:p w:rsidR="000D6C63" w:rsidRDefault="000D6C63" w:rsidP="006C561B">
            <w:pPr>
              <w:rPr>
                <w:sz w:val="24"/>
              </w:rPr>
            </w:pPr>
            <w:r>
              <w:rPr>
                <w:b/>
                <w:smallCaps/>
                <w:sz w:val="28"/>
              </w:rPr>
              <w:t>Topic 5: East Germany, 1949-1963</w:t>
            </w:r>
          </w:p>
        </w:tc>
        <w:tc>
          <w:tcPr>
            <w:tcW w:w="992" w:type="dxa"/>
            <w:tcBorders>
              <w:left w:val="nil"/>
              <w:bottom w:val="single" w:sz="4" w:space="0" w:color="auto"/>
            </w:tcBorders>
            <w:shd w:val="clear" w:color="auto" w:fill="B4C6E7" w:themeFill="accent5" w:themeFillTint="66"/>
            <w:vAlign w:val="center"/>
          </w:tcPr>
          <w:p w:rsidR="000D6C63" w:rsidRPr="004F3F95" w:rsidRDefault="000D6C63" w:rsidP="006C561B">
            <w:pPr>
              <w:jc w:val="center"/>
              <w:rPr>
                <w:b/>
                <w:smallCaps/>
                <w:sz w:val="20"/>
              </w:rPr>
            </w:pPr>
            <w:r w:rsidRPr="004F3F95">
              <w:rPr>
                <w:b/>
                <w:smallCaps/>
                <w:sz w:val="20"/>
              </w:rPr>
              <w:t>Tick when revised</w:t>
            </w:r>
          </w:p>
        </w:tc>
      </w:tr>
      <w:tr w:rsidR="000D6C63" w:rsidTr="000D6C63">
        <w:trPr>
          <w:trHeight w:val="734"/>
        </w:trPr>
        <w:tc>
          <w:tcPr>
            <w:tcW w:w="9356" w:type="dxa"/>
            <w:tcBorders>
              <w:right w:val="single" w:sz="4" w:space="0" w:color="auto"/>
            </w:tcBorders>
            <w:shd w:val="clear" w:color="auto" w:fill="FFFFFF" w:themeFill="background1"/>
            <w:vAlign w:val="center"/>
          </w:tcPr>
          <w:p w:rsidR="000D6C63" w:rsidRPr="00023745" w:rsidRDefault="000D6C63" w:rsidP="006C561B">
            <w:pPr>
              <w:rPr>
                <w:b/>
                <w:smallCaps/>
                <w:sz w:val="28"/>
              </w:rPr>
            </w:pPr>
            <w:r>
              <w:rPr>
                <w:sz w:val="24"/>
              </w:rPr>
              <w:t xml:space="preserve">Creation of the GDR </w:t>
            </w:r>
          </w:p>
        </w:tc>
        <w:tc>
          <w:tcPr>
            <w:tcW w:w="992" w:type="dxa"/>
            <w:tcBorders>
              <w:left w:val="single" w:sz="4" w:space="0" w:color="auto"/>
            </w:tcBorders>
            <w:shd w:val="clear" w:color="auto" w:fill="FFFFFF" w:themeFill="background1"/>
            <w:vAlign w:val="center"/>
          </w:tcPr>
          <w:p w:rsidR="000D6C63" w:rsidRPr="004F3F95" w:rsidRDefault="000D6C63" w:rsidP="006C561B">
            <w:pPr>
              <w:jc w:val="center"/>
              <w:rPr>
                <w:b/>
                <w:smallCaps/>
                <w:sz w:val="20"/>
              </w:rPr>
            </w:pPr>
          </w:p>
        </w:tc>
      </w:tr>
      <w:tr w:rsidR="000D6C63" w:rsidTr="000D6C63">
        <w:trPr>
          <w:trHeight w:val="734"/>
        </w:trPr>
        <w:tc>
          <w:tcPr>
            <w:tcW w:w="9356" w:type="dxa"/>
            <w:tcBorders>
              <w:right w:val="single" w:sz="4" w:space="0" w:color="auto"/>
            </w:tcBorders>
            <w:shd w:val="clear" w:color="auto" w:fill="FFFFFF" w:themeFill="background1"/>
            <w:vAlign w:val="center"/>
          </w:tcPr>
          <w:p w:rsidR="000D6C63" w:rsidRPr="00023745" w:rsidRDefault="000D6C63" w:rsidP="006C561B">
            <w:pPr>
              <w:rPr>
                <w:sz w:val="24"/>
              </w:rPr>
            </w:pPr>
            <w:r>
              <w:rPr>
                <w:sz w:val="24"/>
              </w:rPr>
              <w:t>Economic and Social Policy – land reform, collectivisation, nationalisation, trade unions, education, youth</w:t>
            </w:r>
          </w:p>
        </w:tc>
        <w:tc>
          <w:tcPr>
            <w:tcW w:w="992" w:type="dxa"/>
            <w:tcBorders>
              <w:left w:val="single" w:sz="4" w:space="0" w:color="auto"/>
            </w:tcBorders>
            <w:shd w:val="clear" w:color="auto" w:fill="FFFFFF" w:themeFill="background1"/>
            <w:vAlign w:val="center"/>
          </w:tcPr>
          <w:p w:rsidR="000D6C63" w:rsidRPr="004F3F95" w:rsidRDefault="000D6C63" w:rsidP="006C561B">
            <w:pPr>
              <w:jc w:val="center"/>
              <w:rPr>
                <w:b/>
                <w:smallCaps/>
                <w:sz w:val="20"/>
              </w:rPr>
            </w:pPr>
          </w:p>
        </w:tc>
      </w:tr>
      <w:tr w:rsidR="000D6C63" w:rsidTr="000D6C63">
        <w:trPr>
          <w:trHeight w:val="734"/>
        </w:trPr>
        <w:tc>
          <w:tcPr>
            <w:tcW w:w="9356" w:type="dxa"/>
            <w:tcBorders>
              <w:right w:val="single" w:sz="4" w:space="0" w:color="auto"/>
            </w:tcBorders>
            <w:shd w:val="clear" w:color="auto" w:fill="FFFFFF" w:themeFill="background1"/>
            <w:vAlign w:val="center"/>
          </w:tcPr>
          <w:p w:rsidR="000D6C63" w:rsidRDefault="000D6C63" w:rsidP="006C561B">
            <w:pPr>
              <w:rPr>
                <w:sz w:val="24"/>
              </w:rPr>
            </w:pPr>
            <w:r>
              <w:rPr>
                <w:sz w:val="24"/>
              </w:rPr>
              <w:t>Berlin Crisis – 1958-1961, creation of Berlin Wall</w:t>
            </w:r>
          </w:p>
        </w:tc>
        <w:tc>
          <w:tcPr>
            <w:tcW w:w="992" w:type="dxa"/>
            <w:tcBorders>
              <w:left w:val="single" w:sz="4" w:space="0" w:color="auto"/>
            </w:tcBorders>
            <w:shd w:val="clear" w:color="auto" w:fill="FFFFFF" w:themeFill="background1"/>
            <w:vAlign w:val="center"/>
          </w:tcPr>
          <w:p w:rsidR="000D6C63" w:rsidRPr="004F3F95" w:rsidRDefault="000D6C63" w:rsidP="006C561B">
            <w:pPr>
              <w:jc w:val="center"/>
              <w:rPr>
                <w:b/>
                <w:smallCaps/>
                <w:sz w:val="20"/>
              </w:rPr>
            </w:pPr>
          </w:p>
        </w:tc>
      </w:tr>
    </w:tbl>
    <w:p w:rsidR="00041139" w:rsidRPr="00CD7C64" w:rsidRDefault="00041139" w:rsidP="00041139">
      <w:pPr>
        <w:rPr>
          <w:lang w:eastAsia="en-GB"/>
        </w:rPr>
      </w:pPr>
    </w:p>
    <w:sectPr w:rsidR="00041139" w:rsidRPr="00CD7C64" w:rsidSect="006119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130E"/>
    <w:multiLevelType w:val="hybridMultilevel"/>
    <w:tmpl w:val="5032E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A0C7A"/>
    <w:multiLevelType w:val="hybridMultilevel"/>
    <w:tmpl w:val="92EC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71B18"/>
    <w:multiLevelType w:val="hybridMultilevel"/>
    <w:tmpl w:val="F2122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4335C"/>
    <w:multiLevelType w:val="hybridMultilevel"/>
    <w:tmpl w:val="09DEE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2E067C"/>
    <w:multiLevelType w:val="hybridMultilevel"/>
    <w:tmpl w:val="0EDA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77CFC"/>
    <w:multiLevelType w:val="hybridMultilevel"/>
    <w:tmpl w:val="47E0E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013F1B"/>
    <w:multiLevelType w:val="hybridMultilevel"/>
    <w:tmpl w:val="41CEC78E"/>
    <w:lvl w:ilvl="0" w:tplc="D950569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47084C"/>
    <w:multiLevelType w:val="hybridMultilevel"/>
    <w:tmpl w:val="04FE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658A4"/>
    <w:multiLevelType w:val="hybridMultilevel"/>
    <w:tmpl w:val="BE28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A7BF4"/>
    <w:multiLevelType w:val="hybridMultilevel"/>
    <w:tmpl w:val="9FA04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352831"/>
    <w:multiLevelType w:val="hybridMultilevel"/>
    <w:tmpl w:val="37205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3D0E50"/>
    <w:multiLevelType w:val="hybridMultilevel"/>
    <w:tmpl w:val="788887E8"/>
    <w:lvl w:ilvl="0" w:tplc="D95056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00E36"/>
    <w:multiLevelType w:val="hybridMultilevel"/>
    <w:tmpl w:val="AB7C2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505D8"/>
    <w:multiLevelType w:val="hybridMultilevel"/>
    <w:tmpl w:val="187C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D96993"/>
    <w:multiLevelType w:val="hybridMultilevel"/>
    <w:tmpl w:val="03BC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4303B"/>
    <w:multiLevelType w:val="hybridMultilevel"/>
    <w:tmpl w:val="09C66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BB48D6"/>
    <w:multiLevelType w:val="hybridMultilevel"/>
    <w:tmpl w:val="0820F484"/>
    <w:lvl w:ilvl="0" w:tplc="D95056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914EE7"/>
    <w:multiLevelType w:val="hybridMultilevel"/>
    <w:tmpl w:val="FC444826"/>
    <w:lvl w:ilvl="0" w:tplc="CA269B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B74F22"/>
    <w:multiLevelType w:val="hybridMultilevel"/>
    <w:tmpl w:val="0A385416"/>
    <w:lvl w:ilvl="0" w:tplc="D950569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D674AD"/>
    <w:multiLevelType w:val="hybridMultilevel"/>
    <w:tmpl w:val="C1D6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E47EAE"/>
    <w:multiLevelType w:val="hybridMultilevel"/>
    <w:tmpl w:val="6266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8"/>
  </w:num>
  <w:num w:numId="4">
    <w:abstractNumId w:val="8"/>
  </w:num>
  <w:num w:numId="5">
    <w:abstractNumId w:val="1"/>
  </w:num>
  <w:num w:numId="6">
    <w:abstractNumId w:val="3"/>
  </w:num>
  <w:num w:numId="7">
    <w:abstractNumId w:val="11"/>
  </w:num>
  <w:num w:numId="8">
    <w:abstractNumId w:val="16"/>
  </w:num>
  <w:num w:numId="9">
    <w:abstractNumId w:val="6"/>
  </w:num>
  <w:num w:numId="10">
    <w:abstractNumId w:val="5"/>
  </w:num>
  <w:num w:numId="11">
    <w:abstractNumId w:val="15"/>
  </w:num>
  <w:num w:numId="12">
    <w:abstractNumId w:val="2"/>
  </w:num>
  <w:num w:numId="13">
    <w:abstractNumId w:val="7"/>
  </w:num>
  <w:num w:numId="14">
    <w:abstractNumId w:val="19"/>
  </w:num>
  <w:num w:numId="15">
    <w:abstractNumId w:val="20"/>
  </w:num>
  <w:num w:numId="16">
    <w:abstractNumId w:val="9"/>
  </w:num>
  <w:num w:numId="17">
    <w:abstractNumId w:val="4"/>
  </w:num>
  <w:num w:numId="18">
    <w:abstractNumId w:val="14"/>
  </w:num>
  <w:num w:numId="19">
    <w:abstractNumId w:val="12"/>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E5"/>
    <w:rsid w:val="0000130A"/>
    <w:rsid w:val="000336B7"/>
    <w:rsid w:val="00041139"/>
    <w:rsid w:val="00091086"/>
    <w:rsid w:val="00097AD0"/>
    <w:rsid w:val="000D6C63"/>
    <w:rsid w:val="00135592"/>
    <w:rsid w:val="001F19CE"/>
    <w:rsid w:val="002113CA"/>
    <w:rsid w:val="00252509"/>
    <w:rsid w:val="00283511"/>
    <w:rsid w:val="002C36F9"/>
    <w:rsid w:val="002C68D6"/>
    <w:rsid w:val="00301D8E"/>
    <w:rsid w:val="003A04AF"/>
    <w:rsid w:val="004866F7"/>
    <w:rsid w:val="00504955"/>
    <w:rsid w:val="00526FD5"/>
    <w:rsid w:val="00550FA7"/>
    <w:rsid w:val="005D487E"/>
    <w:rsid w:val="006119E5"/>
    <w:rsid w:val="0061446D"/>
    <w:rsid w:val="00694CB7"/>
    <w:rsid w:val="006A03C7"/>
    <w:rsid w:val="006C561B"/>
    <w:rsid w:val="00713FF8"/>
    <w:rsid w:val="007A0020"/>
    <w:rsid w:val="007A49BD"/>
    <w:rsid w:val="007A5339"/>
    <w:rsid w:val="007B25FF"/>
    <w:rsid w:val="007C3147"/>
    <w:rsid w:val="007E626C"/>
    <w:rsid w:val="00843574"/>
    <w:rsid w:val="009214F1"/>
    <w:rsid w:val="00930187"/>
    <w:rsid w:val="009426BB"/>
    <w:rsid w:val="00986B7A"/>
    <w:rsid w:val="00994877"/>
    <w:rsid w:val="00995059"/>
    <w:rsid w:val="009F4CA4"/>
    <w:rsid w:val="00AD61BE"/>
    <w:rsid w:val="00AE21D3"/>
    <w:rsid w:val="00B07321"/>
    <w:rsid w:val="00B921B0"/>
    <w:rsid w:val="00C33BC3"/>
    <w:rsid w:val="00C44C8E"/>
    <w:rsid w:val="00CC3875"/>
    <w:rsid w:val="00CD7C64"/>
    <w:rsid w:val="00D62E4E"/>
    <w:rsid w:val="00D958AC"/>
    <w:rsid w:val="00DA171C"/>
    <w:rsid w:val="00DF198C"/>
    <w:rsid w:val="00E837F1"/>
    <w:rsid w:val="00E84D44"/>
    <w:rsid w:val="00F20EB2"/>
    <w:rsid w:val="00F4703E"/>
    <w:rsid w:val="00F7018F"/>
    <w:rsid w:val="00FC4FCC"/>
    <w:rsid w:val="00FE6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C2151-A39A-4B5E-B145-710F0902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9E5"/>
    <w:pPr>
      <w:ind w:left="720"/>
      <w:contextualSpacing/>
    </w:pPr>
  </w:style>
  <w:style w:type="paragraph" w:customStyle="1" w:styleId="Pa15">
    <w:name w:val="Pa15"/>
    <w:basedOn w:val="Normal"/>
    <w:next w:val="Normal"/>
    <w:uiPriority w:val="99"/>
    <w:rsid w:val="00CD7C64"/>
    <w:pPr>
      <w:autoSpaceDE w:val="0"/>
      <w:autoSpaceDN w:val="0"/>
      <w:adjustRightInd w:val="0"/>
      <w:spacing w:after="0" w:line="221" w:lineRule="atLeast"/>
    </w:pPr>
    <w:rPr>
      <w:rFonts w:ascii="Calibri" w:hAnsi="Calibri"/>
      <w:sz w:val="24"/>
      <w:szCs w:val="24"/>
    </w:rPr>
  </w:style>
  <w:style w:type="table" w:styleId="TableGrid">
    <w:name w:val="Table Grid"/>
    <w:basedOn w:val="TableNormal"/>
    <w:uiPriority w:val="59"/>
    <w:rsid w:val="000D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6C63"/>
    <w:rPr>
      <w:color w:val="0563C1" w:themeColor="hyperlink"/>
      <w:u w:val="single"/>
    </w:rPr>
  </w:style>
  <w:style w:type="paragraph" w:customStyle="1" w:styleId="Default">
    <w:name w:val="Default"/>
    <w:rsid w:val="00B921B0"/>
    <w:pPr>
      <w:autoSpaceDE w:val="0"/>
      <w:autoSpaceDN w:val="0"/>
      <w:adjustRightInd w:val="0"/>
      <w:spacing w:after="0" w:line="240" w:lineRule="auto"/>
    </w:pPr>
    <w:rPr>
      <w:rFonts w:ascii="Arial" w:hAnsi="Arial" w:cs="Arial"/>
      <w:color w:val="000000"/>
      <w:sz w:val="24"/>
      <w:szCs w:val="24"/>
    </w:rPr>
  </w:style>
  <w:style w:type="paragraph" w:customStyle="1" w:styleId="owapara">
    <w:name w:val="owapara"/>
    <w:basedOn w:val="Normal"/>
    <w:rsid w:val="00B921B0"/>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92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6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130F8E-B1E6-414D-92AC-DD8F3475DA66}" type="doc">
      <dgm:prSet loTypeId="urn:microsoft.com/office/officeart/2005/8/layout/radial1" loCatId="relationship" qsTypeId="urn:microsoft.com/office/officeart/2005/8/quickstyle/simple1" qsCatId="simple" csTypeId="urn:microsoft.com/office/officeart/2005/8/colors/colorful1" csCatId="colorful" phldr="1"/>
      <dgm:spPr/>
      <dgm:t>
        <a:bodyPr/>
        <a:lstStyle/>
        <a:p>
          <a:endParaRPr lang="en-GB"/>
        </a:p>
      </dgm:t>
    </dgm:pt>
    <dgm:pt modelId="{AF5DC8D7-9A23-4631-9006-37F2D54D3A77}">
      <dgm:prSet phldrT="[Text]"/>
      <dgm:spPr/>
      <dgm:t>
        <a:bodyPr/>
        <a:lstStyle/>
        <a:p>
          <a:r>
            <a:rPr lang="en-GB"/>
            <a:t>Threats to Weimar</a:t>
          </a:r>
        </a:p>
      </dgm:t>
    </dgm:pt>
    <dgm:pt modelId="{5732F962-AF91-4313-B7BB-AC5420CF6A99}" type="parTrans" cxnId="{AB6E03FB-99B4-4096-9859-A1284816EB34}">
      <dgm:prSet/>
      <dgm:spPr/>
      <dgm:t>
        <a:bodyPr/>
        <a:lstStyle/>
        <a:p>
          <a:endParaRPr lang="en-GB"/>
        </a:p>
      </dgm:t>
    </dgm:pt>
    <dgm:pt modelId="{E98B8165-75B4-49E9-837C-D3B6BC2B9C13}" type="sibTrans" cxnId="{AB6E03FB-99B4-4096-9859-A1284816EB34}">
      <dgm:prSet/>
      <dgm:spPr/>
      <dgm:t>
        <a:bodyPr/>
        <a:lstStyle/>
        <a:p>
          <a:endParaRPr lang="en-GB"/>
        </a:p>
      </dgm:t>
    </dgm:pt>
    <dgm:pt modelId="{BFE57BF3-10CF-4038-B6E7-7758FFDC1568}">
      <dgm:prSet phldrT="[Text]"/>
      <dgm:spPr/>
      <dgm:t>
        <a:bodyPr/>
        <a:lstStyle/>
        <a:p>
          <a:r>
            <a:rPr lang="en-GB"/>
            <a:t>The extreme right </a:t>
          </a:r>
          <a:r>
            <a:rPr lang="en-GB" i="1"/>
            <a:t>(check you know what this means)</a:t>
          </a:r>
        </a:p>
      </dgm:t>
    </dgm:pt>
    <dgm:pt modelId="{CA8D3A1C-FDB9-4AAE-AB13-60BDB1ED8BA5}" type="parTrans" cxnId="{AA68FC2A-E37C-447D-B378-734D5ED9BECB}">
      <dgm:prSet/>
      <dgm:spPr/>
      <dgm:t>
        <a:bodyPr/>
        <a:lstStyle/>
        <a:p>
          <a:endParaRPr lang="en-GB"/>
        </a:p>
      </dgm:t>
    </dgm:pt>
    <dgm:pt modelId="{FDD0AF3A-CFD1-4B87-B8F5-C0A090F2AF5D}" type="sibTrans" cxnId="{AA68FC2A-E37C-447D-B378-734D5ED9BECB}">
      <dgm:prSet/>
      <dgm:spPr/>
      <dgm:t>
        <a:bodyPr/>
        <a:lstStyle/>
        <a:p>
          <a:endParaRPr lang="en-GB"/>
        </a:p>
      </dgm:t>
    </dgm:pt>
    <dgm:pt modelId="{86265C30-FF18-4735-9BA9-0FF269F903E5}">
      <dgm:prSet phldrT="[Text]"/>
      <dgm:spPr/>
      <dgm:t>
        <a:bodyPr/>
        <a:lstStyle/>
        <a:p>
          <a:r>
            <a:rPr lang="en-GB"/>
            <a:t>The extreme left</a:t>
          </a:r>
        </a:p>
      </dgm:t>
    </dgm:pt>
    <dgm:pt modelId="{04A7082A-702A-4E6A-BBFD-B85BF285B2D9}" type="parTrans" cxnId="{A160394D-7302-47CF-BFC5-78FED3465162}">
      <dgm:prSet/>
      <dgm:spPr/>
      <dgm:t>
        <a:bodyPr/>
        <a:lstStyle/>
        <a:p>
          <a:endParaRPr lang="en-GB"/>
        </a:p>
      </dgm:t>
    </dgm:pt>
    <dgm:pt modelId="{966B9394-D1BE-4E2E-8928-BA72233AF881}" type="sibTrans" cxnId="{A160394D-7302-47CF-BFC5-78FED3465162}">
      <dgm:prSet/>
      <dgm:spPr/>
      <dgm:t>
        <a:bodyPr/>
        <a:lstStyle/>
        <a:p>
          <a:endParaRPr lang="en-GB"/>
        </a:p>
      </dgm:t>
    </dgm:pt>
    <dgm:pt modelId="{E324B627-1D72-4E43-A602-9D4E97E17133}">
      <dgm:prSet phldrT="[Text]"/>
      <dgm:spPr/>
      <dgm:t>
        <a:bodyPr/>
        <a:lstStyle/>
        <a:p>
          <a:r>
            <a:rPr lang="en-GB"/>
            <a:t>Economic threats</a:t>
          </a:r>
        </a:p>
      </dgm:t>
    </dgm:pt>
    <dgm:pt modelId="{15E76AB3-6A1D-450A-A399-DC60EA2CB19E}" type="parTrans" cxnId="{84CA6B00-1E05-496C-B4CE-E7A36955393C}">
      <dgm:prSet/>
      <dgm:spPr/>
      <dgm:t>
        <a:bodyPr/>
        <a:lstStyle/>
        <a:p>
          <a:endParaRPr lang="en-GB"/>
        </a:p>
      </dgm:t>
    </dgm:pt>
    <dgm:pt modelId="{B9EA40B7-152F-4D9D-BD09-311C12799134}" type="sibTrans" cxnId="{84CA6B00-1E05-496C-B4CE-E7A36955393C}">
      <dgm:prSet/>
      <dgm:spPr/>
      <dgm:t>
        <a:bodyPr/>
        <a:lstStyle/>
        <a:p>
          <a:endParaRPr lang="en-GB"/>
        </a:p>
      </dgm:t>
    </dgm:pt>
    <dgm:pt modelId="{04CFE8FD-999C-45BD-9F35-7EC1A16F7A99}">
      <dgm:prSet phldrT="[Text]"/>
      <dgm:spPr/>
      <dgm:t>
        <a:bodyPr/>
        <a:lstStyle/>
        <a:p>
          <a:r>
            <a:rPr lang="en-GB"/>
            <a:t>The Treaty of Versailles</a:t>
          </a:r>
        </a:p>
      </dgm:t>
    </dgm:pt>
    <dgm:pt modelId="{E68D7571-E4D1-4410-B379-3EEDFA0D948D}" type="parTrans" cxnId="{3C07DE8A-88E7-448A-A018-59D62F94E41B}">
      <dgm:prSet/>
      <dgm:spPr/>
      <dgm:t>
        <a:bodyPr/>
        <a:lstStyle/>
        <a:p>
          <a:endParaRPr lang="en-GB"/>
        </a:p>
      </dgm:t>
    </dgm:pt>
    <dgm:pt modelId="{9A8F85B0-DE5F-4403-AB3D-131C5DE04DAE}" type="sibTrans" cxnId="{3C07DE8A-88E7-448A-A018-59D62F94E41B}">
      <dgm:prSet/>
      <dgm:spPr/>
      <dgm:t>
        <a:bodyPr/>
        <a:lstStyle/>
        <a:p>
          <a:endParaRPr lang="en-GB"/>
        </a:p>
      </dgm:t>
    </dgm:pt>
    <dgm:pt modelId="{75FCD7AB-A77F-479A-B3B1-5C7EEC849CB8}">
      <dgm:prSet/>
      <dgm:spPr/>
      <dgm:t>
        <a:bodyPr/>
        <a:lstStyle/>
        <a:p>
          <a:r>
            <a:rPr lang="en-GB"/>
            <a:t>The Weimar Constitution</a:t>
          </a:r>
        </a:p>
      </dgm:t>
    </dgm:pt>
    <dgm:pt modelId="{B44E4919-BD1F-43CF-A0C7-80407019B95F}" type="parTrans" cxnId="{F7500592-43B2-4D59-A190-CA8CB4829105}">
      <dgm:prSet/>
      <dgm:spPr/>
      <dgm:t>
        <a:bodyPr/>
        <a:lstStyle/>
        <a:p>
          <a:endParaRPr lang="en-GB"/>
        </a:p>
      </dgm:t>
    </dgm:pt>
    <dgm:pt modelId="{82B3BAFE-F069-4F00-94E9-EF02009CD097}" type="sibTrans" cxnId="{F7500592-43B2-4D59-A190-CA8CB4829105}">
      <dgm:prSet/>
      <dgm:spPr/>
      <dgm:t>
        <a:bodyPr/>
        <a:lstStyle/>
        <a:p>
          <a:endParaRPr lang="en-GB"/>
        </a:p>
      </dgm:t>
    </dgm:pt>
    <dgm:pt modelId="{AC7F3323-ACDA-49A1-81A6-F7380BC290E3}" type="pres">
      <dgm:prSet presAssocID="{81130F8E-B1E6-414D-92AC-DD8F3475DA66}" presName="cycle" presStyleCnt="0">
        <dgm:presLayoutVars>
          <dgm:chMax val="1"/>
          <dgm:dir/>
          <dgm:animLvl val="ctr"/>
          <dgm:resizeHandles val="exact"/>
        </dgm:presLayoutVars>
      </dgm:prSet>
      <dgm:spPr/>
      <dgm:t>
        <a:bodyPr/>
        <a:lstStyle/>
        <a:p>
          <a:endParaRPr lang="en-GB"/>
        </a:p>
      </dgm:t>
    </dgm:pt>
    <dgm:pt modelId="{9E9A0418-A713-4729-87A5-9A6EB24F0EC5}" type="pres">
      <dgm:prSet presAssocID="{AF5DC8D7-9A23-4631-9006-37F2D54D3A77}" presName="centerShape" presStyleLbl="node0" presStyleIdx="0" presStyleCnt="1"/>
      <dgm:spPr/>
      <dgm:t>
        <a:bodyPr/>
        <a:lstStyle/>
        <a:p>
          <a:endParaRPr lang="en-GB"/>
        </a:p>
      </dgm:t>
    </dgm:pt>
    <dgm:pt modelId="{FDDB9698-0C54-4B7B-8101-2373A67C7B6B}" type="pres">
      <dgm:prSet presAssocID="{CA8D3A1C-FDB9-4AAE-AB13-60BDB1ED8BA5}" presName="Name9" presStyleLbl="parChTrans1D2" presStyleIdx="0" presStyleCnt="5"/>
      <dgm:spPr/>
      <dgm:t>
        <a:bodyPr/>
        <a:lstStyle/>
        <a:p>
          <a:endParaRPr lang="en-GB"/>
        </a:p>
      </dgm:t>
    </dgm:pt>
    <dgm:pt modelId="{BD051C6B-4243-4271-84E6-2927C32FA317}" type="pres">
      <dgm:prSet presAssocID="{CA8D3A1C-FDB9-4AAE-AB13-60BDB1ED8BA5}" presName="connTx" presStyleLbl="parChTrans1D2" presStyleIdx="0" presStyleCnt="5"/>
      <dgm:spPr/>
      <dgm:t>
        <a:bodyPr/>
        <a:lstStyle/>
        <a:p>
          <a:endParaRPr lang="en-GB"/>
        </a:p>
      </dgm:t>
    </dgm:pt>
    <dgm:pt modelId="{5CDE64E3-405D-45D8-9FD6-BB9758704112}" type="pres">
      <dgm:prSet presAssocID="{BFE57BF3-10CF-4038-B6E7-7758FFDC1568}" presName="node" presStyleLbl="node1" presStyleIdx="0" presStyleCnt="5">
        <dgm:presLayoutVars>
          <dgm:bulletEnabled val="1"/>
        </dgm:presLayoutVars>
      </dgm:prSet>
      <dgm:spPr/>
      <dgm:t>
        <a:bodyPr/>
        <a:lstStyle/>
        <a:p>
          <a:endParaRPr lang="en-GB"/>
        </a:p>
      </dgm:t>
    </dgm:pt>
    <dgm:pt modelId="{CC683828-C287-4554-943E-01F28A98EF46}" type="pres">
      <dgm:prSet presAssocID="{04A7082A-702A-4E6A-BBFD-B85BF285B2D9}" presName="Name9" presStyleLbl="parChTrans1D2" presStyleIdx="1" presStyleCnt="5"/>
      <dgm:spPr/>
      <dgm:t>
        <a:bodyPr/>
        <a:lstStyle/>
        <a:p>
          <a:endParaRPr lang="en-GB"/>
        </a:p>
      </dgm:t>
    </dgm:pt>
    <dgm:pt modelId="{D4F9124C-7BC3-40F3-BB97-A25FE57D1FE6}" type="pres">
      <dgm:prSet presAssocID="{04A7082A-702A-4E6A-BBFD-B85BF285B2D9}" presName="connTx" presStyleLbl="parChTrans1D2" presStyleIdx="1" presStyleCnt="5"/>
      <dgm:spPr/>
      <dgm:t>
        <a:bodyPr/>
        <a:lstStyle/>
        <a:p>
          <a:endParaRPr lang="en-GB"/>
        </a:p>
      </dgm:t>
    </dgm:pt>
    <dgm:pt modelId="{65DE8C6A-7124-463F-90C7-D40757E6942C}" type="pres">
      <dgm:prSet presAssocID="{86265C30-FF18-4735-9BA9-0FF269F903E5}" presName="node" presStyleLbl="node1" presStyleIdx="1" presStyleCnt="5">
        <dgm:presLayoutVars>
          <dgm:bulletEnabled val="1"/>
        </dgm:presLayoutVars>
      </dgm:prSet>
      <dgm:spPr/>
      <dgm:t>
        <a:bodyPr/>
        <a:lstStyle/>
        <a:p>
          <a:endParaRPr lang="en-GB"/>
        </a:p>
      </dgm:t>
    </dgm:pt>
    <dgm:pt modelId="{6D2AD881-DDC3-492F-B6F4-835DC341AAC0}" type="pres">
      <dgm:prSet presAssocID="{15E76AB3-6A1D-450A-A399-DC60EA2CB19E}" presName="Name9" presStyleLbl="parChTrans1D2" presStyleIdx="2" presStyleCnt="5"/>
      <dgm:spPr/>
      <dgm:t>
        <a:bodyPr/>
        <a:lstStyle/>
        <a:p>
          <a:endParaRPr lang="en-GB"/>
        </a:p>
      </dgm:t>
    </dgm:pt>
    <dgm:pt modelId="{C758A1AA-24C6-4B2A-8D35-2825D6265E4A}" type="pres">
      <dgm:prSet presAssocID="{15E76AB3-6A1D-450A-A399-DC60EA2CB19E}" presName="connTx" presStyleLbl="parChTrans1D2" presStyleIdx="2" presStyleCnt="5"/>
      <dgm:spPr/>
      <dgm:t>
        <a:bodyPr/>
        <a:lstStyle/>
        <a:p>
          <a:endParaRPr lang="en-GB"/>
        </a:p>
      </dgm:t>
    </dgm:pt>
    <dgm:pt modelId="{895E0FC4-FE82-45CE-B8AA-F1AFE68AA6C0}" type="pres">
      <dgm:prSet presAssocID="{E324B627-1D72-4E43-A602-9D4E97E17133}" presName="node" presStyleLbl="node1" presStyleIdx="2" presStyleCnt="5">
        <dgm:presLayoutVars>
          <dgm:bulletEnabled val="1"/>
        </dgm:presLayoutVars>
      </dgm:prSet>
      <dgm:spPr/>
      <dgm:t>
        <a:bodyPr/>
        <a:lstStyle/>
        <a:p>
          <a:endParaRPr lang="en-GB"/>
        </a:p>
      </dgm:t>
    </dgm:pt>
    <dgm:pt modelId="{1DD6CED5-84AD-433D-8E68-7188B161721B}" type="pres">
      <dgm:prSet presAssocID="{E68D7571-E4D1-4410-B379-3EEDFA0D948D}" presName="Name9" presStyleLbl="parChTrans1D2" presStyleIdx="3" presStyleCnt="5"/>
      <dgm:spPr/>
      <dgm:t>
        <a:bodyPr/>
        <a:lstStyle/>
        <a:p>
          <a:endParaRPr lang="en-GB"/>
        </a:p>
      </dgm:t>
    </dgm:pt>
    <dgm:pt modelId="{6EC6896F-C891-45C3-988B-6F3FC680F474}" type="pres">
      <dgm:prSet presAssocID="{E68D7571-E4D1-4410-B379-3EEDFA0D948D}" presName="connTx" presStyleLbl="parChTrans1D2" presStyleIdx="3" presStyleCnt="5"/>
      <dgm:spPr/>
      <dgm:t>
        <a:bodyPr/>
        <a:lstStyle/>
        <a:p>
          <a:endParaRPr lang="en-GB"/>
        </a:p>
      </dgm:t>
    </dgm:pt>
    <dgm:pt modelId="{4FD9B742-4D32-4C42-964F-5C8757F02383}" type="pres">
      <dgm:prSet presAssocID="{04CFE8FD-999C-45BD-9F35-7EC1A16F7A99}" presName="node" presStyleLbl="node1" presStyleIdx="3" presStyleCnt="5">
        <dgm:presLayoutVars>
          <dgm:bulletEnabled val="1"/>
        </dgm:presLayoutVars>
      </dgm:prSet>
      <dgm:spPr/>
      <dgm:t>
        <a:bodyPr/>
        <a:lstStyle/>
        <a:p>
          <a:endParaRPr lang="en-GB"/>
        </a:p>
      </dgm:t>
    </dgm:pt>
    <dgm:pt modelId="{0A02399C-9A44-4F6A-8FF3-A30D53CB113F}" type="pres">
      <dgm:prSet presAssocID="{B44E4919-BD1F-43CF-A0C7-80407019B95F}" presName="Name9" presStyleLbl="parChTrans1D2" presStyleIdx="4" presStyleCnt="5"/>
      <dgm:spPr/>
      <dgm:t>
        <a:bodyPr/>
        <a:lstStyle/>
        <a:p>
          <a:endParaRPr lang="en-GB"/>
        </a:p>
      </dgm:t>
    </dgm:pt>
    <dgm:pt modelId="{59443776-2A64-42E6-91AF-8F4372DCCD29}" type="pres">
      <dgm:prSet presAssocID="{B44E4919-BD1F-43CF-A0C7-80407019B95F}" presName="connTx" presStyleLbl="parChTrans1D2" presStyleIdx="4" presStyleCnt="5"/>
      <dgm:spPr/>
      <dgm:t>
        <a:bodyPr/>
        <a:lstStyle/>
        <a:p>
          <a:endParaRPr lang="en-GB"/>
        </a:p>
      </dgm:t>
    </dgm:pt>
    <dgm:pt modelId="{3EBFC59E-893C-4DCE-97B6-37402A126AF4}" type="pres">
      <dgm:prSet presAssocID="{75FCD7AB-A77F-479A-B3B1-5C7EEC849CB8}" presName="node" presStyleLbl="node1" presStyleIdx="4" presStyleCnt="5">
        <dgm:presLayoutVars>
          <dgm:bulletEnabled val="1"/>
        </dgm:presLayoutVars>
      </dgm:prSet>
      <dgm:spPr/>
      <dgm:t>
        <a:bodyPr/>
        <a:lstStyle/>
        <a:p>
          <a:endParaRPr lang="en-GB"/>
        </a:p>
      </dgm:t>
    </dgm:pt>
  </dgm:ptLst>
  <dgm:cxnLst>
    <dgm:cxn modelId="{A8B825F7-F31A-4CDE-810D-719F83598070}" type="presOf" srcId="{AF5DC8D7-9A23-4631-9006-37F2D54D3A77}" destId="{9E9A0418-A713-4729-87A5-9A6EB24F0EC5}" srcOrd="0" destOrd="0" presId="urn:microsoft.com/office/officeart/2005/8/layout/radial1"/>
    <dgm:cxn modelId="{0223897E-1FED-44AD-857C-7E4C27801BC7}" type="presOf" srcId="{CA8D3A1C-FDB9-4AAE-AB13-60BDB1ED8BA5}" destId="{BD051C6B-4243-4271-84E6-2927C32FA317}" srcOrd="1" destOrd="0" presId="urn:microsoft.com/office/officeart/2005/8/layout/radial1"/>
    <dgm:cxn modelId="{2875D793-9645-4198-8941-C6FD81529314}" type="presOf" srcId="{15E76AB3-6A1D-450A-A399-DC60EA2CB19E}" destId="{C758A1AA-24C6-4B2A-8D35-2825D6265E4A}" srcOrd="1" destOrd="0" presId="urn:microsoft.com/office/officeart/2005/8/layout/radial1"/>
    <dgm:cxn modelId="{08A3DF06-C323-430B-A130-FAD8CC40926C}" type="presOf" srcId="{CA8D3A1C-FDB9-4AAE-AB13-60BDB1ED8BA5}" destId="{FDDB9698-0C54-4B7B-8101-2373A67C7B6B}" srcOrd="0" destOrd="0" presId="urn:microsoft.com/office/officeart/2005/8/layout/radial1"/>
    <dgm:cxn modelId="{F18E4F51-D35C-48E3-A646-5E4BF1CA334D}" type="presOf" srcId="{86265C30-FF18-4735-9BA9-0FF269F903E5}" destId="{65DE8C6A-7124-463F-90C7-D40757E6942C}" srcOrd="0" destOrd="0" presId="urn:microsoft.com/office/officeart/2005/8/layout/radial1"/>
    <dgm:cxn modelId="{DF44776D-5FB4-4815-ACE0-E40A0D3EEBEF}" type="presOf" srcId="{75FCD7AB-A77F-479A-B3B1-5C7EEC849CB8}" destId="{3EBFC59E-893C-4DCE-97B6-37402A126AF4}" srcOrd="0" destOrd="0" presId="urn:microsoft.com/office/officeart/2005/8/layout/radial1"/>
    <dgm:cxn modelId="{AB6E03FB-99B4-4096-9859-A1284816EB34}" srcId="{81130F8E-B1E6-414D-92AC-DD8F3475DA66}" destId="{AF5DC8D7-9A23-4631-9006-37F2D54D3A77}" srcOrd="0" destOrd="0" parTransId="{5732F962-AF91-4313-B7BB-AC5420CF6A99}" sibTransId="{E98B8165-75B4-49E9-837C-D3B6BC2B9C13}"/>
    <dgm:cxn modelId="{AA68FC2A-E37C-447D-B378-734D5ED9BECB}" srcId="{AF5DC8D7-9A23-4631-9006-37F2D54D3A77}" destId="{BFE57BF3-10CF-4038-B6E7-7758FFDC1568}" srcOrd="0" destOrd="0" parTransId="{CA8D3A1C-FDB9-4AAE-AB13-60BDB1ED8BA5}" sibTransId="{FDD0AF3A-CFD1-4B87-B8F5-C0A090F2AF5D}"/>
    <dgm:cxn modelId="{F9350062-DEC9-49CA-A3ED-E37661DC141C}" type="presOf" srcId="{04CFE8FD-999C-45BD-9F35-7EC1A16F7A99}" destId="{4FD9B742-4D32-4C42-964F-5C8757F02383}" srcOrd="0" destOrd="0" presId="urn:microsoft.com/office/officeart/2005/8/layout/radial1"/>
    <dgm:cxn modelId="{84CA6B00-1E05-496C-B4CE-E7A36955393C}" srcId="{AF5DC8D7-9A23-4631-9006-37F2D54D3A77}" destId="{E324B627-1D72-4E43-A602-9D4E97E17133}" srcOrd="2" destOrd="0" parTransId="{15E76AB3-6A1D-450A-A399-DC60EA2CB19E}" sibTransId="{B9EA40B7-152F-4D9D-BD09-311C12799134}"/>
    <dgm:cxn modelId="{0F681366-8844-422F-92D3-0127AD0DBB37}" type="presOf" srcId="{B44E4919-BD1F-43CF-A0C7-80407019B95F}" destId="{0A02399C-9A44-4F6A-8FF3-A30D53CB113F}" srcOrd="0" destOrd="0" presId="urn:microsoft.com/office/officeart/2005/8/layout/radial1"/>
    <dgm:cxn modelId="{415CE25F-E086-4F6F-A38B-BB5AB6480EF7}" type="presOf" srcId="{04A7082A-702A-4E6A-BBFD-B85BF285B2D9}" destId="{CC683828-C287-4554-943E-01F28A98EF46}" srcOrd="0" destOrd="0" presId="urn:microsoft.com/office/officeart/2005/8/layout/radial1"/>
    <dgm:cxn modelId="{3C07DE8A-88E7-448A-A018-59D62F94E41B}" srcId="{AF5DC8D7-9A23-4631-9006-37F2D54D3A77}" destId="{04CFE8FD-999C-45BD-9F35-7EC1A16F7A99}" srcOrd="3" destOrd="0" parTransId="{E68D7571-E4D1-4410-B379-3EEDFA0D948D}" sibTransId="{9A8F85B0-DE5F-4403-AB3D-131C5DE04DAE}"/>
    <dgm:cxn modelId="{77D9D769-23BB-405E-BE39-6CD3870E05B5}" type="presOf" srcId="{B44E4919-BD1F-43CF-A0C7-80407019B95F}" destId="{59443776-2A64-42E6-91AF-8F4372DCCD29}" srcOrd="1" destOrd="0" presId="urn:microsoft.com/office/officeart/2005/8/layout/radial1"/>
    <dgm:cxn modelId="{7B0ABA98-B415-4574-BED4-41CF293527AB}" type="presOf" srcId="{E68D7571-E4D1-4410-B379-3EEDFA0D948D}" destId="{6EC6896F-C891-45C3-988B-6F3FC680F474}" srcOrd="1" destOrd="0" presId="urn:microsoft.com/office/officeart/2005/8/layout/radial1"/>
    <dgm:cxn modelId="{3EBC0A05-8B9A-44E5-B943-26D34A3371FE}" type="presOf" srcId="{E68D7571-E4D1-4410-B379-3EEDFA0D948D}" destId="{1DD6CED5-84AD-433D-8E68-7188B161721B}" srcOrd="0" destOrd="0" presId="urn:microsoft.com/office/officeart/2005/8/layout/radial1"/>
    <dgm:cxn modelId="{5D6287DF-9E90-40FE-94E6-BB3FECB99070}" type="presOf" srcId="{04A7082A-702A-4E6A-BBFD-B85BF285B2D9}" destId="{D4F9124C-7BC3-40F3-BB97-A25FE57D1FE6}" srcOrd="1" destOrd="0" presId="urn:microsoft.com/office/officeart/2005/8/layout/radial1"/>
    <dgm:cxn modelId="{384D2A83-CC45-422A-BA1E-7B271D6EDCED}" type="presOf" srcId="{81130F8E-B1E6-414D-92AC-DD8F3475DA66}" destId="{AC7F3323-ACDA-49A1-81A6-F7380BC290E3}" srcOrd="0" destOrd="0" presId="urn:microsoft.com/office/officeart/2005/8/layout/radial1"/>
    <dgm:cxn modelId="{B3FC0EC7-AA1C-47E7-993F-E2512170995F}" type="presOf" srcId="{15E76AB3-6A1D-450A-A399-DC60EA2CB19E}" destId="{6D2AD881-DDC3-492F-B6F4-835DC341AAC0}" srcOrd="0" destOrd="0" presId="urn:microsoft.com/office/officeart/2005/8/layout/radial1"/>
    <dgm:cxn modelId="{81D59D75-DFDF-40D9-9ACA-EB3E64DC1C2A}" type="presOf" srcId="{BFE57BF3-10CF-4038-B6E7-7758FFDC1568}" destId="{5CDE64E3-405D-45D8-9FD6-BB9758704112}" srcOrd="0" destOrd="0" presId="urn:microsoft.com/office/officeart/2005/8/layout/radial1"/>
    <dgm:cxn modelId="{A160394D-7302-47CF-BFC5-78FED3465162}" srcId="{AF5DC8D7-9A23-4631-9006-37F2D54D3A77}" destId="{86265C30-FF18-4735-9BA9-0FF269F903E5}" srcOrd="1" destOrd="0" parTransId="{04A7082A-702A-4E6A-BBFD-B85BF285B2D9}" sibTransId="{966B9394-D1BE-4E2E-8928-BA72233AF881}"/>
    <dgm:cxn modelId="{F7500592-43B2-4D59-A190-CA8CB4829105}" srcId="{AF5DC8D7-9A23-4631-9006-37F2D54D3A77}" destId="{75FCD7AB-A77F-479A-B3B1-5C7EEC849CB8}" srcOrd="4" destOrd="0" parTransId="{B44E4919-BD1F-43CF-A0C7-80407019B95F}" sibTransId="{82B3BAFE-F069-4F00-94E9-EF02009CD097}"/>
    <dgm:cxn modelId="{F3F57B96-E731-4A1A-AE03-C15DA0BC08CC}" type="presOf" srcId="{E324B627-1D72-4E43-A602-9D4E97E17133}" destId="{895E0FC4-FE82-45CE-B8AA-F1AFE68AA6C0}" srcOrd="0" destOrd="0" presId="urn:microsoft.com/office/officeart/2005/8/layout/radial1"/>
    <dgm:cxn modelId="{3D438D36-1075-4409-A7D7-B8784C39D96D}" type="presParOf" srcId="{AC7F3323-ACDA-49A1-81A6-F7380BC290E3}" destId="{9E9A0418-A713-4729-87A5-9A6EB24F0EC5}" srcOrd="0" destOrd="0" presId="urn:microsoft.com/office/officeart/2005/8/layout/radial1"/>
    <dgm:cxn modelId="{DCF020E9-C8ED-428B-83C6-6FFC1F916FDC}" type="presParOf" srcId="{AC7F3323-ACDA-49A1-81A6-F7380BC290E3}" destId="{FDDB9698-0C54-4B7B-8101-2373A67C7B6B}" srcOrd="1" destOrd="0" presId="urn:microsoft.com/office/officeart/2005/8/layout/radial1"/>
    <dgm:cxn modelId="{38A2FB20-3B1E-43AF-9129-F4B99B86DE3F}" type="presParOf" srcId="{FDDB9698-0C54-4B7B-8101-2373A67C7B6B}" destId="{BD051C6B-4243-4271-84E6-2927C32FA317}" srcOrd="0" destOrd="0" presId="urn:microsoft.com/office/officeart/2005/8/layout/radial1"/>
    <dgm:cxn modelId="{52DCD087-2F76-459C-A7D3-9EF6C4525EFE}" type="presParOf" srcId="{AC7F3323-ACDA-49A1-81A6-F7380BC290E3}" destId="{5CDE64E3-405D-45D8-9FD6-BB9758704112}" srcOrd="2" destOrd="0" presId="urn:microsoft.com/office/officeart/2005/8/layout/radial1"/>
    <dgm:cxn modelId="{09C64002-316C-4E53-BADB-5235259D969E}" type="presParOf" srcId="{AC7F3323-ACDA-49A1-81A6-F7380BC290E3}" destId="{CC683828-C287-4554-943E-01F28A98EF46}" srcOrd="3" destOrd="0" presId="urn:microsoft.com/office/officeart/2005/8/layout/radial1"/>
    <dgm:cxn modelId="{ADC1FBB8-5E28-43D1-B129-BFC6DD6B7204}" type="presParOf" srcId="{CC683828-C287-4554-943E-01F28A98EF46}" destId="{D4F9124C-7BC3-40F3-BB97-A25FE57D1FE6}" srcOrd="0" destOrd="0" presId="urn:microsoft.com/office/officeart/2005/8/layout/radial1"/>
    <dgm:cxn modelId="{0870033A-FC6E-4DD9-A20E-C926E96984FD}" type="presParOf" srcId="{AC7F3323-ACDA-49A1-81A6-F7380BC290E3}" destId="{65DE8C6A-7124-463F-90C7-D40757E6942C}" srcOrd="4" destOrd="0" presId="urn:microsoft.com/office/officeart/2005/8/layout/radial1"/>
    <dgm:cxn modelId="{B353E0EA-DD17-45DD-BD1B-103E5B6FF54E}" type="presParOf" srcId="{AC7F3323-ACDA-49A1-81A6-F7380BC290E3}" destId="{6D2AD881-DDC3-492F-B6F4-835DC341AAC0}" srcOrd="5" destOrd="0" presId="urn:microsoft.com/office/officeart/2005/8/layout/radial1"/>
    <dgm:cxn modelId="{94ADD5DC-54C5-4722-95DB-FAB2943C35F1}" type="presParOf" srcId="{6D2AD881-DDC3-492F-B6F4-835DC341AAC0}" destId="{C758A1AA-24C6-4B2A-8D35-2825D6265E4A}" srcOrd="0" destOrd="0" presId="urn:microsoft.com/office/officeart/2005/8/layout/radial1"/>
    <dgm:cxn modelId="{B898E0F3-EB6C-4C60-A3B6-92E44CEFB617}" type="presParOf" srcId="{AC7F3323-ACDA-49A1-81A6-F7380BC290E3}" destId="{895E0FC4-FE82-45CE-B8AA-F1AFE68AA6C0}" srcOrd="6" destOrd="0" presId="urn:microsoft.com/office/officeart/2005/8/layout/radial1"/>
    <dgm:cxn modelId="{3BFB6DDE-16F5-47E3-9299-147F75D44612}" type="presParOf" srcId="{AC7F3323-ACDA-49A1-81A6-F7380BC290E3}" destId="{1DD6CED5-84AD-433D-8E68-7188B161721B}" srcOrd="7" destOrd="0" presId="urn:microsoft.com/office/officeart/2005/8/layout/radial1"/>
    <dgm:cxn modelId="{9F93CEF4-9BF8-4DCB-A5E5-2B390502531B}" type="presParOf" srcId="{1DD6CED5-84AD-433D-8E68-7188B161721B}" destId="{6EC6896F-C891-45C3-988B-6F3FC680F474}" srcOrd="0" destOrd="0" presId="urn:microsoft.com/office/officeart/2005/8/layout/radial1"/>
    <dgm:cxn modelId="{16F10ED2-2B33-4EA4-B899-32367AFE3A8E}" type="presParOf" srcId="{AC7F3323-ACDA-49A1-81A6-F7380BC290E3}" destId="{4FD9B742-4D32-4C42-964F-5C8757F02383}" srcOrd="8" destOrd="0" presId="urn:microsoft.com/office/officeart/2005/8/layout/radial1"/>
    <dgm:cxn modelId="{5841C7D1-20C0-40FE-BCF2-262C790323BF}" type="presParOf" srcId="{AC7F3323-ACDA-49A1-81A6-F7380BC290E3}" destId="{0A02399C-9A44-4F6A-8FF3-A30D53CB113F}" srcOrd="9" destOrd="0" presId="urn:microsoft.com/office/officeart/2005/8/layout/radial1"/>
    <dgm:cxn modelId="{315BD34C-A1C0-403E-A990-F2C57FE991AF}" type="presParOf" srcId="{0A02399C-9A44-4F6A-8FF3-A30D53CB113F}" destId="{59443776-2A64-42E6-91AF-8F4372DCCD29}" srcOrd="0" destOrd="0" presId="urn:microsoft.com/office/officeart/2005/8/layout/radial1"/>
    <dgm:cxn modelId="{24B18E61-5F32-477B-A360-3104727F6B32}" type="presParOf" srcId="{AC7F3323-ACDA-49A1-81A6-F7380BC290E3}" destId="{3EBFC59E-893C-4DCE-97B6-37402A126AF4}" srcOrd="10"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9A0418-A713-4729-87A5-9A6EB24F0EC5}">
      <dsp:nvSpPr>
        <dsp:cNvPr id="0" name=""/>
        <dsp:cNvSpPr/>
      </dsp:nvSpPr>
      <dsp:spPr>
        <a:xfrm>
          <a:off x="2890818" y="1244427"/>
          <a:ext cx="946967" cy="94696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t>Threats to Weimar</a:t>
          </a:r>
        </a:p>
      </dsp:txBody>
      <dsp:txXfrm>
        <a:off x="3029498" y="1383107"/>
        <a:ext cx="669607" cy="669607"/>
      </dsp:txXfrm>
    </dsp:sp>
    <dsp:sp modelId="{FDDB9698-0C54-4B7B-8101-2373A67C7B6B}">
      <dsp:nvSpPr>
        <dsp:cNvPr id="0" name=""/>
        <dsp:cNvSpPr/>
      </dsp:nvSpPr>
      <dsp:spPr>
        <a:xfrm rot="16200000">
          <a:off x="3221439" y="1088899"/>
          <a:ext cx="285724" cy="25332"/>
        </a:xfrm>
        <a:custGeom>
          <a:avLst/>
          <a:gdLst/>
          <a:ahLst/>
          <a:cxnLst/>
          <a:rect l="0" t="0" r="0" b="0"/>
          <a:pathLst>
            <a:path>
              <a:moveTo>
                <a:pt x="0" y="12666"/>
              </a:moveTo>
              <a:lnTo>
                <a:pt x="285724" y="1266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357158" y="1094422"/>
        <a:ext cx="14286" cy="14286"/>
      </dsp:txXfrm>
    </dsp:sp>
    <dsp:sp modelId="{5CDE64E3-405D-45D8-9FD6-BB9758704112}">
      <dsp:nvSpPr>
        <dsp:cNvPr id="0" name=""/>
        <dsp:cNvSpPr/>
      </dsp:nvSpPr>
      <dsp:spPr>
        <a:xfrm>
          <a:off x="2890818" y="11736"/>
          <a:ext cx="946967" cy="94696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The extreme right </a:t>
          </a:r>
          <a:r>
            <a:rPr lang="en-GB" sz="900" i="1" kern="1200"/>
            <a:t>(check you know what this means)</a:t>
          </a:r>
        </a:p>
      </dsp:txBody>
      <dsp:txXfrm>
        <a:off x="3029498" y="150416"/>
        <a:ext cx="669607" cy="669607"/>
      </dsp:txXfrm>
    </dsp:sp>
    <dsp:sp modelId="{CC683828-C287-4554-943E-01F28A98EF46}">
      <dsp:nvSpPr>
        <dsp:cNvPr id="0" name=""/>
        <dsp:cNvSpPr/>
      </dsp:nvSpPr>
      <dsp:spPr>
        <a:xfrm rot="20520000">
          <a:off x="3807619" y="1514783"/>
          <a:ext cx="285724" cy="25332"/>
        </a:xfrm>
        <a:custGeom>
          <a:avLst/>
          <a:gdLst/>
          <a:ahLst/>
          <a:cxnLst/>
          <a:rect l="0" t="0" r="0" b="0"/>
          <a:pathLst>
            <a:path>
              <a:moveTo>
                <a:pt x="0" y="12666"/>
              </a:moveTo>
              <a:lnTo>
                <a:pt x="285724" y="1266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943338" y="1520307"/>
        <a:ext cx="14286" cy="14286"/>
      </dsp:txXfrm>
    </dsp:sp>
    <dsp:sp modelId="{65DE8C6A-7124-463F-90C7-D40757E6942C}">
      <dsp:nvSpPr>
        <dsp:cNvPr id="0" name=""/>
        <dsp:cNvSpPr/>
      </dsp:nvSpPr>
      <dsp:spPr>
        <a:xfrm>
          <a:off x="4063177" y="863505"/>
          <a:ext cx="946967" cy="946967"/>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The extreme left</a:t>
          </a:r>
        </a:p>
      </dsp:txBody>
      <dsp:txXfrm>
        <a:off x="4201857" y="1002185"/>
        <a:ext cx="669607" cy="669607"/>
      </dsp:txXfrm>
    </dsp:sp>
    <dsp:sp modelId="{6D2AD881-DDC3-492F-B6F4-835DC341AAC0}">
      <dsp:nvSpPr>
        <dsp:cNvPr id="0" name=""/>
        <dsp:cNvSpPr/>
      </dsp:nvSpPr>
      <dsp:spPr>
        <a:xfrm rot="3240000">
          <a:off x="3583718" y="2203879"/>
          <a:ext cx="285724" cy="25332"/>
        </a:xfrm>
        <a:custGeom>
          <a:avLst/>
          <a:gdLst/>
          <a:ahLst/>
          <a:cxnLst/>
          <a:rect l="0" t="0" r="0" b="0"/>
          <a:pathLst>
            <a:path>
              <a:moveTo>
                <a:pt x="0" y="12666"/>
              </a:moveTo>
              <a:lnTo>
                <a:pt x="285724" y="1266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719437" y="2209402"/>
        <a:ext cx="14286" cy="14286"/>
      </dsp:txXfrm>
    </dsp:sp>
    <dsp:sp modelId="{895E0FC4-FE82-45CE-B8AA-F1AFE68AA6C0}">
      <dsp:nvSpPr>
        <dsp:cNvPr id="0" name=""/>
        <dsp:cNvSpPr/>
      </dsp:nvSpPr>
      <dsp:spPr>
        <a:xfrm>
          <a:off x="3615376" y="2241696"/>
          <a:ext cx="946967" cy="946967"/>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Economic threats</a:t>
          </a:r>
        </a:p>
      </dsp:txBody>
      <dsp:txXfrm>
        <a:off x="3754056" y="2380376"/>
        <a:ext cx="669607" cy="669607"/>
      </dsp:txXfrm>
    </dsp:sp>
    <dsp:sp modelId="{1DD6CED5-84AD-433D-8E68-7188B161721B}">
      <dsp:nvSpPr>
        <dsp:cNvPr id="0" name=""/>
        <dsp:cNvSpPr/>
      </dsp:nvSpPr>
      <dsp:spPr>
        <a:xfrm rot="7560000">
          <a:off x="2859161" y="2203879"/>
          <a:ext cx="285724" cy="25332"/>
        </a:xfrm>
        <a:custGeom>
          <a:avLst/>
          <a:gdLst/>
          <a:ahLst/>
          <a:cxnLst/>
          <a:rect l="0" t="0" r="0" b="0"/>
          <a:pathLst>
            <a:path>
              <a:moveTo>
                <a:pt x="0" y="12666"/>
              </a:moveTo>
              <a:lnTo>
                <a:pt x="285724" y="1266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994880" y="2209402"/>
        <a:ext cx="14286" cy="14286"/>
      </dsp:txXfrm>
    </dsp:sp>
    <dsp:sp modelId="{4FD9B742-4D32-4C42-964F-5C8757F02383}">
      <dsp:nvSpPr>
        <dsp:cNvPr id="0" name=""/>
        <dsp:cNvSpPr/>
      </dsp:nvSpPr>
      <dsp:spPr>
        <a:xfrm>
          <a:off x="2166260" y="2241696"/>
          <a:ext cx="946967" cy="946967"/>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The Treaty of Versailles</a:t>
          </a:r>
        </a:p>
      </dsp:txBody>
      <dsp:txXfrm>
        <a:off x="2304940" y="2380376"/>
        <a:ext cx="669607" cy="669607"/>
      </dsp:txXfrm>
    </dsp:sp>
    <dsp:sp modelId="{0A02399C-9A44-4F6A-8FF3-A30D53CB113F}">
      <dsp:nvSpPr>
        <dsp:cNvPr id="0" name=""/>
        <dsp:cNvSpPr/>
      </dsp:nvSpPr>
      <dsp:spPr>
        <a:xfrm rot="11880000">
          <a:off x="2635260" y="1514783"/>
          <a:ext cx="285724" cy="25332"/>
        </a:xfrm>
        <a:custGeom>
          <a:avLst/>
          <a:gdLst/>
          <a:ahLst/>
          <a:cxnLst/>
          <a:rect l="0" t="0" r="0" b="0"/>
          <a:pathLst>
            <a:path>
              <a:moveTo>
                <a:pt x="0" y="12666"/>
              </a:moveTo>
              <a:lnTo>
                <a:pt x="285724" y="1266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770979" y="1520307"/>
        <a:ext cx="14286" cy="14286"/>
      </dsp:txXfrm>
    </dsp:sp>
    <dsp:sp modelId="{3EBFC59E-893C-4DCE-97B6-37402A126AF4}">
      <dsp:nvSpPr>
        <dsp:cNvPr id="0" name=""/>
        <dsp:cNvSpPr/>
      </dsp:nvSpPr>
      <dsp:spPr>
        <a:xfrm>
          <a:off x="1718459" y="863505"/>
          <a:ext cx="946967" cy="946967"/>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The Weimar Constitution</a:t>
          </a:r>
        </a:p>
      </dsp:txBody>
      <dsp:txXfrm>
        <a:off x="1857139" y="1002185"/>
        <a:ext cx="669607" cy="66960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3AF1639</Template>
  <TotalTime>0</TotalTime>
  <Pages>5</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Sparshott</dc:creator>
  <cp:lastModifiedBy>Imogen St George</cp:lastModifiedBy>
  <cp:revision>2</cp:revision>
  <cp:lastPrinted>2018-04-16T09:46:00Z</cp:lastPrinted>
  <dcterms:created xsi:type="dcterms:W3CDTF">2018-04-16T10:20:00Z</dcterms:created>
  <dcterms:modified xsi:type="dcterms:W3CDTF">2018-04-16T10:20:00Z</dcterms:modified>
</cp:coreProperties>
</file>