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F" w:rsidRDefault="008E714E" w:rsidP="00A6379F">
      <w:pPr>
        <w:rPr>
          <w:rFonts w:cs="Arial"/>
          <w:b/>
          <w:color w:val="548DD4"/>
          <w:sz w:val="32"/>
          <w:szCs w:val="36"/>
        </w:rPr>
      </w:pPr>
      <w:bookmarkStart w:id="0" w:name="_GoBack"/>
      <w:bookmarkEnd w:id="0"/>
      <w:r>
        <w:rPr>
          <w:rFonts w:cs="Arial"/>
          <w:b/>
          <w:color w:val="548DD4"/>
          <w:sz w:val="32"/>
          <w:szCs w:val="36"/>
        </w:rPr>
        <w:t>Unit 3</w:t>
      </w:r>
      <w:r w:rsidR="00A6379F">
        <w:rPr>
          <w:rFonts w:cs="Arial"/>
          <w:b/>
          <w:color w:val="548DD4"/>
          <w:sz w:val="32"/>
          <w:szCs w:val="36"/>
        </w:rPr>
        <w:t xml:space="preserve"> – Listening and writing assessment</w:t>
      </w:r>
    </w:p>
    <w:tbl>
      <w:tblPr>
        <w:tblW w:w="0" w:type="auto"/>
        <w:tblInd w:w="108" w:type="dxa"/>
        <w:shd w:val="clear" w:color="auto" w:fill="AAE5D7"/>
        <w:tblLook w:val="04A0" w:firstRow="1" w:lastRow="0" w:firstColumn="1" w:lastColumn="0" w:noHBand="0" w:noVBand="1"/>
      </w:tblPr>
      <w:tblGrid>
        <w:gridCol w:w="10206"/>
      </w:tblGrid>
      <w:tr w:rsidR="00A6379F" w:rsidRPr="00313F10" w:rsidTr="00974717">
        <w:tc>
          <w:tcPr>
            <w:tcW w:w="10206" w:type="dxa"/>
            <w:shd w:val="clear" w:color="auto" w:fill="B4C5E5"/>
            <w:vAlign w:val="center"/>
            <w:hideMark/>
          </w:tcPr>
          <w:p w:rsidR="00A6379F" w:rsidRPr="00DA45AE" w:rsidRDefault="00A6379F" w:rsidP="008E714E">
            <w:pPr>
              <w:spacing w:before="80" w:after="80"/>
              <w:ind w:left="252" w:hanging="240"/>
              <w:rPr>
                <w:rFonts w:eastAsia="Cambria"/>
                <w:b/>
                <w:bCs/>
                <w:iCs/>
                <w:color w:val="548DD4"/>
                <w:lang w:val="fr-FR"/>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280BD8" w:rsidRPr="00280BD8">
              <w:rPr>
                <w:rFonts w:eastAsia="Cambria"/>
                <w:b/>
                <w:bCs/>
                <w:iCs/>
                <w:color w:val="548DD4"/>
                <w:lang w:val="de-DE"/>
              </w:rPr>
              <w:t xml:space="preserve">Écoutez ce reportage sur la vidéosurveillance à Paris. Écrivez les lettres des quatre phrases </w:t>
            </w:r>
            <w:r w:rsidR="00280BD8" w:rsidRPr="00280BD8">
              <w:rPr>
                <w:rFonts w:eastAsia="Cambria"/>
                <w:b/>
                <w:bCs/>
                <w:iCs/>
                <w:color w:val="548DD4"/>
                <w:u w:val="single"/>
                <w:lang w:val="de-DE"/>
              </w:rPr>
              <w:t>vraies</w:t>
            </w:r>
            <w:r w:rsidR="00280BD8" w:rsidRPr="00280BD8">
              <w:rPr>
                <w:rFonts w:eastAsia="Cambria"/>
                <w:b/>
                <w:bCs/>
                <w:iCs/>
                <w:color w:val="548DD4"/>
                <w:lang w:val="de-DE"/>
              </w:rPr>
              <w:t xml:space="preserve"> dans les cases.</w:t>
            </w:r>
          </w:p>
        </w:tc>
      </w:tr>
    </w:tbl>
    <w:p w:rsidR="00776724" w:rsidRPr="00974717" w:rsidRDefault="00776724" w:rsidP="00974717">
      <w:pPr>
        <w:spacing w:before="60" w:after="0"/>
        <w:rPr>
          <w:rFonts w:eastAsia="Cambria"/>
          <w:b/>
          <w:bCs/>
          <w:color w:val="000000"/>
          <w:lang w:val="fr-FR"/>
        </w:rPr>
      </w:pPr>
      <w:r w:rsidRPr="009D1B46">
        <w:rPr>
          <w:rFonts w:eastAsia="Cambria"/>
          <w:b/>
          <w:bCs/>
          <w:color w:val="000000"/>
        </w:rPr>
        <w:t>Answers</w:t>
      </w:r>
      <w:r w:rsidRPr="00974717">
        <w:rPr>
          <w:rFonts w:eastAsia="Cambria"/>
          <w:b/>
          <w:bCs/>
          <w:color w:val="000000"/>
          <w:lang w:val="fr-FR"/>
        </w:rPr>
        <w:t xml:space="preserve"> </w:t>
      </w:r>
    </w:p>
    <w:p w:rsidR="005C6221" w:rsidRPr="00DF39E8" w:rsidRDefault="00DF39E8" w:rsidP="00E528CC">
      <w:pPr>
        <w:pStyle w:val="ListParagraph"/>
      </w:pPr>
      <w:r w:rsidRPr="00DF39E8">
        <w:t xml:space="preserve">A </w:t>
      </w:r>
      <w:r w:rsidR="00E528CC">
        <w:t xml:space="preserve">  </w:t>
      </w:r>
      <w:r w:rsidRPr="00DF39E8">
        <w:t xml:space="preserve">B </w:t>
      </w:r>
      <w:r w:rsidR="00E528CC">
        <w:t xml:space="preserve">  </w:t>
      </w:r>
      <w:r w:rsidRPr="00DF39E8">
        <w:t xml:space="preserve">E </w:t>
      </w:r>
      <w:r w:rsidR="00E528CC">
        <w:t xml:space="preserve">  </w:t>
      </w:r>
      <w:r w:rsidRPr="00DF39E8">
        <w:t>H (</w:t>
      </w:r>
      <w:r w:rsidRPr="009D1B46">
        <w:rPr>
          <w:lang w:val="en-GB"/>
        </w:rPr>
        <w:t>in any order</w:t>
      </w:r>
      <w:r w:rsidRPr="00DF39E8">
        <w:t>)</w:t>
      </w:r>
      <w:r>
        <w:t xml:space="preserve"> </w:t>
      </w:r>
      <w:r w:rsidR="00E528CC">
        <w:tab/>
      </w:r>
      <w:r w:rsidRPr="00E528CC">
        <w:rPr>
          <w:b/>
        </w:rPr>
        <w:t>(4 marks)</w:t>
      </w:r>
    </w:p>
    <w:p w:rsidR="00DF39E8" w:rsidRPr="00974717" w:rsidRDefault="00DF39E8" w:rsidP="00E528CC">
      <w:pPr>
        <w:pStyle w:val="ListParagraph"/>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974717" w:rsidTr="00A6379F">
        <w:tc>
          <w:tcPr>
            <w:tcW w:w="10206" w:type="dxa"/>
            <w:shd w:val="clear" w:color="auto" w:fill="B4C5E5"/>
            <w:vAlign w:val="center"/>
            <w:hideMark/>
          </w:tcPr>
          <w:p w:rsidR="00A6379F" w:rsidRPr="00974717" w:rsidRDefault="00DA45AE" w:rsidP="008E714E">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00280BD8" w:rsidRPr="00280BD8">
              <w:rPr>
                <w:rFonts w:eastAsia="Cambria"/>
                <w:b/>
                <w:bCs/>
                <w:iCs/>
                <w:color w:val="548DD4"/>
                <w:lang w:val="de-DE"/>
              </w:rPr>
              <w:t xml:space="preserve">Écoutez Bertrand qui parle de ses quatre mois de prison et de la vie sous surveillance électronique. Répondez aux questions en </w:t>
            </w:r>
            <w:r w:rsidR="00280BD8" w:rsidRPr="00280BD8">
              <w:rPr>
                <w:rFonts w:eastAsia="Cambria"/>
                <w:b/>
                <w:bCs/>
                <w:iCs/>
                <w:color w:val="548DD4"/>
                <w:u w:val="single"/>
                <w:lang w:val="de-DE"/>
              </w:rPr>
              <w:t>français</w:t>
            </w:r>
            <w:r w:rsidR="00280BD8" w:rsidRPr="00280BD8">
              <w:rPr>
                <w:rFonts w:eastAsia="Cambria"/>
                <w:b/>
                <w:bCs/>
                <w:iCs/>
                <w:color w:val="548DD4"/>
                <w:lang w:val="de-DE"/>
              </w:rPr>
              <w:t>. Essayez de répondre le plus directement possible et d’écrire des réponses concises. Il n’est pas toujours nécessaire de faire des phrases complètes.</w:t>
            </w:r>
          </w:p>
        </w:tc>
      </w:tr>
    </w:tbl>
    <w:p w:rsidR="00A6379F" w:rsidRDefault="00A6379F" w:rsidP="00974717">
      <w:pPr>
        <w:spacing w:before="60" w:after="0"/>
        <w:rPr>
          <w:rFonts w:eastAsia="Cambria"/>
          <w:b/>
          <w:bCs/>
          <w:color w:val="000000"/>
          <w:lang w:val="fr-FR"/>
        </w:rPr>
      </w:pPr>
      <w:r w:rsidRPr="009D1B46">
        <w:rPr>
          <w:rFonts w:eastAsia="Cambria"/>
          <w:b/>
          <w:bCs/>
          <w:color w:val="000000"/>
        </w:rPr>
        <w:t>Answers</w:t>
      </w:r>
    </w:p>
    <w:p w:rsidR="00DF39E8" w:rsidRPr="00DF39E8" w:rsidRDefault="00DF39E8" w:rsidP="00E528CC">
      <w:pPr>
        <w:spacing w:before="60" w:after="0"/>
        <w:ind w:left="357" w:hanging="357"/>
        <w:rPr>
          <w:rFonts w:eastAsia="Cambria"/>
          <w:bCs/>
          <w:color w:val="000000"/>
          <w:lang w:val="fr-FR"/>
        </w:rPr>
      </w:pPr>
      <w:r w:rsidRPr="00DF39E8">
        <w:rPr>
          <w:rFonts w:eastAsia="Cambria"/>
          <w:bCs/>
          <w:color w:val="000000"/>
          <w:lang w:val="fr-FR"/>
        </w:rPr>
        <w:t>1</w:t>
      </w:r>
      <w:r w:rsidR="00E528CC">
        <w:rPr>
          <w:rFonts w:eastAsia="Cambria"/>
          <w:bCs/>
          <w:color w:val="000000"/>
          <w:lang w:val="fr-FR"/>
        </w:rPr>
        <w:t>.</w:t>
      </w:r>
      <w:r w:rsidRPr="00DF39E8">
        <w:rPr>
          <w:rFonts w:eastAsia="Cambria"/>
          <w:bCs/>
          <w:color w:val="000000"/>
          <w:lang w:val="fr-FR"/>
        </w:rPr>
        <w:tab/>
        <w:t>À porter le bracelet électronique.</w:t>
      </w:r>
      <w:r>
        <w:rPr>
          <w:rFonts w:eastAsia="Cambria"/>
          <w:bCs/>
          <w:color w:val="000000"/>
          <w:lang w:val="fr-FR"/>
        </w:rPr>
        <w:t xml:space="preserve"> </w:t>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t xml:space="preserve">     </w:t>
      </w:r>
      <w:r w:rsidRPr="00E528CC">
        <w:rPr>
          <w:rFonts w:eastAsia="Cambria"/>
          <w:b/>
          <w:bCs/>
          <w:color w:val="000000"/>
          <w:lang w:val="fr-FR"/>
        </w:rPr>
        <w:t>(1 mark)</w:t>
      </w:r>
    </w:p>
    <w:p w:rsidR="00DF39E8" w:rsidRPr="00DF39E8" w:rsidRDefault="00DF39E8" w:rsidP="00E528CC">
      <w:pPr>
        <w:spacing w:before="60" w:after="0"/>
        <w:ind w:left="357" w:hanging="357"/>
        <w:rPr>
          <w:rFonts w:eastAsia="Cambria"/>
          <w:bCs/>
          <w:color w:val="000000"/>
          <w:lang w:val="fr-FR"/>
        </w:rPr>
      </w:pPr>
      <w:r w:rsidRPr="00DF39E8">
        <w:rPr>
          <w:rFonts w:eastAsia="Cambria"/>
          <w:bCs/>
          <w:color w:val="000000"/>
          <w:lang w:val="fr-FR"/>
        </w:rPr>
        <w:t>2</w:t>
      </w:r>
      <w:r w:rsidR="00E528CC">
        <w:rPr>
          <w:rFonts w:eastAsia="Cambria"/>
          <w:bCs/>
          <w:color w:val="000000"/>
          <w:lang w:val="fr-FR"/>
        </w:rPr>
        <w:t>.</w:t>
      </w:r>
      <w:r w:rsidRPr="00DF39E8">
        <w:rPr>
          <w:rFonts w:eastAsia="Cambria"/>
          <w:bCs/>
          <w:color w:val="000000"/>
          <w:lang w:val="fr-FR"/>
        </w:rPr>
        <w:tab/>
        <w:t>Ça permet de rester dans sa maison.</w:t>
      </w:r>
      <w:r>
        <w:rPr>
          <w:rFonts w:eastAsia="Cambria"/>
          <w:bCs/>
          <w:color w:val="000000"/>
          <w:lang w:val="fr-FR"/>
        </w:rPr>
        <w:t xml:space="preserve"> </w:t>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t xml:space="preserve">     </w:t>
      </w:r>
      <w:r w:rsidRPr="00E528CC">
        <w:rPr>
          <w:rFonts w:eastAsia="Cambria"/>
          <w:b/>
          <w:bCs/>
          <w:color w:val="000000"/>
          <w:lang w:val="fr-FR"/>
        </w:rPr>
        <w:t>(1 mark)</w:t>
      </w:r>
    </w:p>
    <w:p w:rsidR="00DF39E8" w:rsidRPr="00DF39E8" w:rsidRDefault="00DF39E8" w:rsidP="00E528CC">
      <w:pPr>
        <w:spacing w:before="60" w:after="0"/>
        <w:ind w:left="357" w:hanging="357"/>
        <w:rPr>
          <w:rFonts w:eastAsia="Cambria"/>
          <w:bCs/>
          <w:color w:val="000000"/>
          <w:lang w:val="fr-FR"/>
        </w:rPr>
      </w:pPr>
      <w:r w:rsidRPr="00DF39E8">
        <w:rPr>
          <w:rFonts w:eastAsia="Cambria"/>
          <w:bCs/>
          <w:color w:val="000000"/>
          <w:lang w:val="fr-FR"/>
        </w:rPr>
        <w:t>3</w:t>
      </w:r>
      <w:r w:rsidR="00E528CC">
        <w:rPr>
          <w:rFonts w:eastAsia="Cambria"/>
          <w:bCs/>
          <w:color w:val="000000"/>
          <w:lang w:val="fr-FR"/>
        </w:rPr>
        <w:t>.</w:t>
      </w:r>
      <w:r w:rsidRPr="00DF39E8">
        <w:rPr>
          <w:rFonts w:eastAsia="Cambria"/>
          <w:bCs/>
          <w:color w:val="000000"/>
          <w:lang w:val="fr-FR"/>
        </w:rPr>
        <w:tab/>
        <w:t>S'il a une heure de retard.</w:t>
      </w:r>
      <w:r>
        <w:rPr>
          <w:rFonts w:eastAsia="Cambria"/>
          <w:bCs/>
          <w:color w:val="000000"/>
          <w:lang w:val="fr-FR"/>
        </w:rPr>
        <w:t xml:space="preserve"> </w:t>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t xml:space="preserve">     </w:t>
      </w:r>
      <w:r w:rsidRPr="00E528CC">
        <w:rPr>
          <w:rFonts w:eastAsia="Cambria"/>
          <w:b/>
          <w:bCs/>
          <w:color w:val="000000"/>
          <w:lang w:val="fr-FR"/>
        </w:rPr>
        <w:t>(1 mark)</w:t>
      </w:r>
    </w:p>
    <w:p w:rsidR="00DF39E8" w:rsidRPr="00DF39E8" w:rsidRDefault="00DF39E8" w:rsidP="00E528CC">
      <w:pPr>
        <w:spacing w:before="60" w:after="0"/>
        <w:ind w:left="357" w:hanging="357"/>
        <w:rPr>
          <w:rFonts w:eastAsia="Cambria"/>
          <w:bCs/>
          <w:color w:val="000000"/>
          <w:lang w:val="fr-FR"/>
        </w:rPr>
      </w:pPr>
      <w:r w:rsidRPr="00DF39E8">
        <w:rPr>
          <w:rFonts w:eastAsia="Cambria"/>
          <w:bCs/>
          <w:color w:val="000000"/>
          <w:lang w:val="fr-FR"/>
        </w:rPr>
        <w:t>4</w:t>
      </w:r>
      <w:r w:rsidR="00E528CC">
        <w:rPr>
          <w:rFonts w:eastAsia="Cambria"/>
          <w:bCs/>
          <w:color w:val="000000"/>
          <w:lang w:val="fr-FR"/>
        </w:rPr>
        <w:t>.</w:t>
      </w:r>
      <w:r w:rsidRPr="00DF39E8">
        <w:rPr>
          <w:rFonts w:eastAsia="Cambria"/>
          <w:bCs/>
          <w:color w:val="000000"/>
          <w:lang w:val="fr-FR"/>
        </w:rPr>
        <w:tab/>
        <w:t>Il est rentré en retard. / Pour expliquer son retard; il a</w:t>
      </w:r>
      <w:r w:rsidR="00FC2752">
        <w:rPr>
          <w:rFonts w:eastAsia="Cambria"/>
          <w:bCs/>
          <w:color w:val="000000"/>
          <w:lang w:val="fr-FR"/>
        </w:rPr>
        <w:t xml:space="preserve"> </w:t>
      </w:r>
      <w:r w:rsidRPr="00DF39E8">
        <w:rPr>
          <w:rFonts w:eastAsia="Cambria"/>
          <w:bCs/>
          <w:color w:val="000000"/>
          <w:lang w:val="fr-FR"/>
        </w:rPr>
        <w:t>eu une crevaison.</w:t>
      </w:r>
      <w:r>
        <w:rPr>
          <w:rFonts w:eastAsia="Cambria"/>
          <w:bCs/>
          <w:color w:val="000000"/>
          <w:lang w:val="fr-FR"/>
        </w:rPr>
        <w:t xml:space="preserve"> </w:t>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t xml:space="preserve">   </w:t>
      </w:r>
      <w:r w:rsidR="000665A4">
        <w:rPr>
          <w:rFonts w:eastAsia="Cambria"/>
          <w:bCs/>
          <w:color w:val="000000"/>
          <w:lang w:val="fr-FR"/>
        </w:rPr>
        <w:t xml:space="preserve">        </w:t>
      </w:r>
      <w:r w:rsidRPr="00E528CC">
        <w:rPr>
          <w:rFonts w:eastAsia="Cambria"/>
          <w:b/>
          <w:bCs/>
          <w:color w:val="000000"/>
          <w:lang w:val="fr-FR"/>
        </w:rPr>
        <w:t>(2 marks)</w:t>
      </w:r>
    </w:p>
    <w:p w:rsidR="00DF39E8" w:rsidRPr="00DF39E8" w:rsidRDefault="00DF39E8" w:rsidP="00E528CC">
      <w:pPr>
        <w:spacing w:before="60" w:after="0"/>
        <w:ind w:left="357" w:hanging="357"/>
        <w:rPr>
          <w:rFonts w:eastAsia="Cambria"/>
          <w:bCs/>
          <w:color w:val="000000"/>
          <w:lang w:val="fr-FR"/>
        </w:rPr>
      </w:pPr>
      <w:r w:rsidRPr="00DF39E8">
        <w:rPr>
          <w:rFonts w:eastAsia="Cambria"/>
          <w:bCs/>
          <w:color w:val="000000"/>
          <w:lang w:val="fr-FR"/>
        </w:rPr>
        <w:t>5</w:t>
      </w:r>
      <w:r w:rsidR="00E528CC">
        <w:rPr>
          <w:rFonts w:eastAsia="Cambria"/>
          <w:bCs/>
          <w:color w:val="000000"/>
          <w:lang w:val="fr-FR"/>
        </w:rPr>
        <w:t>.</w:t>
      </w:r>
      <w:r w:rsidR="000665A4">
        <w:rPr>
          <w:rFonts w:eastAsia="Cambria"/>
          <w:bCs/>
          <w:color w:val="000000"/>
          <w:lang w:val="fr-FR"/>
        </w:rPr>
        <w:tab/>
        <w:t xml:space="preserve">En semaine de 18h30 à 6h30; </w:t>
      </w:r>
      <w:r w:rsidR="00D247F7">
        <w:rPr>
          <w:rFonts w:eastAsia="Cambria"/>
          <w:bCs/>
          <w:color w:val="000000"/>
          <w:lang w:val="fr-FR"/>
        </w:rPr>
        <w:t>l</w:t>
      </w:r>
      <w:r w:rsidRPr="00DF39E8">
        <w:rPr>
          <w:rFonts w:eastAsia="Cambria"/>
          <w:bCs/>
          <w:color w:val="000000"/>
          <w:lang w:val="fr-FR"/>
        </w:rPr>
        <w:t>es weekends et jours fériés de 18 à 15 heures.</w:t>
      </w:r>
      <w:r>
        <w:rPr>
          <w:rFonts w:eastAsia="Cambria"/>
          <w:bCs/>
          <w:color w:val="000000"/>
          <w:lang w:val="fr-FR"/>
        </w:rPr>
        <w:t xml:space="preserve"> </w:t>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t xml:space="preserve">   </w:t>
      </w:r>
      <w:r w:rsidR="000665A4">
        <w:rPr>
          <w:rFonts w:eastAsia="Cambria"/>
          <w:bCs/>
          <w:color w:val="000000"/>
          <w:lang w:val="fr-FR"/>
        </w:rPr>
        <w:t xml:space="preserve">        </w:t>
      </w:r>
      <w:r w:rsidRPr="00E528CC">
        <w:rPr>
          <w:rFonts w:eastAsia="Cambria"/>
          <w:b/>
          <w:bCs/>
          <w:color w:val="000000"/>
          <w:lang w:val="fr-FR"/>
        </w:rPr>
        <w:t>(2 marks)</w:t>
      </w:r>
    </w:p>
    <w:p w:rsidR="00DF39E8" w:rsidRPr="00DF39E8" w:rsidRDefault="00DF39E8" w:rsidP="00E528CC">
      <w:pPr>
        <w:spacing w:before="60" w:after="0"/>
        <w:ind w:left="357" w:hanging="357"/>
        <w:rPr>
          <w:rFonts w:eastAsia="Cambria"/>
          <w:bCs/>
          <w:color w:val="000000"/>
          <w:lang w:val="fr-FR"/>
        </w:rPr>
      </w:pPr>
      <w:r w:rsidRPr="00DF39E8">
        <w:rPr>
          <w:rFonts w:eastAsia="Cambria"/>
          <w:bCs/>
          <w:color w:val="000000"/>
          <w:lang w:val="fr-FR"/>
        </w:rPr>
        <w:t>6</w:t>
      </w:r>
      <w:r w:rsidR="00E528CC">
        <w:rPr>
          <w:rFonts w:eastAsia="Cambria"/>
          <w:bCs/>
          <w:color w:val="000000"/>
          <w:lang w:val="fr-FR"/>
        </w:rPr>
        <w:t>.</w:t>
      </w:r>
      <w:r w:rsidRPr="00DF39E8">
        <w:rPr>
          <w:rFonts w:eastAsia="Cambria"/>
          <w:bCs/>
          <w:color w:val="000000"/>
          <w:lang w:val="fr-FR"/>
        </w:rPr>
        <w:tab/>
        <w:t>Ils n'étaient pas nombreux; le calme; la télé.</w:t>
      </w:r>
      <w:r>
        <w:rPr>
          <w:rFonts w:eastAsia="Cambria"/>
          <w:bCs/>
          <w:color w:val="000000"/>
          <w:lang w:val="fr-FR"/>
        </w:rPr>
        <w:t xml:space="preserve"> </w:t>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r>
      <w:r w:rsidR="00E528CC">
        <w:rPr>
          <w:rFonts w:eastAsia="Cambria"/>
          <w:bCs/>
          <w:color w:val="000000"/>
          <w:lang w:val="fr-FR"/>
        </w:rPr>
        <w:tab/>
        <w:t xml:space="preserve">      </w:t>
      </w:r>
      <w:r w:rsidR="00E528CC">
        <w:rPr>
          <w:rFonts w:eastAsia="Cambria"/>
          <w:bCs/>
          <w:color w:val="000000"/>
          <w:lang w:val="fr-FR"/>
        </w:rPr>
        <w:tab/>
        <w:t xml:space="preserve">   </w:t>
      </w:r>
      <w:r w:rsidRPr="00E528CC">
        <w:rPr>
          <w:rFonts w:eastAsia="Cambria"/>
          <w:b/>
          <w:bCs/>
          <w:color w:val="000000"/>
          <w:lang w:val="fr-FR"/>
        </w:rPr>
        <w:t>(3 marks)</w:t>
      </w:r>
    </w:p>
    <w:p w:rsidR="00DF39E8" w:rsidRPr="00E528CC" w:rsidRDefault="00DF39E8" w:rsidP="00E528CC">
      <w:pPr>
        <w:spacing w:before="60" w:after="0"/>
        <w:ind w:left="357" w:hanging="357"/>
        <w:rPr>
          <w:rFonts w:eastAsia="Times New Roman" w:cs="Arial"/>
          <w:szCs w:val="20"/>
          <w:lang w:val="fr-FR"/>
        </w:rPr>
      </w:pPr>
      <w:r w:rsidRPr="00E528CC">
        <w:rPr>
          <w:rFonts w:eastAsia="Times New Roman" w:cs="Arial"/>
          <w:szCs w:val="20"/>
          <w:lang w:val="fr-FR"/>
        </w:rPr>
        <w:t>7</w:t>
      </w:r>
      <w:r w:rsidR="00E528CC" w:rsidRPr="00E528CC">
        <w:rPr>
          <w:rFonts w:eastAsia="Times New Roman" w:cs="Arial"/>
          <w:szCs w:val="20"/>
          <w:lang w:val="fr-FR"/>
        </w:rPr>
        <w:t>.</w:t>
      </w:r>
      <w:r w:rsidRPr="00E528CC">
        <w:rPr>
          <w:rFonts w:eastAsia="Times New Roman" w:cs="Arial"/>
          <w:szCs w:val="20"/>
          <w:lang w:val="fr-FR"/>
        </w:rPr>
        <w:tab/>
        <w:t>(</w:t>
      </w:r>
      <w:r w:rsidR="00FA6D2F" w:rsidRPr="009D1B46">
        <w:rPr>
          <w:rFonts w:eastAsia="Times New Roman" w:cs="Arial"/>
          <w:szCs w:val="20"/>
        </w:rPr>
        <w:t>a</w:t>
      </w:r>
      <w:r w:rsidRPr="009D1B46">
        <w:rPr>
          <w:rFonts w:eastAsia="Times New Roman" w:cs="Arial"/>
          <w:szCs w:val="20"/>
        </w:rPr>
        <w:t>ny three</w:t>
      </w:r>
      <w:r w:rsidRPr="00E528CC">
        <w:rPr>
          <w:rFonts w:eastAsia="Times New Roman" w:cs="Arial"/>
          <w:szCs w:val="20"/>
          <w:lang w:val="fr-FR"/>
        </w:rPr>
        <w:t>) Pour rendre la vie moins dure;</w:t>
      </w:r>
      <w:r w:rsidRPr="00E528CC">
        <w:rPr>
          <w:rFonts w:eastAsia="Times New Roman" w:cs="Arial"/>
          <w:szCs w:val="20"/>
          <w:lang w:val="fr-FR"/>
        </w:rPr>
        <w:tab/>
        <w:t xml:space="preserve">pour bien manger; pour avoir une plaque de cuisson et un </w:t>
      </w:r>
      <w:r w:rsidR="00E528CC">
        <w:rPr>
          <w:rFonts w:eastAsia="Times New Roman" w:cs="Arial"/>
          <w:szCs w:val="20"/>
          <w:lang w:val="fr-FR"/>
        </w:rPr>
        <w:br/>
      </w:r>
      <w:r w:rsidRPr="00E528CC">
        <w:rPr>
          <w:rFonts w:eastAsia="Times New Roman" w:cs="Arial"/>
          <w:szCs w:val="20"/>
          <w:lang w:val="fr-FR"/>
        </w:rPr>
        <w:t>frigo; pour téléphoner.</w:t>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r>
      <w:r w:rsidR="00E528CC">
        <w:rPr>
          <w:rFonts w:eastAsia="Times New Roman" w:cs="Arial"/>
          <w:szCs w:val="20"/>
          <w:lang w:val="fr-FR"/>
        </w:rPr>
        <w:tab/>
        <w:t xml:space="preserve">   </w:t>
      </w:r>
      <w:r w:rsidRPr="00E528CC">
        <w:rPr>
          <w:rFonts w:eastAsia="Times New Roman" w:cs="Arial"/>
          <w:b/>
          <w:szCs w:val="20"/>
          <w:lang w:val="fr-FR"/>
        </w:rPr>
        <w:t>(3 marks)</w:t>
      </w:r>
    </w:p>
    <w:p w:rsidR="005C6221" w:rsidRPr="00974717" w:rsidRDefault="005C6221" w:rsidP="00E528CC">
      <w:pPr>
        <w:pStyle w:val="ListParagraph"/>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974717" w:rsidTr="00A6379F">
        <w:tc>
          <w:tcPr>
            <w:tcW w:w="10206" w:type="dxa"/>
            <w:shd w:val="clear" w:color="auto" w:fill="B4C5E5"/>
            <w:vAlign w:val="center"/>
            <w:hideMark/>
          </w:tcPr>
          <w:p w:rsidR="00A6379F" w:rsidRPr="00974717" w:rsidRDefault="00A6379F" w:rsidP="008E714E">
            <w:pPr>
              <w:spacing w:before="80" w:after="80"/>
              <w:ind w:left="252" w:hanging="240"/>
              <w:rPr>
                <w:rFonts w:eastAsia="Cambria"/>
                <w:b/>
                <w:bCs/>
                <w:iCs/>
                <w:color w:val="548DD4"/>
                <w:lang w:val="de-DE"/>
              </w:rPr>
            </w:pPr>
            <w:r w:rsidRPr="00974717">
              <w:rPr>
                <w:rFonts w:eastAsia="Cambria"/>
                <w:b/>
                <w:bCs/>
                <w:iCs/>
                <w:color w:val="548DD4"/>
                <w:lang w:val="de-DE"/>
              </w:rPr>
              <w:t>3</w:t>
            </w:r>
            <w:r w:rsidR="00226176">
              <w:rPr>
                <w:rFonts w:eastAsia="Cambria"/>
                <w:b/>
                <w:bCs/>
                <w:iCs/>
                <w:color w:val="548DD4"/>
                <w:lang w:val="de-DE"/>
              </w:rPr>
              <w:t>.</w:t>
            </w:r>
            <w:r w:rsidR="00974717">
              <w:rPr>
                <w:rFonts w:eastAsia="Cambria"/>
                <w:b/>
                <w:bCs/>
                <w:iCs/>
                <w:color w:val="548DD4"/>
                <w:lang w:val="de-DE"/>
              </w:rPr>
              <w:tab/>
            </w:r>
            <w:r w:rsidR="00280BD8" w:rsidRPr="00280BD8">
              <w:rPr>
                <w:rFonts w:eastAsia="Cambria"/>
                <w:b/>
                <w:bCs/>
                <w:iCs/>
                <w:color w:val="548DD4"/>
                <w:lang w:val="de-DE"/>
              </w:rPr>
              <w:t xml:space="preserve">Écoutez le reportage sur l’Établissement pénitentiaire pour mineurs de Meyzieu. Écrivez en </w:t>
            </w:r>
            <w:r w:rsidR="00280BD8" w:rsidRPr="00280BD8">
              <w:rPr>
                <w:rFonts w:eastAsia="Cambria"/>
                <w:b/>
                <w:bCs/>
                <w:iCs/>
                <w:color w:val="548DD4"/>
                <w:u w:val="single"/>
                <w:lang w:val="de-DE"/>
              </w:rPr>
              <w:t>français</w:t>
            </w:r>
            <w:r w:rsidR="00280BD8" w:rsidRPr="00280BD8">
              <w:rPr>
                <w:rFonts w:eastAsia="Cambria"/>
                <w:b/>
                <w:bCs/>
                <w:iCs/>
                <w:color w:val="548DD4"/>
                <w:lang w:val="de-DE"/>
              </w:rPr>
              <w:t xml:space="preserve"> et </w:t>
            </w:r>
            <w:r w:rsidR="00280BD8" w:rsidRPr="00280BD8">
              <w:rPr>
                <w:rFonts w:eastAsia="Cambria"/>
                <w:b/>
                <w:bCs/>
                <w:iCs/>
                <w:color w:val="548DD4"/>
                <w:u w:val="single"/>
                <w:lang w:val="de-DE"/>
              </w:rPr>
              <w:t>en phrases complètes</w:t>
            </w:r>
            <w:r w:rsidR="00280BD8" w:rsidRPr="00280BD8">
              <w:rPr>
                <w:rFonts w:eastAsia="Cambria"/>
                <w:b/>
                <w:bCs/>
                <w:iCs/>
                <w:color w:val="548DD4"/>
                <w:lang w:val="de-DE"/>
              </w:rPr>
              <w:t xml:space="preserve"> un paragraphe de 90 mots au maximum où vous résumez ce que vous avez compris</w:t>
            </w:r>
            <w:r w:rsidR="00DE16D9">
              <w:rPr>
                <w:rFonts w:eastAsia="Cambria"/>
                <w:b/>
                <w:bCs/>
                <w:iCs/>
                <w:color w:val="548DD4"/>
                <w:lang w:val="de-DE"/>
              </w:rPr>
              <w:t>.</w:t>
            </w:r>
          </w:p>
        </w:tc>
      </w:tr>
    </w:tbl>
    <w:p w:rsidR="00A6379F" w:rsidRPr="009D1B46" w:rsidRDefault="00A6379F" w:rsidP="00974717">
      <w:pPr>
        <w:spacing w:before="60" w:after="0"/>
        <w:rPr>
          <w:rFonts w:eastAsia="Cambria"/>
          <w:b/>
          <w:bCs/>
          <w:color w:val="000000"/>
        </w:rPr>
      </w:pPr>
      <w:r w:rsidRPr="009D1B46">
        <w:rPr>
          <w:rFonts w:eastAsia="Cambria"/>
          <w:b/>
          <w:bCs/>
          <w:color w:val="000000"/>
        </w:rPr>
        <w:t>Sample answers</w:t>
      </w:r>
    </w:p>
    <w:p w:rsidR="00B80E5F" w:rsidRPr="00341522" w:rsidRDefault="00B80E5F" w:rsidP="00341522">
      <w:pPr>
        <w:spacing w:after="120"/>
        <w:rPr>
          <w:rFonts w:eastAsia="Cambria" w:cs="Arial"/>
          <w:szCs w:val="20"/>
        </w:rPr>
      </w:pPr>
      <w:r w:rsidRPr="00341522">
        <w:rPr>
          <w:rFonts w:eastAsia="Cambria" w:cs="Arial"/>
          <w:color w:val="000000"/>
          <w:szCs w:val="20"/>
        </w:rPr>
        <w:t>The following points could be made (in students’ own words):</w:t>
      </w:r>
    </w:p>
    <w:p w:rsidR="00B80E5F" w:rsidRPr="00341522" w:rsidRDefault="000225F5" w:rsidP="00341522">
      <w:pPr>
        <w:numPr>
          <w:ilvl w:val="0"/>
          <w:numId w:val="43"/>
        </w:numPr>
        <w:spacing w:after="120"/>
        <w:rPr>
          <w:rFonts w:eastAsia="Cambria" w:cs="Arial"/>
          <w:szCs w:val="20"/>
          <w:lang w:val="fr-FR"/>
        </w:rPr>
      </w:pPr>
      <w:r w:rsidRPr="00341522">
        <w:rPr>
          <w:rFonts w:eastAsia="Cambria" w:cs="Arial"/>
          <w:szCs w:val="20"/>
          <w:lang w:val="fr-FR"/>
        </w:rPr>
        <w:t>L</w:t>
      </w:r>
      <w:r w:rsidR="00B80E5F" w:rsidRPr="00341522">
        <w:rPr>
          <w:rFonts w:eastAsia="Cambria" w:cs="Arial"/>
          <w:szCs w:val="20"/>
          <w:lang w:val="fr-FR"/>
        </w:rPr>
        <w:t xml:space="preserve">es détenus n'avaient pas assez à manger / souffraient de la faim; on a commencé à servir les </w:t>
      </w:r>
      <w:r w:rsidR="00341522">
        <w:rPr>
          <w:rFonts w:eastAsia="Cambria" w:cs="Arial"/>
          <w:szCs w:val="20"/>
          <w:lang w:val="fr-FR"/>
        </w:rPr>
        <w:br/>
      </w:r>
      <w:r w:rsidR="00B80E5F" w:rsidRPr="00341522">
        <w:rPr>
          <w:rFonts w:eastAsia="Cambria" w:cs="Arial"/>
          <w:szCs w:val="20"/>
          <w:lang w:val="fr-FR"/>
        </w:rPr>
        <w:t xml:space="preserve">repas dans des plats individuels. </w:t>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t xml:space="preserve">   </w:t>
      </w:r>
      <w:r w:rsidR="00B80E5F" w:rsidRPr="00341522">
        <w:rPr>
          <w:rFonts w:eastAsia="Cambria" w:cs="Arial"/>
          <w:b/>
          <w:szCs w:val="20"/>
          <w:lang w:val="fr-FR"/>
        </w:rPr>
        <w:t>(2 marks)</w:t>
      </w:r>
    </w:p>
    <w:p w:rsidR="00B80E5F" w:rsidRPr="00341522" w:rsidRDefault="000225F5" w:rsidP="00341522">
      <w:pPr>
        <w:numPr>
          <w:ilvl w:val="0"/>
          <w:numId w:val="43"/>
        </w:numPr>
        <w:spacing w:after="120"/>
        <w:rPr>
          <w:rFonts w:eastAsia="Cambria" w:cs="Arial"/>
          <w:szCs w:val="20"/>
          <w:shd w:val="clear" w:color="auto" w:fill="FFFFFF"/>
          <w:lang w:val="fr-FR"/>
        </w:rPr>
      </w:pPr>
      <w:r w:rsidRPr="00341522">
        <w:rPr>
          <w:rFonts w:eastAsia="Cambria" w:cs="Arial"/>
          <w:szCs w:val="20"/>
          <w:lang w:val="fr-FR"/>
        </w:rPr>
        <w:t>L</w:t>
      </w:r>
      <w:r w:rsidR="00B80E5F" w:rsidRPr="00341522">
        <w:rPr>
          <w:rFonts w:eastAsia="Cambria" w:cs="Arial"/>
          <w:szCs w:val="20"/>
          <w:lang w:val="fr-FR"/>
        </w:rPr>
        <w:t>’heure quotidienne de promenade leur est refusée;</w:t>
      </w:r>
      <w:r w:rsidR="00B80E5F" w:rsidRPr="00341522">
        <w:rPr>
          <w:rFonts w:eastAsia="Cambria" w:cs="Arial"/>
          <w:szCs w:val="20"/>
          <w:shd w:val="clear" w:color="auto" w:fill="FFFFFF"/>
          <w:lang w:val="fr-FR"/>
        </w:rPr>
        <w:t xml:space="preserve"> parce qu'ils ont déjà une </w:t>
      </w:r>
      <w:r w:rsidR="00B80E5F" w:rsidRPr="00341522">
        <w:rPr>
          <w:rFonts w:eastAsia="Cambria" w:cs="Arial"/>
          <w:szCs w:val="20"/>
          <w:lang w:val="fr-FR"/>
        </w:rPr>
        <w:t xml:space="preserve">activité dans </w:t>
      </w:r>
      <w:r w:rsidR="00341522">
        <w:rPr>
          <w:rFonts w:eastAsia="Cambria" w:cs="Arial"/>
          <w:szCs w:val="20"/>
          <w:lang w:val="fr-FR"/>
        </w:rPr>
        <w:br/>
      </w:r>
      <w:r w:rsidR="00B80E5F" w:rsidRPr="00341522">
        <w:rPr>
          <w:rFonts w:eastAsia="Cambria" w:cs="Arial"/>
          <w:szCs w:val="20"/>
          <w:lang w:val="fr-FR"/>
        </w:rPr>
        <w:t xml:space="preserve">la journée. </w:t>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r>
      <w:r w:rsidR="00341522">
        <w:rPr>
          <w:rFonts w:eastAsia="Cambria" w:cs="Arial"/>
          <w:szCs w:val="20"/>
          <w:lang w:val="fr-FR"/>
        </w:rPr>
        <w:tab/>
        <w:t xml:space="preserve">   </w:t>
      </w:r>
      <w:r w:rsidR="00B80E5F" w:rsidRPr="00341522">
        <w:rPr>
          <w:rFonts w:eastAsia="Cambria" w:cs="Arial"/>
          <w:b/>
          <w:szCs w:val="20"/>
          <w:lang w:val="fr-FR"/>
        </w:rPr>
        <w:t>(2 marks)</w:t>
      </w:r>
    </w:p>
    <w:p w:rsidR="00B80E5F" w:rsidRPr="00341522" w:rsidRDefault="000225F5" w:rsidP="00341522">
      <w:pPr>
        <w:numPr>
          <w:ilvl w:val="0"/>
          <w:numId w:val="43"/>
        </w:numPr>
        <w:spacing w:after="120"/>
        <w:rPr>
          <w:rFonts w:eastAsia="Cambria" w:cs="Arial"/>
          <w:szCs w:val="20"/>
          <w:lang w:val="fr-FR"/>
        </w:rPr>
      </w:pPr>
      <w:r w:rsidRPr="00341522">
        <w:rPr>
          <w:rFonts w:eastAsia="Cambria" w:cs="Arial"/>
          <w:szCs w:val="20"/>
          <w:lang w:val="fr-FR"/>
        </w:rPr>
        <w:t>L</w:t>
      </w:r>
      <w:r w:rsidR="00B80E5F" w:rsidRPr="00341522">
        <w:rPr>
          <w:rFonts w:eastAsia="Cambria" w:cs="Arial"/>
          <w:szCs w:val="20"/>
          <w:lang w:val="fr-FR"/>
        </w:rPr>
        <w:t>es détenus sortent peu / ne sortent que quand on les déplace d’un endroit à un autre;</w:t>
      </w:r>
      <w:r w:rsidR="00B80E5F" w:rsidRPr="00341522">
        <w:rPr>
          <w:rFonts w:eastAsia="Cambria" w:cs="Arial"/>
          <w:szCs w:val="20"/>
          <w:shd w:val="clear" w:color="auto" w:fill="FFFFFF"/>
          <w:lang w:val="fr-FR"/>
        </w:rPr>
        <w:t xml:space="preserve"> cela </w:t>
      </w:r>
      <w:r w:rsidR="00341522">
        <w:rPr>
          <w:rFonts w:eastAsia="Cambria" w:cs="Arial"/>
          <w:szCs w:val="20"/>
          <w:shd w:val="clear" w:color="auto" w:fill="FFFFFF"/>
          <w:lang w:val="fr-FR"/>
        </w:rPr>
        <w:br/>
      </w:r>
      <w:r w:rsidR="00B80E5F" w:rsidRPr="00341522">
        <w:rPr>
          <w:rFonts w:eastAsia="Cambria" w:cs="Arial"/>
          <w:szCs w:val="20"/>
          <w:shd w:val="clear" w:color="auto" w:fill="FFFFFF"/>
          <w:lang w:val="fr-FR"/>
        </w:rPr>
        <w:t xml:space="preserve">crée un climat de tension dans l’établissement; cela crée des incidents. </w:t>
      </w:r>
      <w:r w:rsidR="00341522">
        <w:rPr>
          <w:rFonts w:eastAsia="Cambria" w:cs="Arial"/>
          <w:szCs w:val="20"/>
          <w:shd w:val="clear" w:color="auto" w:fill="FFFFFF"/>
          <w:lang w:val="fr-FR"/>
        </w:rPr>
        <w:tab/>
      </w:r>
      <w:r w:rsidR="00341522">
        <w:rPr>
          <w:rFonts w:eastAsia="Cambria" w:cs="Arial"/>
          <w:szCs w:val="20"/>
          <w:shd w:val="clear" w:color="auto" w:fill="FFFFFF"/>
          <w:lang w:val="fr-FR"/>
        </w:rPr>
        <w:tab/>
      </w:r>
      <w:r w:rsidR="00341522">
        <w:rPr>
          <w:rFonts w:eastAsia="Cambria" w:cs="Arial"/>
          <w:szCs w:val="20"/>
          <w:shd w:val="clear" w:color="auto" w:fill="FFFFFF"/>
          <w:lang w:val="fr-FR"/>
        </w:rPr>
        <w:tab/>
      </w:r>
      <w:r w:rsidR="00341522">
        <w:rPr>
          <w:rFonts w:eastAsia="Cambria" w:cs="Arial"/>
          <w:szCs w:val="20"/>
          <w:shd w:val="clear" w:color="auto" w:fill="FFFFFF"/>
          <w:lang w:val="fr-FR"/>
        </w:rPr>
        <w:tab/>
        <w:t xml:space="preserve">   </w:t>
      </w:r>
      <w:r w:rsidR="00341522">
        <w:rPr>
          <w:rFonts w:eastAsia="Cambria" w:cs="Arial"/>
          <w:szCs w:val="20"/>
          <w:shd w:val="clear" w:color="auto" w:fill="FFFFFF"/>
          <w:lang w:val="fr-FR"/>
        </w:rPr>
        <w:tab/>
        <w:t xml:space="preserve">   </w:t>
      </w:r>
      <w:r w:rsidR="00B80E5F" w:rsidRPr="00341522">
        <w:rPr>
          <w:rFonts w:eastAsia="Cambria" w:cs="Arial"/>
          <w:b/>
          <w:szCs w:val="20"/>
          <w:lang w:val="fr-FR"/>
        </w:rPr>
        <w:t>(3 marks)</w:t>
      </w:r>
    </w:p>
    <w:p w:rsidR="00B80E5F" w:rsidRPr="00341522" w:rsidRDefault="00B80E5F" w:rsidP="00341522">
      <w:pPr>
        <w:spacing w:after="120"/>
        <w:rPr>
          <w:rFonts w:eastAsiaTheme="minorHAnsi" w:cs="Arial"/>
          <w:b/>
          <w:szCs w:val="20"/>
          <w:lang w:val="fr-FR"/>
        </w:rPr>
      </w:pPr>
      <w:r w:rsidRPr="00341522">
        <w:rPr>
          <w:rFonts w:eastAsiaTheme="minorHAnsi" w:cs="Arial"/>
          <w:szCs w:val="20"/>
          <w:lang w:val="fr-FR"/>
        </w:rPr>
        <w:t>Il y a 5 points supplémentaires pour la qualité de langue.</w:t>
      </w:r>
      <w:r w:rsidRPr="00341522">
        <w:rPr>
          <w:rFonts w:eastAsiaTheme="minorHAnsi" w:cs="Arial"/>
          <w:szCs w:val="20"/>
          <w:lang w:val="fr-FR"/>
        </w:rPr>
        <w:tab/>
      </w:r>
      <w:r w:rsidRPr="00341522">
        <w:rPr>
          <w:rFonts w:eastAsiaTheme="minorHAnsi" w:cs="Arial"/>
          <w:b/>
          <w:szCs w:val="20"/>
          <w:lang w:val="fr-FR"/>
        </w:rPr>
        <w:t xml:space="preserve"> </w:t>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r>
      <w:r w:rsidR="00341522">
        <w:rPr>
          <w:rFonts w:eastAsiaTheme="minorHAnsi" w:cs="Arial"/>
          <w:b/>
          <w:szCs w:val="20"/>
          <w:lang w:val="fr-FR"/>
        </w:rPr>
        <w:tab/>
        <w:t xml:space="preserve">   </w:t>
      </w:r>
      <w:r w:rsidRPr="00341522">
        <w:rPr>
          <w:rFonts w:eastAsiaTheme="minorHAnsi" w:cs="Arial"/>
          <w:b/>
          <w:szCs w:val="20"/>
          <w:lang w:val="fr-FR"/>
        </w:rPr>
        <w:t>(5 marks)</w:t>
      </w:r>
    </w:p>
    <w:p w:rsidR="00B80E5F" w:rsidRPr="009D1B46" w:rsidRDefault="00B80E5F" w:rsidP="00341522">
      <w:pPr>
        <w:spacing w:after="120"/>
        <w:rPr>
          <w:rFonts w:eastAsiaTheme="minorHAnsi" w:cs="Arial"/>
          <w:szCs w:val="20"/>
        </w:rPr>
      </w:pPr>
      <w:r w:rsidRPr="009D1B46">
        <w:rPr>
          <w:rFonts w:eastAsiaTheme="minorHAnsi" w:cs="Arial"/>
          <w:szCs w:val="20"/>
        </w:rPr>
        <w:t>Please refer to the sample mark schemes for Paper 1 on the AQA website for guidance on marking summary questions.</w:t>
      </w:r>
    </w:p>
    <w:p w:rsidR="00341522" w:rsidRDefault="00341522">
      <w:pPr>
        <w:spacing w:after="0" w:line="240" w:lineRule="auto"/>
        <w:rPr>
          <w:rFonts w:cs="Arial"/>
          <w:b/>
          <w:color w:val="548DD4"/>
          <w:sz w:val="32"/>
          <w:szCs w:val="36"/>
        </w:rPr>
      </w:pPr>
      <w:r>
        <w:rPr>
          <w:rFonts w:cs="Arial"/>
          <w:b/>
          <w:color w:val="548DD4"/>
          <w:sz w:val="32"/>
          <w:szCs w:val="36"/>
        </w:rPr>
        <w:br w:type="page"/>
      </w:r>
    </w:p>
    <w:p w:rsidR="00C80384" w:rsidRDefault="008E714E" w:rsidP="00341522">
      <w:pPr>
        <w:rPr>
          <w:rFonts w:cs="Arial"/>
          <w:b/>
          <w:color w:val="548DD4"/>
          <w:sz w:val="32"/>
          <w:szCs w:val="36"/>
        </w:rPr>
      </w:pPr>
      <w:r>
        <w:rPr>
          <w:rFonts w:cs="Arial"/>
          <w:b/>
          <w:color w:val="548DD4"/>
          <w:sz w:val="32"/>
          <w:szCs w:val="36"/>
        </w:rPr>
        <w:lastRenderedPageBreak/>
        <w:t>Unit 3</w:t>
      </w:r>
      <w:r w:rsidR="00C80384">
        <w:rPr>
          <w:rFonts w:cs="Arial"/>
          <w:b/>
          <w:color w:val="548DD4"/>
          <w:sz w:val="32"/>
          <w:szCs w:val="36"/>
        </w:rPr>
        <w:t xml:space="preserve"> – </w:t>
      </w:r>
      <w:r w:rsidR="00BD13DC">
        <w:rPr>
          <w:rFonts w:cs="Arial"/>
          <w:b/>
          <w:color w:val="548DD4"/>
          <w:sz w:val="32"/>
          <w:szCs w:val="36"/>
        </w:rPr>
        <w:t>Reading</w:t>
      </w:r>
      <w:r w:rsidR="00C80384">
        <w:rPr>
          <w:rFonts w:cs="Arial"/>
          <w:b/>
          <w:color w:val="548DD4"/>
          <w:sz w:val="32"/>
          <w:szCs w:val="36"/>
        </w:rPr>
        <w:t xml:space="preserve">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974717" w:rsidTr="00213970">
        <w:tc>
          <w:tcPr>
            <w:tcW w:w="10206" w:type="dxa"/>
            <w:shd w:val="clear" w:color="auto" w:fill="B4C5E5"/>
            <w:vAlign w:val="center"/>
            <w:hideMark/>
          </w:tcPr>
          <w:p w:rsidR="001C552D" w:rsidRPr="00974717" w:rsidRDefault="00C80384" w:rsidP="006E116A">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Pr>
                <w:rFonts w:eastAsia="Cambria"/>
                <w:b/>
                <w:bCs/>
                <w:iCs/>
                <w:color w:val="548DD4"/>
                <w:lang w:val="de-DE"/>
              </w:rPr>
              <w:tab/>
            </w:r>
            <w:r w:rsidR="006E116A" w:rsidRPr="006E116A">
              <w:rPr>
                <w:rFonts w:eastAsia="Cambria"/>
                <w:b/>
                <w:bCs/>
                <w:iCs/>
                <w:color w:val="548DD4"/>
                <w:lang w:val="de-DE"/>
              </w:rPr>
              <w:t>Lisez cet article sur les peines alternatives au Cameroun.</w:t>
            </w:r>
            <w:r w:rsidR="006E116A">
              <w:rPr>
                <w:rFonts w:eastAsia="Cambria"/>
                <w:b/>
                <w:bCs/>
                <w:iCs/>
                <w:color w:val="548DD4"/>
                <w:lang w:val="de-DE"/>
              </w:rPr>
              <w:t xml:space="preserve"> </w:t>
            </w:r>
            <w:r w:rsidR="006E116A" w:rsidRPr="006E116A">
              <w:rPr>
                <w:rFonts w:eastAsia="Cambria"/>
                <w:b/>
                <w:bCs/>
                <w:iCs/>
                <w:color w:val="548DD4"/>
                <w:lang w:val="de-DE"/>
              </w:rPr>
              <w:t xml:space="preserve">Écrivez les lettres des quatre phrases </w:t>
            </w:r>
            <w:r w:rsidR="006E116A" w:rsidRPr="006E116A">
              <w:rPr>
                <w:rFonts w:eastAsia="Cambria"/>
                <w:b/>
                <w:bCs/>
                <w:iCs/>
                <w:color w:val="548DD4"/>
                <w:u w:val="single"/>
                <w:lang w:val="de-DE"/>
              </w:rPr>
              <w:t>vraies</w:t>
            </w:r>
            <w:r w:rsidR="006E116A" w:rsidRPr="006E116A">
              <w:rPr>
                <w:rFonts w:eastAsia="Cambria"/>
                <w:b/>
                <w:bCs/>
                <w:iCs/>
                <w:color w:val="548DD4"/>
                <w:lang w:val="de-DE"/>
              </w:rPr>
              <w:t xml:space="preserve"> dans les cases.</w:t>
            </w:r>
          </w:p>
        </w:tc>
      </w:tr>
    </w:tbl>
    <w:p w:rsidR="00C80384" w:rsidRPr="00C80384" w:rsidRDefault="00C80384" w:rsidP="00C80384">
      <w:pPr>
        <w:spacing w:before="60" w:after="0"/>
        <w:rPr>
          <w:rFonts w:eastAsia="Cambria"/>
          <w:b/>
          <w:bCs/>
          <w:color w:val="000000"/>
          <w:lang w:val="fr-FR"/>
        </w:rPr>
      </w:pPr>
      <w:r w:rsidRPr="009D1B46">
        <w:rPr>
          <w:rFonts w:eastAsia="Cambria"/>
          <w:b/>
          <w:bCs/>
          <w:color w:val="000000"/>
        </w:rPr>
        <w:t>Answers</w:t>
      </w:r>
    </w:p>
    <w:p w:rsidR="006E116A" w:rsidRPr="00341522" w:rsidRDefault="006E116A" w:rsidP="006E116A">
      <w:pPr>
        <w:pStyle w:val="NoSpacing"/>
        <w:rPr>
          <w:rFonts w:ascii="Arial" w:hAnsi="Arial" w:cs="Arial"/>
          <w:sz w:val="20"/>
        </w:rPr>
      </w:pPr>
      <w:r w:rsidRPr="00341522">
        <w:rPr>
          <w:rFonts w:ascii="Arial" w:hAnsi="Arial" w:cs="Arial"/>
          <w:sz w:val="20"/>
        </w:rPr>
        <w:t xml:space="preserve">C </w:t>
      </w:r>
      <w:r w:rsidR="00E9400C">
        <w:rPr>
          <w:rFonts w:ascii="Arial" w:hAnsi="Arial" w:cs="Arial"/>
          <w:sz w:val="20"/>
        </w:rPr>
        <w:t xml:space="preserve">  </w:t>
      </w:r>
      <w:r w:rsidRPr="00341522">
        <w:rPr>
          <w:rFonts w:ascii="Arial" w:hAnsi="Arial" w:cs="Arial"/>
          <w:sz w:val="20"/>
        </w:rPr>
        <w:t xml:space="preserve">G </w:t>
      </w:r>
      <w:r w:rsidR="00E9400C">
        <w:rPr>
          <w:rFonts w:ascii="Arial" w:hAnsi="Arial" w:cs="Arial"/>
          <w:sz w:val="20"/>
        </w:rPr>
        <w:t xml:space="preserve">  </w:t>
      </w:r>
      <w:r w:rsidRPr="00341522">
        <w:rPr>
          <w:rFonts w:ascii="Arial" w:hAnsi="Arial" w:cs="Arial"/>
          <w:sz w:val="20"/>
        </w:rPr>
        <w:t xml:space="preserve">H </w:t>
      </w:r>
      <w:r w:rsidR="00E9400C">
        <w:rPr>
          <w:rFonts w:ascii="Arial" w:hAnsi="Arial" w:cs="Arial"/>
          <w:sz w:val="20"/>
        </w:rPr>
        <w:t xml:space="preserve">  </w:t>
      </w:r>
      <w:r w:rsidRPr="00341522">
        <w:rPr>
          <w:rFonts w:ascii="Arial" w:hAnsi="Arial" w:cs="Arial"/>
          <w:sz w:val="20"/>
        </w:rPr>
        <w:t>I (</w:t>
      </w:r>
      <w:r w:rsidR="000F513D">
        <w:rPr>
          <w:rFonts w:ascii="Arial" w:hAnsi="Arial" w:cs="Arial"/>
          <w:sz w:val="20"/>
        </w:rPr>
        <w:t xml:space="preserve">in </w:t>
      </w:r>
      <w:r w:rsidRPr="00341522">
        <w:rPr>
          <w:rFonts w:ascii="Arial" w:hAnsi="Arial" w:cs="Arial"/>
          <w:sz w:val="20"/>
        </w:rPr>
        <w:t>any order)</w:t>
      </w:r>
      <w:r w:rsidRPr="00341522">
        <w:rPr>
          <w:rFonts w:ascii="Arial" w:hAnsi="Arial" w:cs="Arial"/>
          <w:b/>
          <w:sz w:val="20"/>
          <w:szCs w:val="31"/>
        </w:rPr>
        <w:t xml:space="preserve"> </w:t>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r>
      <w:r w:rsidR="00E9400C">
        <w:rPr>
          <w:rFonts w:ascii="Arial" w:hAnsi="Arial" w:cs="Arial"/>
          <w:b/>
          <w:sz w:val="20"/>
          <w:szCs w:val="31"/>
        </w:rPr>
        <w:tab/>
        <w:t xml:space="preserve">   </w:t>
      </w:r>
      <w:r w:rsidRPr="00341522">
        <w:rPr>
          <w:rFonts w:ascii="Arial" w:hAnsi="Arial" w:cs="Arial"/>
          <w:b/>
          <w:sz w:val="20"/>
          <w:szCs w:val="31"/>
        </w:rPr>
        <w:t>(4 marks)</w:t>
      </w:r>
    </w:p>
    <w:p w:rsidR="005C6221" w:rsidRDefault="005C6221" w:rsidP="00C80198">
      <w:pPr>
        <w:tabs>
          <w:tab w:val="right" w:pos="10198"/>
        </w:tabs>
        <w:ind w:left="360" w:hanging="360"/>
        <w:rPr>
          <w:b/>
          <w:sz w:val="2"/>
          <w:lang w:val="fr-FR"/>
        </w:rPr>
      </w:pPr>
    </w:p>
    <w:p w:rsidR="006E116A" w:rsidRPr="007463B7" w:rsidRDefault="006E116A" w:rsidP="00C80198">
      <w:pPr>
        <w:tabs>
          <w:tab w:val="right" w:pos="10198"/>
        </w:tabs>
        <w:ind w:left="360" w:hanging="360"/>
        <w:rPr>
          <w:b/>
          <w:sz w:val="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A82558" w:rsidTr="00213970">
        <w:tc>
          <w:tcPr>
            <w:tcW w:w="10206" w:type="dxa"/>
            <w:shd w:val="clear" w:color="auto" w:fill="B4C5E5"/>
            <w:vAlign w:val="center"/>
            <w:hideMark/>
          </w:tcPr>
          <w:p w:rsidR="00C80384" w:rsidRPr="007463B7" w:rsidRDefault="00C80384" w:rsidP="008E714E">
            <w:pPr>
              <w:spacing w:before="80" w:after="80"/>
              <w:ind w:left="252" w:hanging="240"/>
              <w:rPr>
                <w:rFonts w:eastAsia="Cambria"/>
                <w:b/>
                <w:bCs/>
                <w:iCs/>
                <w:color w:val="548DD4"/>
                <w:lang w:val="fr-FR"/>
              </w:rPr>
            </w:pPr>
            <w:r w:rsidRPr="007463B7">
              <w:rPr>
                <w:rFonts w:eastAsia="Cambria"/>
                <w:b/>
                <w:bCs/>
                <w:iCs/>
                <w:color w:val="548DD4"/>
                <w:lang w:val="fr-FR"/>
              </w:rPr>
              <w:t>2</w:t>
            </w:r>
            <w:r w:rsidR="00226176">
              <w:rPr>
                <w:rFonts w:eastAsia="Cambria"/>
                <w:b/>
                <w:bCs/>
                <w:iCs/>
                <w:color w:val="548DD4"/>
                <w:lang w:val="fr-FR"/>
              </w:rPr>
              <w:t>.</w:t>
            </w:r>
            <w:r w:rsidRPr="007463B7">
              <w:rPr>
                <w:rFonts w:eastAsia="Cambria"/>
                <w:b/>
                <w:bCs/>
                <w:iCs/>
                <w:color w:val="548DD4"/>
                <w:lang w:val="fr-FR"/>
              </w:rPr>
              <w:tab/>
            </w:r>
            <w:r w:rsidR="006E116A" w:rsidRPr="006E116A">
              <w:rPr>
                <w:rFonts w:eastAsia="Cambria"/>
                <w:b/>
                <w:bCs/>
                <w:iCs/>
                <w:color w:val="548DD4"/>
                <w:lang w:val="fr-FR"/>
              </w:rPr>
              <w:t>Lisez cet article sur le système carcéral en France.</w:t>
            </w:r>
            <w:r w:rsidR="006E116A">
              <w:rPr>
                <w:rFonts w:eastAsia="Cambria"/>
                <w:b/>
                <w:bCs/>
                <w:iCs/>
                <w:color w:val="548DD4"/>
                <w:lang w:val="fr-FR"/>
              </w:rPr>
              <w:t xml:space="preserve"> </w:t>
            </w:r>
            <w:r w:rsidR="006E116A" w:rsidRPr="006E116A">
              <w:rPr>
                <w:rFonts w:eastAsia="Cambria"/>
                <w:b/>
                <w:bCs/>
                <w:iCs/>
                <w:color w:val="548DD4"/>
                <w:lang w:val="fr-FR"/>
              </w:rPr>
              <w:t xml:space="preserve">Écrivez en </w:t>
            </w:r>
            <w:r w:rsidR="006E116A" w:rsidRPr="006E116A">
              <w:rPr>
                <w:rFonts w:eastAsia="Cambria"/>
                <w:b/>
                <w:bCs/>
                <w:iCs/>
                <w:color w:val="548DD4"/>
                <w:u w:val="single"/>
                <w:lang w:val="fr-FR"/>
              </w:rPr>
              <w:t>français</w:t>
            </w:r>
            <w:r w:rsidR="006E116A" w:rsidRPr="006E116A">
              <w:rPr>
                <w:rFonts w:eastAsia="Cambria"/>
                <w:b/>
                <w:bCs/>
                <w:iCs/>
                <w:color w:val="548DD4"/>
                <w:lang w:val="fr-FR"/>
              </w:rPr>
              <w:t xml:space="preserve"> et </w:t>
            </w:r>
            <w:r w:rsidR="006E116A" w:rsidRPr="006E116A">
              <w:rPr>
                <w:rFonts w:eastAsia="Cambria"/>
                <w:b/>
                <w:bCs/>
                <w:iCs/>
                <w:color w:val="548DD4"/>
                <w:u w:val="single"/>
                <w:lang w:val="fr-FR"/>
              </w:rPr>
              <w:t>en phrases complètes</w:t>
            </w:r>
            <w:r w:rsidR="006E116A" w:rsidRPr="006E116A">
              <w:rPr>
                <w:rFonts w:eastAsia="Cambria"/>
                <w:b/>
                <w:bCs/>
                <w:iCs/>
                <w:color w:val="548DD4"/>
                <w:lang w:val="fr-FR"/>
              </w:rPr>
              <w:t xml:space="preserve"> un paragraphe de 90 mots au maximum où vous résumez ce que vous avez compris</w:t>
            </w:r>
            <w:r w:rsidR="00DE16D9">
              <w:rPr>
                <w:rFonts w:eastAsia="Cambria"/>
                <w:b/>
                <w:bCs/>
                <w:iCs/>
                <w:color w:val="548DD4"/>
                <w:lang w:val="fr-FR"/>
              </w:rPr>
              <w:t>.</w:t>
            </w:r>
          </w:p>
        </w:tc>
      </w:tr>
    </w:tbl>
    <w:p w:rsidR="00C80384" w:rsidRPr="009D1B46" w:rsidRDefault="00AE0606" w:rsidP="00C80384">
      <w:pPr>
        <w:spacing w:before="60" w:after="0"/>
        <w:rPr>
          <w:rFonts w:eastAsia="Cambria"/>
          <w:b/>
          <w:bCs/>
          <w:color w:val="000000"/>
        </w:rPr>
      </w:pPr>
      <w:r w:rsidRPr="009D1B46">
        <w:rPr>
          <w:rFonts w:eastAsia="Cambria"/>
          <w:b/>
          <w:bCs/>
          <w:color w:val="000000"/>
        </w:rPr>
        <w:t>Sample a</w:t>
      </w:r>
      <w:r w:rsidR="00C80384" w:rsidRPr="009D1B46">
        <w:rPr>
          <w:rFonts w:eastAsia="Cambria"/>
          <w:b/>
          <w:bCs/>
          <w:color w:val="000000"/>
        </w:rPr>
        <w:t>nswers</w:t>
      </w:r>
    </w:p>
    <w:p w:rsidR="00E83188" w:rsidRPr="007463B7" w:rsidRDefault="00E83188" w:rsidP="007463B7">
      <w:pPr>
        <w:tabs>
          <w:tab w:val="right" w:pos="10198"/>
        </w:tabs>
        <w:spacing w:after="80" w:line="259" w:lineRule="auto"/>
        <w:ind w:left="357" w:hanging="357"/>
        <w:rPr>
          <w:b/>
          <w:sz w:val="2"/>
          <w:lang w:val="fr-FR"/>
        </w:rPr>
      </w:pPr>
    </w:p>
    <w:p w:rsidR="00AE0606" w:rsidRPr="00E9400C" w:rsidRDefault="00AE0606" w:rsidP="00E9400C">
      <w:pPr>
        <w:spacing w:after="120"/>
        <w:rPr>
          <w:rFonts w:eastAsiaTheme="minorHAnsi" w:cs="Arial"/>
          <w:color w:val="00B050"/>
          <w:szCs w:val="20"/>
        </w:rPr>
      </w:pPr>
      <w:r w:rsidRPr="00E9400C">
        <w:rPr>
          <w:rFonts w:eastAsia="Cambria" w:cs="Arial"/>
          <w:color w:val="000000"/>
          <w:szCs w:val="20"/>
        </w:rPr>
        <w:t>The following points could be made (in students’ own words):</w:t>
      </w:r>
    </w:p>
    <w:p w:rsidR="00AE0606" w:rsidRPr="00E9400C" w:rsidRDefault="00AE0606" w:rsidP="00E9400C">
      <w:pPr>
        <w:numPr>
          <w:ilvl w:val="0"/>
          <w:numId w:val="44"/>
        </w:numPr>
        <w:spacing w:after="120"/>
        <w:rPr>
          <w:rFonts w:eastAsiaTheme="minorHAnsi" w:cs="Arial"/>
          <w:szCs w:val="20"/>
          <w:lang w:val="fr-FR"/>
        </w:rPr>
      </w:pPr>
      <w:r w:rsidRPr="00E9400C">
        <w:rPr>
          <w:rFonts w:eastAsiaTheme="minorHAnsi" w:cs="Arial"/>
          <w:szCs w:val="20"/>
          <w:lang w:val="fr-FR"/>
        </w:rPr>
        <w:t xml:space="preserve">Elle ne réduit pas la délinquance/récidive. </w:t>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t xml:space="preserve">     </w:t>
      </w:r>
      <w:r w:rsidR="00831554">
        <w:rPr>
          <w:rFonts w:eastAsiaTheme="minorHAnsi" w:cs="Arial"/>
          <w:szCs w:val="20"/>
          <w:lang w:val="fr-FR"/>
        </w:rPr>
        <w:t xml:space="preserve">       </w:t>
      </w:r>
      <w:r w:rsidRPr="00E9400C">
        <w:rPr>
          <w:rFonts w:eastAsiaTheme="minorHAnsi" w:cs="Arial"/>
          <w:b/>
          <w:szCs w:val="20"/>
          <w:lang w:val="fr-FR"/>
        </w:rPr>
        <w:t>(1 mark)</w:t>
      </w:r>
    </w:p>
    <w:p w:rsidR="00AE0606" w:rsidRPr="00E9400C" w:rsidRDefault="00AE0606" w:rsidP="00E9400C">
      <w:pPr>
        <w:numPr>
          <w:ilvl w:val="0"/>
          <w:numId w:val="44"/>
        </w:numPr>
        <w:spacing w:after="120"/>
        <w:rPr>
          <w:rFonts w:eastAsiaTheme="minorHAnsi" w:cs="Arial"/>
          <w:szCs w:val="20"/>
          <w:lang w:val="fr-FR"/>
        </w:rPr>
      </w:pPr>
      <w:r w:rsidRPr="00E9400C">
        <w:rPr>
          <w:rFonts w:eastAsiaTheme="minorHAnsi" w:cs="Arial"/>
          <w:szCs w:val="20"/>
          <w:lang w:val="fr-FR"/>
        </w:rPr>
        <w:t xml:space="preserve">En privant les délinquants de liberté; en leur imposant des conditions de vie indignes. </w:t>
      </w:r>
      <w:r w:rsidR="00E9400C">
        <w:rPr>
          <w:rFonts w:eastAsiaTheme="minorHAnsi" w:cs="Arial"/>
          <w:szCs w:val="20"/>
          <w:lang w:val="fr-FR"/>
        </w:rPr>
        <w:tab/>
      </w:r>
      <w:r w:rsidR="00E9400C">
        <w:rPr>
          <w:rFonts w:eastAsiaTheme="minorHAnsi" w:cs="Arial"/>
          <w:szCs w:val="20"/>
          <w:lang w:val="fr-FR"/>
        </w:rPr>
        <w:tab/>
        <w:t xml:space="preserve">   </w:t>
      </w:r>
      <w:r w:rsidRPr="00E9400C">
        <w:rPr>
          <w:rFonts w:eastAsiaTheme="minorHAnsi" w:cs="Arial"/>
          <w:b/>
          <w:szCs w:val="20"/>
          <w:lang w:val="fr-FR"/>
        </w:rPr>
        <w:t>(2 marks)</w:t>
      </w:r>
    </w:p>
    <w:p w:rsidR="00AE0606" w:rsidRPr="00E9400C" w:rsidRDefault="00AE0606" w:rsidP="00E9400C">
      <w:pPr>
        <w:numPr>
          <w:ilvl w:val="0"/>
          <w:numId w:val="44"/>
        </w:numPr>
        <w:spacing w:after="120"/>
        <w:rPr>
          <w:rFonts w:eastAsiaTheme="minorHAnsi" w:cs="Arial"/>
          <w:szCs w:val="20"/>
          <w:lang w:val="fr-FR"/>
        </w:rPr>
      </w:pPr>
      <w:r w:rsidRPr="00E9400C">
        <w:rPr>
          <w:rFonts w:eastAsiaTheme="minorHAnsi" w:cs="Arial"/>
          <w:szCs w:val="20"/>
          <w:lang w:val="fr-FR"/>
        </w:rPr>
        <w:t xml:space="preserve">Elle devrait servir à protéger la société; mais la plupart des détenus ne sont pas dangereux; </w:t>
      </w:r>
      <w:r w:rsidR="00E9400C">
        <w:rPr>
          <w:rFonts w:eastAsiaTheme="minorHAnsi" w:cs="Arial"/>
          <w:szCs w:val="20"/>
          <w:lang w:val="fr-FR"/>
        </w:rPr>
        <w:br/>
      </w:r>
      <w:r w:rsidRPr="00E9400C">
        <w:rPr>
          <w:rFonts w:eastAsiaTheme="minorHAnsi" w:cs="Arial"/>
          <w:szCs w:val="20"/>
          <w:lang w:val="fr-FR"/>
        </w:rPr>
        <w:t>elle devrait dissuader les gens de ne pas récidiver; mais n'y réussit pas.</w:t>
      </w:r>
      <w:r w:rsidRP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r>
      <w:r w:rsidR="00E9400C">
        <w:rPr>
          <w:rFonts w:eastAsiaTheme="minorHAnsi" w:cs="Arial"/>
          <w:szCs w:val="20"/>
          <w:lang w:val="fr-FR"/>
        </w:rPr>
        <w:tab/>
        <w:t xml:space="preserve">   </w:t>
      </w:r>
      <w:r w:rsidRPr="00E9400C">
        <w:rPr>
          <w:rFonts w:eastAsiaTheme="minorHAnsi" w:cs="Arial"/>
          <w:b/>
          <w:szCs w:val="20"/>
          <w:lang w:val="fr-FR"/>
        </w:rPr>
        <w:t>(4 marks)</w:t>
      </w:r>
    </w:p>
    <w:p w:rsidR="00AE0606" w:rsidRPr="00E9400C" w:rsidRDefault="00AE0606" w:rsidP="00E9400C">
      <w:pPr>
        <w:spacing w:after="120"/>
        <w:rPr>
          <w:rFonts w:eastAsiaTheme="minorHAnsi" w:cs="Arial"/>
          <w:b/>
          <w:szCs w:val="20"/>
        </w:rPr>
      </w:pPr>
      <w:r w:rsidRPr="00E9400C">
        <w:rPr>
          <w:rFonts w:eastAsiaTheme="minorHAnsi" w:cs="Arial"/>
          <w:szCs w:val="20"/>
          <w:lang w:val="fr-FR"/>
        </w:rPr>
        <w:t>Il y a 5 points supplémentaires pour la qualité de langue.</w:t>
      </w:r>
      <w:r w:rsidRPr="00E9400C">
        <w:rPr>
          <w:rFonts w:eastAsiaTheme="minorHAnsi" w:cs="Arial"/>
          <w:szCs w:val="20"/>
          <w:lang w:val="fr-FR"/>
        </w:rPr>
        <w:tab/>
      </w:r>
      <w:r w:rsidRPr="00E9400C">
        <w:rPr>
          <w:rFonts w:eastAsiaTheme="minorHAnsi" w:cs="Arial"/>
          <w:b/>
          <w:szCs w:val="20"/>
          <w:lang w:val="fr-FR"/>
        </w:rPr>
        <w:t xml:space="preserve"> </w:t>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r>
      <w:r w:rsidR="00E9400C">
        <w:rPr>
          <w:rFonts w:eastAsiaTheme="minorHAnsi" w:cs="Arial"/>
          <w:b/>
          <w:szCs w:val="20"/>
          <w:lang w:val="fr-FR"/>
        </w:rPr>
        <w:tab/>
        <w:t xml:space="preserve">   </w:t>
      </w:r>
      <w:r w:rsidRPr="00E9400C">
        <w:rPr>
          <w:rFonts w:eastAsiaTheme="minorHAnsi" w:cs="Arial"/>
          <w:b/>
          <w:szCs w:val="20"/>
        </w:rPr>
        <w:t>(5 marks)</w:t>
      </w:r>
    </w:p>
    <w:p w:rsidR="00AE0606" w:rsidRPr="00E9400C" w:rsidRDefault="00AE0606" w:rsidP="00E9400C">
      <w:pPr>
        <w:spacing w:after="120"/>
        <w:rPr>
          <w:rFonts w:eastAsiaTheme="minorHAnsi" w:cs="Arial"/>
          <w:szCs w:val="20"/>
        </w:rPr>
      </w:pPr>
      <w:r w:rsidRPr="00E9400C">
        <w:rPr>
          <w:rFonts w:eastAsiaTheme="minorHAnsi" w:cs="Arial"/>
          <w:szCs w:val="20"/>
        </w:rPr>
        <w:t>Please refer to the sample mark schemes for Paper 1 on the AQA website for guidance on marking summary questions.</w:t>
      </w:r>
    </w:p>
    <w:p w:rsidR="005C6221" w:rsidRPr="007463B7" w:rsidRDefault="005C6221" w:rsidP="00C80384">
      <w:pPr>
        <w:tabs>
          <w:tab w:val="right" w:pos="10198"/>
        </w:tabs>
        <w:ind w:left="360" w:hanging="360"/>
        <w:rPr>
          <w:sz w:val="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974717" w:rsidTr="00213970">
        <w:tc>
          <w:tcPr>
            <w:tcW w:w="10206" w:type="dxa"/>
            <w:shd w:val="clear" w:color="auto" w:fill="B4C5E5"/>
            <w:vAlign w:val="center"/>
            <w:hideMark/>
          </w:tcPr>
          <w:p w:rsidR="00C80384" w:rsidRPr="00974717" w:rsidRDefault="00C80384" w:rsidP="008E714E">
            <w:pPr>
              <w:spacing w:before="80" w:after="80"/>
              <w:ind w:left="252" w:hanging="240"/>
              <w:rPr>
                <w:rFonts w:eastAsia="Cambria"/>
                <w:b/>
                <w:bCs/>
                <w:iCs/>
                <w:color w:val="548DD4"/>
                <w:lang w:val="de-DE"/>
              </w:rPr>
            </w:pPr>
            <w:r w:rsidRPr="00C80384">
              <w:rPr>
                <w:rFonts w:eastAsia="Cambria"/>
                <w:b/>
                <w:bCs/>
                <w:iCs/>
                <w:color w:val="548DD4"/>
                <w:lang w:val="de-DE"/>
              </w:rPr>
              <w:t>3</w:t>
            </w:r>
            <w:r w:rsidR="00226176">
              <w:rPr>
                <w:rFonts w:eastAsia="Cambria"/>
                <w:b/>
                <w:bCs/>
                <w:iCs/>
                <w:color w:val="548DD4"/>
                <w:lang w:val="de-DE"/>
              </w:rPr>
              <w:t>.</w:t>
            </w:r>
            <w:r w:rsidRPr="00C80384">
              <w:rPr>
                <w:rFonts w:eastAsia="Cambria"/>
                <w:b/>
                <w:bCs/>
                <w:iCs/>
                <w:color w:val="548DD4"/>
                <w:lang w:val="de-DE"/>
              </w:rPr>
              <w:tab/>
            </w:r>
            <w:r w:rsidR="00E67386">
              <w:rPr>
                <w:rFonts w:eastAsia="Cambria"/>
                <w:b/>
                <w:bCs/>
                <w:iCs/>
                <w:color w:val="548DD4"/>
                <w:lang w:val="de-DE"/>
              </w:rPr>
              <w:t>Rel</w:t>
            </w:r>
            <w:r w:rsidR="006E116A" w:rsidRPr="006E116A">
              <w:rPr>
                <w:rFonts w:eastAsia="Cambria"/>
                <w:b/>
                <w:bCs/>
                <w:iCs/>
                <w:color w:val="548DD4"/>
                <w:lang w:val="de-DE"/>
              </w:rPr>
              <w:t xml:space="preserve">isez l’article sur le système carcéral en France. Répondez en </w:t>
            </w:r>
            <w:r w:rsidR="006E116A" w:rsidRPr="006E116A">
              <w:rPr>
                <w:rFonts w:eastAsia="Cambria"/>
                <w:b/>
                <w:bCs/>
                <w:iCs/>
                <w:color w:val="548DD4"/>
                <w:u w:val="single"/>
                <w:lang w:val="de-DE"/>
              </w:rPr>
              <w:t>français</w:t>
            </w:r>
            <w:r w:rsidR="006E116A" w:rsidRPr="006E116A">
              <w:rPr>
                <w:rFonts w:eastAsia="Cambria"/>
                <w:b/>
                <w:bCs/>
                <w:iCs/>
                <w:color w:val="548DD4"/>
                <w:lang w:val="de-DE"/>
              </w:rPr>
              <w:t xml:space="preserve"> à ces deux questions. Essayez de répondre le plus directement possible et d’écrire des réponses concises. Il n'est pas toujours nécessaire de faire des phrases complètes.</w:t>
            </w:r>
          </w:p>
        </w:tc>
      </w:tr>
    </w:tbl>
    <w:p w:rsidR="001C552D" w:rsidRPr="007463B7" w:rsidRDefault="000C65DB" w:rsidP="00C80384">
      <w:pPr>
        <w:spacing w:before="60" w:after="120" w:line="240" w:lineRule="auto"/>
        <w:rPr>
          <w:rFonts w:eastAsia="Cambria"/>
          <w:b/>
          <w:color w:val="000000"/>
        </w:rPr>
      </w:pPr>
      <w:r>
        <w:rPr>
          <w:rFonts w:eastAsia="Cambria"/>
          <w:b/>
          <w:color w:val="000000"/>
        </w:rPr>
        <w:t>A</w:t>
      </w:r>
      <w:r w:rsidR="001C552D" w:rsidRPr="007463B7">
        <w:rPr>
          <w:rFonts w:eastAsia="Cambria"/>
          <w:b/>
          <w:color w:val="000000"/>
        </w:rPr>
        <w:t>nswers</w:t>
      </w:r>
    </w:p>
    <w:p w:rsidR="000C65DB" w:rsidRPr="00E9400C" w:rsidRDefault="000C65DB" w:rsidP="00E9400C">
      <w:pPr>
        <w:pStyle w:val="NoSpacing"/>
        <w:spacing w:after="120" w:line="276" w:lineRule="auto"/>
        <w:ind w:left="357" w:hanging="357"/>
        <w:rPr>
          <w:rFonts w:ascii="Arial" w:hAnsi="Arial" w:cs="Arial"/>
          <w:sz w:val="20"/>
          <w:szCs w:val="31"/>
          <w:lang w:val="fr-FR"/>
        </w:rPr>
      </w:pPr>
      <w:r w:rsidRPr="00E9400C">
        <w:rPr>
          <w:rFonts w:ascii="Arial" w:hAnsi="Arial" w:cs="Arial"/>
          <w:sz w:val="20"/>
          <w:lang w:val="fr-FR"/>
        </w:rPr>
        <w:t xml:space="preserve">1. </w:t>
      </w:r>
      <w:r w:rsidRPr="00E9400C">
        <w:rPr>
          <w:rFonts w:ascii="Arial" w:hAnsi="Arial" w:cs="Arial"/>
          <w:sz w:val="20"/>
          <w:lang w:val="fr-FR"/>
        </w:rPr>
        <w:tab/>
        <w:t xml:space="preserve">Elle doit </w:t>
      </w:r>
      <w:r w:rsidRPr="00E9400C">
        <w:rPr>
          <w:rFonts w:ascii="Arial" w:hAnsi="Arial" w:cs="Arial"/>
          <w:sz w:val="20"/>
          <w:szCs w:val="31"/>
          <w:lang w:val="fr-FR"/>
        </w:rPr>
        <w:t>rétablir son rôle de réinsertion; elle doit avoir un rôle neutre (si ce n’est positif);</w:t>
      </w:r>
      <w:r w:rsidR="00E9400C">
        <w:rPr>
          <w:rFonts w:ascii="Arial" w:hAnsi="Arial" w:cs="Arial"/>
          <w:sz w:val="20"/>
          <w:szCs w:val="31"/>
          <w:lang w:val="fr-FR"/>
        </w:rPr>
        <w:t xml:space="preserve"> </w:t>
      </w:r>
      <w:r w:rsidRPr="00E9400C">
        <w:rPr>
          <w:rFonts w:ascii="Arial" w:hAnsi="Arial" w:cs="Arial"/>
          <w:sz w:val="20"/>
          <w:szCs w:val="31"/>
          <w:lang w:val="fr-FR"/>
        </w:rPr>
        <w:t xml:space="preserve">elle doit </w:t>
      </w:r>
      <w:r w:rsidR="00E9400C">
        <w:rPr>
          <w:rFonts w:ascii="Arial" w:hAnsi="Arial" w:cs="Arial"/>
          <w:sz w:val="20"/>
          <w:szCs w:val="31"/>
          <w:lang w:val="fr-FR"/>
        </w:rPr>
        <w:br/>
      </w:r>
      <w:r w:rsidRPr="00E9400C">
        <w:rPr>
          <w:rFonts w:ascii="Arial" w:hAnsi="Arial" w:cs="Arial"/>
          <w:sz w:val="20"/>
          <w:szCs w:val="31"/>
          <w:lang w:val="fr-FR"/>
        </w:rPr>
        <w:t xml:space="preserve">respecter la dignité des détenus. </w:t>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t xml:space="preserve">   </w:t>
      </w:r>
      <w:r w:rsidRPr="00E9400C">
        <w:rPr>
          <w:rFonts w:ascii="Arial" w:hAnsi="Arial" w:cs="Arial"/>
          <w:b/>
          <w:sz w:val="20"/>
          <w:szCs w:val="31"/>
          <w:lang w:val="fr-FR"/>
        </w:rPr>
        <w:t>(3 marks)</w:t>
      </w:r>
    </w:p>
    <w:p w:rsidR="000C65DB" w:rsidRPr="00E9400C" w:rsidRDefault="000C65DB" w:rsidP="00E9400C">
      <w:pPr>
        <w:pStyle w:val="NoSpacing"/>
        <w:spacing w:after="120" w:line="276" w:lineRule="auto"/>
        <w:ind w:left="357" w:hanging="357"/>
        <w:rPr>
          <w:rFonts w:ascii="Arial" w:hAnsi="Arial" w:cs="Arial"/>
          <w:sz w:val="20"/>
          <w:szCs w:val="20"/>
          <w:lang w:val="fr-FR"/>
        </w:rPr>
      </w:pPr>
      <w:r w:rsidRPr="00E9400C">
        <w:rPr>
          <w:rFonts w:ascii="Arial" w:hAnsi="Arial" w:cs="Arial"/>
          <w:sz w:val="20"/>
          <w:szCs w:val="31"/>
          <w:lang w:val="fr-FR"/>
        </w:rPr>
        <w:t>2.</w:t>
      </w:r>
      <w:r w:rsidRPr="00E9400C">
        <w:rPr>
          <w:rFonts w:ascii="Arial" w:hAnsi="Arial" w:cs="Arial"/>
          <w:sz w:val="20"/>
          <w:szCs w:val="31"/>
          <w:lang w:val="fr-FR"/>
        </w:rPr>
        <w:tab/>
        <w:t xml:space="preserve">À cause de la promiscuité; de l’insalubrité. </w:t>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r>
      <w:r w:rsidR="00E9400C">
        <w:rPr>
          <w:rFonts w:ascii="Arial" w:hAnsi="Arial" w:cs="Arial"/>
          <w:sz w:val="20"/>
          <w:szCs w:val="31"/>
          <w:lang w:val="fr-FR"/>
        </w:rPr>
        <w:tab/>
        <w:t xml:space="preserve">   </w:t>
      </w:r>
      <w:r w:rsidRPr="00E9400C">
        <w:rPr>
          <w:rFonts w:ascii="Arial" w:hAnsi="Arial" w:cs="Arial"/>
          <w:b/>
          <w:sz w:val="20"/>
          <w:szCs w:val="31"/>
          <w:lang w:val="fr-FR"/>
        </w:rPr>
        <w:t>(2 marks)</w:t>
      </w:r>
    </w:p>
    <w:p w:rsidR="00642F3C" w:rsidRDefault="00642F3C" w:rsidP="000C65DB">
      <w:pPr>
        <w:tabs>
          <w:tab w:val="right" w:pos="10198"/>
        </w:tabs>
        <w:spacing w:after="0" w:line="240" w:lineRule="auto"/>
        <w:rPr>
          <w:rFonts w:cs="Arial"/>
          <w:b/>
          <w:color w:val="548DD4"/>
          <w:sz w:val="32"/>
          <w:szCs w:val="36"/>
        </w:rPr>
      </w:pPr>
    </w:p>
    <w:p w:rsidR="00E83188" w:rsidRDefault="00E83188" w:rsidP="007463B7">
      <w:pPr>
        <w:tabs>
          <w:tab w:val="right" w:pos="10198"/>
        </w:tabs>
        <w:spacing w:after="0" w:line="240" w:lineRule="auto"/>
        <w:jc w:val="right"/>
        <w:rPr>
          <w:rFonts w:cs="Arial"/>
          <w:b/>
          <w:color w:val="548DD4"/>
          <w:sz w:val="32"/>
          <w:szCs w:val="36"/>
        </w:rPr>
      </w:pPr>
    </w:p>
    <w:p w:rsidR="00642F3C" w:rsidRDefault="00642F3C" w:rsidP="007463B7">
      <w:pPr>
        <w:tabs>
          <w:tab w:val="right" w:pos="10198"/>
        </w:tabs>
        <w:spacing w:after="0" w:line="240" w:lineRule="auto"/>
        <w:jc w:val="right"/>
        <w:rPr>
          <w:rFonts w:cs="Arial"/>
          <w:b/>
          <w:color w:val="548DD4"/>
          <w:sz w:val="32"/>
          <w:szCs w:val="36"/>
        </w:rPr>
      </w:pPr>
    </w:p>
    <w:p w:rsidR="00E83188" w:rsidRDefault="00E83188" w:rsidP="007463B7">
      <w:pPr>
        <w:tabs>
          <w:tab w:val="right" w:pos="10198"/>
        </w:tabs>
        <w:spacing w:after="0" w:line="240" w:lineRule="auto"/>
        <w:jc w:val="right"/>
        <w:rPr>
          <w:rFonts w:cs="Arial"/>
          <w:b/>
          <w:color w:val="548DD4"/>
          <w:sz w:val="32"/>
          <w:szCs w:val="36"/>
        </w:rPr>
      </w:pPr>
    </w:p>
    <w:p w:rsidR="00E33832" w:rsidRDefault="00E33832" w:rsidP="007463B7">
      <w:pPr>
        <w:tabs>
          <w:tab w:val="right" w:pos="10198"/>
        </w:tabs>
        <w:spacing w:after="0" w:line="240" w:lineRule="auto"/>
        <w:jc w:val="right"/>
        <w:rPr>
          <w:rFonts w:cs="Arial"/>
          <w:b/>
          <w:color w:val="548DD4"/>
          <w:sz w:val="32"/>
          <w:szCs w:val="36"/>
        </w:rPr>
      </w:pPr>
    </w:p>
    <w:p w:rsidR="00E33832" w:rsidRDefault="00E33832" w:rsidP="007463B7">
      <w:pPr>
        <w:tabs>
          <w:tab w:val="right" w:pos="10198"/>
        </w:tabs>
        <w:spacing w:after="0" w:line="240" w:lineRule="auto"/>
        <w:jc w:val="right"/>
        <w:rPr>
          <w:rFonts w:cs="Arial"/>
          <w:b/>
          <w:color w:val="548DD4"/>
          <w:sz w:val="32"/>
          <w:szCs w:val="36"/>
        </w:rPr>
      </w:pPr>
    </w:p>
    <w:p w:rsidR="00E33832" w:rsidRDefault="00E33832" w:rsidP="007463B7">
      <w:pPr>
        <w:tabs>
          <w:tab w:val="right" w:pos="10198"/>
        </w:tabs>
        <w:spacing w:after="0" w:line="240" w:lineRule="auto"/>
        <w:jc w:val="right"/>
        <w:rPr>
          <w:rFonts w:cs="Arial"/>
          <w:b/>
          <w:color w:val="548DD4"/>
          <w:sz w:val="32"/>
          <w:szCs w:val="36"/>
        </w:rPr>
      </w:pPr>
    </w:p>
    <w:p w:rsidR="00E33832" w:rsidRDefault="00E33832" w:rsidP="007463B7">
      <w:pPr>
        <w:tabs>
          <w:tab w:val="right" w:pos="10198"/>
        </w:tabs>
        <w:spacing w:after="0" w:line="240" w:lineRule="auto"/>
        <w:jc w:val="right"/>
        <w:rPr>
          <w:rFonts w:cs="Arial"/>
          <w:b/>
          <w:color w:val="548DD4"/>
          <w:sz w:val="32"/>
          <w:szCs w:val="36"/>
        </w:rPr>
      </w:pPr>
    </w:p>
    <w:p w:rsidR="00E33832" w:rsidRDefault="00E33832" w:rsidP="007463B7">
      <w:pPr>
        <w:tabs>
          <w:tab w:val="right" w:pos="10198"/>
        </w:tabs>
        <w:spacing w:after="0" w:line="240" w:lineRule="auto"/>
        <w:jc w:val="right"/>
        <w:rPr>
          <w:rFonts w:cs="Arial"/>
          <w:b/>
          <w:color w:val="548DD4"/>
          <w:sz w:val="32"/>
          <w:szCs w:val="36"/>
        </w:rPr>
      </w:pPr>
    </w:p>
    <w:p w:rsidR="00E33832" w:rsidRDefault="00E33832" w:rsidP="007463B7">
      <w:pPr>
        <w:tabs>
          <w:tab w:val="right" w:pos="10198"/>
        </w:tabs>
        <w:spacing w:after="0" w:line="240" w:lineRule="auto"/>
        <w:jc w:val="right"/>
        <w:rPr>
          <w:rFonts w:cs="Arial"/>
          <w:b/>
          <w:color w:val="548DD4"/>
          <w:sz w:val="32"/>
          <w:szCs w:val="36"/>
        </w:rPr>
      </w:pPr>
    </w:p>
    <w:p w:rsidR="00C80384" w:rsidRDefault="001B2872" w:rsidP="007463B7">
      <w:pPr>
        <w:tabs>
          <w:tab w:val="right" w:pos="10198"/>
        </w:tabs>
        <w:spacing w:after="0" w:line="240" w:lineRule="auto"/>
        <w:jc w:val="right"/>
        <w:rPr>
          <w:rFonts w:cs="Arial"/>
          <w:b/>
          <w:color w:val="548DD4"/>
          <w:sz w:val="32"/>
          <w:szCs w:val="36"/>
        </w:rPr>
      </w:pPr>
      <w:r>
        <w:rPr>
          <w:rFonts w:cs="Arial"/>
          <w:b/>
          <w:color w:val="548DD4"/>
          <w:sz w:val="32"/>
          <w:szCs w:val="36"/>
        </w:rPr>
        <w:tab/>
      </w:r>
    </w:p>
    <w:p w:rsidR="00E9400C" w:rsidRDefault="00E9400C">
      <w:pPr>
        <w:spacing w:after="0" w:line="240" w:lineRule="auto"/>
        <w:rPr>
          <w:rFonts w:cs="Arial"/>
          <w:b/>
          <w:color w:val="548DD4"/>
          <w:sz w:val="32"/>
          <w:szCs w:val="36"/>
        </w:rPr>
      </w:pPr>
      <w:r>
        <w:rPr>
          <w:rFonts w:cs="Arial"/>
          <w:b/>
          <w:color w:val="548DD4"/>
          <w:sz w:val="32"/>
          <w:szCs w:val="36"/>
        </w:rPr>
        <w:br w:type="page"/>
      </w:r>
    </w:p>
    <w:p w:rsidR="00A6379F" w:rsidRDefault="008E714E" w:rsidP="00A6379F">
      <w:pPr>
        <w:rPr>
          <w:rFonts w:cs="Arial"/>
          <w:b/>
          <w:color w:val="548DD4"/>
          <w:sz w:val="32"/>
          <w:szCs w:val="36"/>
        </w:rPr>
      </w:pPr>
      <w:r>
        <w:rPr>
          <w:rFonts w:cs="Arial"/>
          <w:b/>
          <w:color w:val="548DD4"/>
          <w:sz w:val="32"/>
          <w:szCs w:val="36"/>
        </w:rPr>
        <w:lastRenderedPageBreak/>
        <w:t>Unit 3</w:t>
      </w:r>
      <w:r w:rsidR="00A6379F" w:rsidRPr="00313F10">
        <w:rPr>
          <w:rFonts w:cs="Arial"/>
          <w:b/>
          <w:color w:val="548DD4"/>
          <w:sz w:val="32"/>
          <w:szCs w:val="36"/>
        </w:rPr>
        <w:t xml:space="preserve"> – </w:t>
      </w:r>
      <w:r w:rsidR="00A6379F">
        <w:rPr>
          <w:rFonts w:cs="Arial"/>
          <w:b/>
          <w:color w:val="548DD4"/>
          <w:sz w:val="32"/>
          <w:szCs w:val="36"/>
        </w:rPr>
        <w:t>Speaking assessment</w:t>
      </w:r>
    </w:p>
    <w:p w:rsidR="00A6379F" w:rsidRPr="009D1B46" w:rsidRDefault="00A6379F" w:rsidP="00974717">
      <w:pPr>
        <w:spacing w:before="60" w:after="0"/>
        <w:rPr>
          <w:rFonts w:eastAsia="Cambria"/>
          <w:b/>
          <w:bCs/>
          <w:color w:val="000000"/>
        </w:rPr>
      </w:pPr>
      <w:r w:rsidRPr="009D1B46">
        <w:rPr>
          <w:rFonts w:eastAsia="Cambria"/>
          <w:b/>
          <w:bCs/>
          <w:color w:val="000000"/>
        </w:rPr>
        <w:t>Sample answers</w:t>
      </w:r>
    </w:p>
    <w:p w:rsidR="00E57348" w:rsidRDefault="00890402" w:rsidP="00A6379F">
      <w:pPr>
        <w:rPr>
          <w:rFonts w:cs="Arial"/>
          <w:b/>
          <w:lang w:val="fr-FR" w:eastAsia="en-GB"/>
        </w:rPr>
      </w:pPr>
      <w:r w:rsidRPr="00890402">
        <w:rPr>
          <w:rFonts w:cs="Arial"/>
          <w:b/>
          <w:lang w:val="fr-FR" w:eastAsia="en-GB"/>
        </w:rPr>
        <w:t>La criminalité remonte au Canada</w:t>
      </w:r>
    </w:p>
    <w:p w:rsidR="00890402" w:rsidRPr="00DF1DEB" w:rsidRDefault="009F4922" w:rsidP="00DF1DEB">
      <w:pPr>
        <w:spacing w:after="120"/>
        <w:rPr>
          <w:rFonts w:cs="Arial"/>
          <w:b/>
          <w:lang w:eastAsia="en-GB"/>
        </w:rPr>
      </w:pPr>
      <w:r>
        <w:rPr>
          <w:rFonts w:cs="Arial"/>
          <w:b/>
          <w:lang w:eastAsia="en-GB"/>
        </w:rPr>
        <w:t>General</w:t>
      </w:r>
      <w:r w:rsidR="00890402" w:rsidRPr="00DF1DEB">
        <w:rPr>
          <w:rFonts w:cs="Arial"/>
          <w:b/>
          <w:lang w:eastAsia="en-GB"/>
        </w:rPr>
        <w:t>:</w:t>
      </w:r>
    </w:p>
    <w:p w:rsidR="00890402" w:rsidRPr="00DF1DEB" w:rsidRDefault="00890402" w:rsidP="00DF1DEB">
      <w:pPr>
        <w:spacing w:after="120"/>
        <w:rPr>
          <w:rFonts w:cs="Arial"/>
          <w:sz w:val="18"/>
          <w:lang w:eastAsia="en-GB"/>
        </w:rPr>
      </w:pPr>
      <w:r w:rsidRPr="00DF1DEB">
        <w:rPr>
          <w:rFonts w:cs="Arial"/>
          <w:lang w:eastAsia="en-GB"/>
        </w:rPr>
        <w:t>In studying sub-themes students will probably have worked from different source materials and will therefore respond in different ways to the knowledge-based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rsidR="00890402" w:rsidRPr="00DF1DEB" w:rsidRDefault="00890402" w:rsidP="00DF1DEB">
      <w:pPr>
        <w:spacing w:after="120"/>
        <w:rPr>
          <w:rFonts w:cs="Arial"/>
          <w:sz w:val="18"/>
          <w:lang w:eastAsia="en-GB"/>
        </w:rPr>
      </w:pPr>
      <w:r w:rsidRPr="00DF1DEB">
        <w:rPr>
          <w:rFonts w:cs="Arial"/>
          <w:lang w:eastAsia="en-GB"/>
        </w:rPr>
        <w:t>Points related to specific questions:</w:t>
      </w:r>
    </w:p>
    <w:p w:rsidR="00890402" w:rsidRPr="00DF1DEB" w:rsidRDefault="00890402" w:rsidP="00DF1DEB">
      <w:pPr>
        <w:numPr>
          <w:ilvl w:val="0"/>
          <w:numId w:val="8"/>
        </w:numPr>
        <w:spacing w:after="120"/>
        <w:ind w:left="357" w:hanging="357"/>
        <w:rPr>
          <w:rFonts w:eastAsia="Calibri" w:cs="Arial"/>
          <w:i/>
          <w:sz w:val="18"/>
          <w:lang w:val="fr-FR"/>
        </w:rPr>
      </w:pPr>
      <w:r w:rsidRPr="00DF1DEB">
        <w:rPr>
          <w:rFonts w:cs="Arial"/>
          <w:i/>
          <w:lang w:val="fr-FR"/>
        </w:rPr>
        <w:t>Comment la criminalité au Canada a-t-elle évolué depuis les années 60?</w:t>
      </w:r>
    </w:p>
    <w:p w:rsidR="00890402" w:rsidRPr="00DF1DEB" w:rsidRDefault="00890402" w:rsidP="00DF1DEB">
      <w:pPr>
        <w:spacing w:after="120"/>
        <w:rPr>
          <w:rFonts w:cs="Arial"/>
          <w:lang w:eastAsia="en-GB"/>
        </w:rPr>
      </w:pPr>
      <w:r w:rsidRPr="00DF1DEB">
        <w:rPr>
          <w:rFonts w:cs="Arial"/>
          <w:lang w:eastAsia="en-GB"/>
        </w:rPr>
        <w:t>Student responses will take the information in the graph and text as a starting-point and may then bring into the discussion further points with reference to Canada or another French-speaking country such as:</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how crime rates differ in different areas</w:t>
      </w:r>
    </w:p>
    <w:p w:rsidR="00890402" w:rsidRPr="00DF1DEB" w:rsidRDefault="00890402" w:rsidP="00DF1DEB">
      <w:pPr>
        <w:numPr>
          <w:ilvl w:val="0"/>
          <w:numId w:val="8"/>
        </w:numPr>
        <w:spacing w:after="120"/>
        <w:ind w:left="1077" w:hanging="357"/>
        <w:rPr>
          <w:rFonts w:cs="Arial"/>
          <w:sz w:val="18"/>
          <w:lang w:eastAsia="en-GB"/>
        </w:rPr>
      </w:pPr>
      <w:r w:rsidRPr="00DF1DEB">
        <w:rPr>
          <w:rFonts w:cs="Arial"/>
          <w:szCs w:val="20"/>
          <w:lang w:eastAsia="en-GB"/>
        </w:rPr>
        <w:t>how crime rates have evolved since the 60s.</w:t>
      </w:r>
    </w:p>
    <w:p w:rsidR="00890402" w:rsidRPr="00DF1DEB" w:rsidRDefault="00890402" w:rsidP="00DF1DEB">
      <w:pPr>
        <w:numPr>
          <w:ilvl w:val="0"/>
          <w:numId w:val="9"/>
        </w:numPr>
        <w:spacing w:after="120"/>
        <w:ind w:left="357" w:hanging="357"/>
        <w:rPr>
          <w:rFonts w:eastAsia="Calibri" w:cs="Arial"/>
          <w:i/>
          <w:lang w:val="fr-FR"/>
        </w:rPr>
      </w:pPr>
      <w:r w:rsidRPr="00DF1DEB">
        <w:rPr>
          <w:rFonts w:cs="Arial"/>
          <w:i/>
          <w:lang w:val="fr-FR"/>
        </w:rPr>
        <w:t>Êtes-vous étonné(e) par ces chiffres? Pourquoi (pas)?</w:t>
      </w:r>
    </w:p>
    <w:p w:rsidR="00890402" w:rsidRPr="00DF1DEB" w:rsidRDefault="00890402" w:rsidP="00DF1DEB">
      <w:pPr>
        <w:spacing w:after="120"/>
        <w:rPr>
          <w:rFonts w:cs="Arial"/>
          <w:lang w:eastAsia="en-GB"/>
        </w:rPr>
      </w:pPr>
      <w:r w:rsidRPr="00DF1DEB">
        <w:rPr>
          <w:rFonts w:cs="Arial"/>
          <w:lang w:eastAsia="en-GB"/>
        </w:rPr>
        <w:t>A thoughtful response to this type of question will include developed arguments and justified points of view. It could include:</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an initial reaction to the question – surprised or not?</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possible reasons for the decrease in crime since 1990</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possible reasons for the recent rise in some types of crime.</w:t>
      </w:r>
    </w:p>
    <w:p w:rsidR="00890402" w:rsidRPr="00DF1DEB" w:rsidRDefault="00890402" w:rsidP="00DF1DEB">
      <w:pPr>
        <w:numPr>
          <w:ilvl w:val="0"/>
          <w:numId w:val="9"/>
        </w:numPr>
        <w:spacing w:after="120"/>
        <w:ind w:left="357" w:hanging="357"/>
        <w:rPr>
          <w:rFonts w:cs="Arial"/>
          <w:i/>
          <w:lang w:val="fr-FR"/>
        </w:rPr>
      </w:pPr>
      <w:r w:rsidRPr="00DF1DEB">
        <w:rPr>
          <w:rFonts w:cs="Arial"/>
          <w:i/>
          <w:lang w:val="fr-FR"/>
        </w:rPr>
        <w:t>Selon ce que vous savez, au Canada ou ailleurs dans le monde francophone, comment essaie-t-on de combattre la criminalité?</w:t>
      </w:r>
    </w:p>
    <w:p w:rsidR="00890402" w:rsidRPr="00DF1DEB" w:rsidRDefault="00890402" w:rsidP="00DF1DEB">
      <w:pPr>
        <w:spacing w:after="120"/>
        <w:rPr>
          <w:rFonts w:cs="Arial"/>
          <w:lang w:eastAsia="en-GB"/>
        </w:rPr>
      </w:pPr>
      <w:r w:rsidRPr="00DF1DEB">
        <w:rPr>
          <w:rFonts w:cs="Arial"/>
          <w:lang w:eastAsia="en-GB"/>
        </w:rPr>
        <w:t>This is an opportunity for the student to demonstrate knowledge beyond the specific focus of the card but which is nonetheless relevant to the sub-theme. It should include justified points of view and conclusions based on understanding. This could include:</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punitive measures e.g. prison, alternative sentences</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more effective policing</w:t>
      </w:r>
    </w:p>
    <w:p w:rsidR="00890402" w:rsidRPr="00DF1DEB" w:rsidRDefault="00890402" w:rsidP="00DF1DEB">
      <w:pPr>
        <w:numPr>
          <w:ilvl w:val="0"/>
          <w:numId w:val="8"/>
        </w:numPr>
        <w:spacing w:after="120"/>
        <w:ind w:left="1077" w:hanging="357"/>
        <w:rPr>
          <w:rFonts w:cs="Arial"/>
          <w:szCs w:val="20"/>
          <w:lang w:eastAsia="en-GB"/>
        </w:rPr>
      </w:pPr>
      <w:r w:rsidRPr="00DF1DEB">
        <w:rPr>
          <w:rFonts w:cs="Arial"/>
          <w:szCs w:val="20"/>
          <w:lang w:eastAsia="en-GB"/>
        </w:rPr>
        <w:t>better education and preventative measures.</w:t>
      </w:r>
    </w:p>
    <w:p w:rsidR="00890402" w:rsidRPr="00DF1DEB" w:rsidRDefault="00890402" w:rsidP="00DF1DEB">
      <w:pPr>
        <w:spacing w:after="120"/>
        <w:rPr>
          <w:rFonts w:eastAsia="Calibri" w:cs="Arial"/>
        </w:rPr>
      </w:pPr>
      <w:r w:rsidRPr="00DF1DEB">
        <w:rPr>
          <w:rFonts w:eastAsia="Calibri" w:cs="Arial"/>
        </w:rPr>
        <w:t>Below are some examples of the sorts of questions students could ask.</w:t>
      </w:r>
    </w:p>
    <w:p w:rsidR="00890402" w:rsidRPr="00DF1DEB" w:rsidRDefault="00890402" w:rsidP="00DF1DEB">
      <w:pPr>
        <w:numPr>
          <w:ilvl w:val="0"/>
          <w:numId w:val="11"/>
        </w:numPr>
        <w:spacing w:after="120"/>
        <w:rPr>
          <w:rFonts w:eastAsia="Calibri" w:cs="Arial"/>
          <w:i/>
          <w:lang w:val="fr-FR"/>
        </w:rPr>
      </w:pPr>
      <w:r w:rsidRPr="00DF1DEB">
        <w:rPr>
          <w:rFonts w:eastAsia="Calibri" w:cs="Arial"/>
          <w:i/>
          <w:lang w:val="fr-FR"/>
        </w:rPr>
        <w:t>Quel genre de crime trouvez-vous le plus grave?</w:t>
      </w:r>
    </w:p>
    <w:p w:rsidR="00890402" w:rsidRPr="00DF1DEB" w:rsidRDefault="00890402" w:rsidP="00DF1DEB">
      <w:pPr>
        <w:numPr>
          <w:ilvl w:val="0"/>
          <w:numId w:val="11"/>
        </w:numPr>
        <w:spacing w:after="120"/>
        <w:rPr>
          <w:rFonts w:eastAsia="Calibri" w:cs="Arial"/>
          <w:i/>
          <w:lang w:val="fr-FR"/>
        </w:rPr>
      </w:pPr>
      <w:r w:rsidRPr="00DF1DEB">
        <w:rPr>
          <w:rFonts w:eastAsia="Calibri" w:cs="Arial"/>
          <w:i/>
          <w:lang w:val="fr-FR"/>
        </w:rPr>
        <w:t xml:space="preserve">Quel est le moyen le plus efficace de </w:t>
      </w:r>
      <w:r w:rsidRPr="00DF1DEB">
        <w:rPr>
          <w:rFonts w:cs="Arial"/>
          <w:i/>
          <w:lang w:val="fr-FR"/>
        </w:rPr>
        <w:t>combattre la criminalité, à votre avis?</w:t>
      </w:r>
    </w:p>
    <w:p w:rsidR="00890402" w:rsidRPr="00DF1DEB" w:rsidRDefault="00890402" w:rsidP="00DF1DEB">
      <w:pPr>
        <w:numPr>
          <w:ilvl w:val="0"/>
          <w:numId w:val="11"/>
        </w:numPr>
        <w:spacing w:after="120"/>
        <w:rPr>
          <w:rFonts w:eastAsia="Calibri" w:cs="Arial"/>
          <w:i/>
          <w:lang w:val="fr-FR"/>
        </w:rPr>
      </w:pPr>
      <w:r w:rsidRPr="00DF1DEB">
        <w:rPr>
          <w:rFonts w:eastAsia="Calibri" w:cs="Arial"/>
          <w:i/>
          <w:lang w:val="fr-FR"/>
        </w:rPr>
        <w:t>Pourquoi certaines personnes commettent-elles des crimes violents?</w:t>
      </w:r>
    </w:p>
    <w:p w:rsidR="00890402" w:rsidRPr="00DF1DEB" w:rsidRDefault="00890402" w:rsidP="00DF1DEB">
      <w:pPr>
        <w:numPr>
          <w:ilvl w:val="0"/>
          <w:numId w:val="11"/>
        </w:numPr>
        <w:spacing w:after="120"/>
        <w:rPr>
          <w:rFonts w:eastAsia="Calibri" w:cs="Arial"/>
          <w:i/>
          <w:lang w:val="fr-FR"/>
        </w:rPr>
      </w:pPr>
      <w:r w:rsidRPr="00DF1DEB">
        <w:rPr>
          <w:rFonts w:eastAsia="Calibri" w:cs="Arial"/>
          <w:i/>
          <w:lang w:val="fr-FR"/>
        </w:rPr>
        <w:t xml:space="preserve">Que pensez-vous de la </w:t>
      </w:r>
      <w:r w:rsidR="00E76F1E" w:rsidRPr="00DF1DEB">
        <w:rPr>
          <w:rFonts w:eastAsia="Calibri" w:cs="Arial"/>
          <w:i/>
          <w:lang w:val="fr-FR"/>
        </w:rPr>
        <w:t>cybercriminalité</w:t>
      </w:r>
      <w:r w:rsidRPr="00DF1DEB">
        <w:rPr>
          <w:rFonts w:eastAsia="Calibri" w:cs="Arial"/>
          <w:i/>
          <w:lang w:val="fr-FR"/>
        </w:rPr>
        <w:t>?</w:t>
      </w:r>
    </w:p>
    <w:p w:rsidR="00890402" w:rsidRPr="00890402" w:rsidRDefault="00890402" w:rsidP="00DF1DEB">
      <w:pPr>
        <w:spacing w:after="120"/>
        <w:rPr>
          <w:rFonts w:asciiTheme="minorHAnsi" w:eastAsiaTheme="minorHAnsi" w:hAnsiTheme="minorHAnsi" w:cs="Arial"/>
          <w:lang w:eastAsia="en-GB"/>
        </w:rPr>
      </w:pPr>
      <w:r w:rsidRPr="00DF1DEB">
        <w:rPr>
          <w:rFonts w:eastAsiaTheme="minorHAnsi" w:cs="Arial"/>
          <w:lang w:eastAsia="en-GB"/>
        </w:rPr>
        <w:t>Please refer to the assessment resources on the AQA website for assessment objectives and guidance on how to mark speaking assessments.</w:t>
      </w:r>
    </w:p>
    <w:p w:rsidR="009460DD" w:rsidRDefault="00890402" w:rsidP="009460DD">
      <w:pPr>
        <w:ind w:left="8694" w:firstLine="414"/>
        <w:rPr>
          <w:rFonts w:cs="Arial"/>
          <w:b/>
          <w:lang w:val="fr-FR" w:eastAsia="en-GB"/>
        </w:rPr>
      </w:pPr>
      <w:r>
        <w:rPr>
          <w:rFonts w:cs="Arial"/>
          <w:b/>
          <w:lang w:val="fr-FR" w:eastAsia="en-GB"/>
        </w:rPr>
        <w:t>(25 marks)</w:t>
      </w:r>
      <w:r w:rsidR="009460DD">
        <w:rPr>
          <w:rFonts w:cs="Arial"/>
          <w:b/>
          <w:lang w:val="fr-FR" w:eastAsia="en-GB"/>
        </w:rPr>
        <w:br w:type="page"/>
      </w:r>
    </w:p>
    <w:p w:rsidR="00A6379F" w:rsidRDefault="008E714E" w:rsidP="00A6379F">
      <w:pPr>
        <w:rPr>
          <w:rFonts w:cs="Arial"/>
          <w:b/>
          <w:color w:val="548DD4"/>
          <w:sz w:val="32"/>
          <w:szCs w:val="36"/>
          <w:lang w:val="fr-FR"/>
        </w:rPr>
      </w:pPr>
      <w:r>
        <w:rPr>
          <w:rFonts w:cs="Arial"/>
          <w:b/>
          <w:color w:val="548DD4"/>
          <w:sz w:val="32"/>
          <w:szCs w:val="36"/>
          <w:lang w:val="fr-FR"/>
        </w:rPr>
        <w:lastRenderedPageBreak/>
        <w:t>Unit 3</w:t>
      </w:r>
      <w:r w:rsidR="00A6379F">
        <w:rPr>
          <w:rFonts w:cs="Arial"/>
          <w:b/>
          <w:color w:val="548DD4"/>
          <w:sz w:val="32"/>
          <w:szCs w:val="36"/>
          <w:lang w:val="fr-FR"/>
        </w:rPr>
        <w:t xml:space="preserve"> – Translation </w:t>
      </w:r>
      <w:r w:rsidR="00A6379F">
        <w:rPr>
          <w:rFonts w:cs="Arial"/>
          <w:b/>
          <w:color w:val="548DD4"/>
          <w:sz w:val="32"/>
          <w:szCs w:val="36"/>
        </w:rPr>
        <w:t>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974717" w:rsidTr="00A6379F">
        <w:tc>
          <w:tcPr>
            <w:tcW w:w="10206" w:type="dxa"/>
            <w:shd w:val="clear" w:color="auto" w:fill="B4C5E5"/>
            <w:vAlign w:val="center"/>
            <w:hideMark/>
          </w:tcPr>
          <w:p w:rsidR="00A6379F" w:rsidRPr="00974717" w:rsidRDefault="00A6379F" w:rsidP="008E714E">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0267B9" w:rsidRPr="000267B9">
              <w:rPr>
                <w:rFonts w:eastAsia="Cambria"/>
                <w:b/>
                <w:bCs/>
                <w:iCs/>
                <w:color w:val="548DD4"/>
                <w:lang w:val="de-DE"/>
              </w:rPr>
              <w:t xml:space="preserve">Traduisez ce passage en </w:t>
            </w:r>
            <w:r w:rsidR="000267B9" w:rsidRPr="000267B9">
              <w:rPr>
                <w:rFonts w:eastAsia="Cambria"/>
                <w:b/>
                <w:bCs/>
                <w:iCs/>
                <w:color w:val="548DD4"/>
                <w:u w:val="single"/>
                <w:lang w:val="de-DE"/>
              </w:rPr>
              <w:t>français</w:t>
            </w:r>
            <w:r w:rsidR="000267B9" w:rsidRPr="000267B9">
              <w:rPr>
                <w:rFonts w:eastAsia="Cambria"/>
                <w:b/>
                <w:bCs/>
                <w:iCs/>
                <w:color w:val="548DD4"/>
                <w:lang w:val="de-DE"/>
              </w:rPr>
              <w:t>.</w:t>
            </w:r>
          </w:p>
        </w:tc>
      </w:tr>
    </w:tbl>
    <w:p w:rsidR="00A6379F" w:rsidRPr="009D1B46" w:rsidRDefault="000267B9" w:rsidP="00974717">
      <w:pPr>
        <w:spacing w:before="60" w:after="0"/>
        <w:rPr>
          <w:rFonts w:eastAsia="Cambria"/>
          <w:b/>
          <w:bCs/>
          <w:color w:val="000000"/>
        </w:rPr>
      </w:pPr>
      <w:r w:rsidRPr="009D1B46">
        <w:rPr>
          <w:rFonts w:eastAsia="Cambria"/>
          <w:b/>
          <w:bCs/>
          <w:color w:val="000000"/>
        </w:rPr>
        <w:t>Sample answer</w:t>
      </w:r>
    </w:p>
    <w:p w:rsidR="00A01143" w:rsidRPr="00DF1DEB" w:rsidRDefault="00A01143" w:rsidP="000D7873">
      <w:pPr>
        <w:pStyle w:val="NoSpacing"/>
        <w:spacing w:after="200" w:line="276" w:lineRule="auto"/>
        <w:rPr>
          <w:rFonts w:ascii="Arial" w:hAnsi="Arial" w:cs="Arial"/>
          <w:sz w:val="20"/>
          <w:szCs w:val="20"/>
        </w:rPr>
      </w:pPr>
      <w:r w:rsidRPr="00DF1DEB">
        <w:rPr>
          <w:rFonts w:ascii="Arial" w:hAnsi="Arial" w:cs="Arial"/>
          <w:sz w:val="20"/>
          <w:szCs w:val="20"/>
        </w:rPr>
        <w:t>The table below shows the type of answer that is acceptable for each section of the text. Award one tick per correct section then use the conversion grid to award a total of 10 marks.</w:t>
      </w:r>
    </w:p>
    <w:p w:rsidR="00A01143" w:rsidRPr="00DF1DEB" w:rsidRDefault="00A01143" w:rsidP="00A01143">
      <w:pPr>
        <w:rPr>
          <w:rFonts w:cs="Arial"/>
          <w:b/>
          <w:szCs w:val="20"/>
        </w:rPr>
      </w:pPr>
      <w:r w:rsidRPr="00DF1DEB">
        <w:rPr>
          <w:rFonts w:cs="Arial"/>
          <w:b/>
          <w:szCs w:val="20"/>
        </w:rPr>
        <w:t>English to French translation</w:t>
      </w: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785"/>
        <w:gridCol w:w="2663"/>
      </w:tblGrid>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b/>
                <w:lang w:eastAsia="en-GB"/>
              </w:rPr>
            </w:pPr>
            <w:r w:rsidRPr="00B92637">
              <w:rPr>
                <w:rFonts w:cs="Arial"/>
                <w:b/>
                <w:lang w:eastAsia="en-GB"/>
              </w:rPr>
              <w:t>English</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A01143" w:rsidRDefault="00A01143" w:rsidP="000D7873">
            <w:pPr>
              <w:spacing w:before="80" w:after="80" w:line="240" w:lineRule="auto"/>
              <w:rPr>
                <w:rFonts w:cs="Arial"/>
                <w:b/>
                <w:lang w:eastAsia="en-GB"/>
              </w:rPr>
            </w:pPr>
            <w:r w:rsidRPr="00A01143">
              <w:rPr>
                <w:rFonts w:cs="Arial"/>
                <w:b/>
                <w:lang w:eastAsia="en-GB"/>
              </w:rPr>
              <w:t>possible French answers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A01143" w:rsidRDefault="00A01143" w:rsidP="000D7873">
            <w:pPr>
              <w:spacing w:before="80" w:after="80" w:line="240" w:lineRule="auto"/>
              <w:rPr>
                <w:rFonts w:cs="Arial"/>
                <w:b/>
                <w:lang w:eastAsia="en-GB"/>
              </w:rPr>
            </w:pPr>
            <w:r w:rsidRPr="00A01143">
              <w:rPr>
                <w:rFonts w:cs="Arial"/>
                <w:b/>
                <w:lang w:eastAsia="en-GB"/>
              </w:rPr>
              <w:t>unacceptable answers</w:t>
            </w: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rPr>
            </w:pPr>
            <w:r w:rsidRPr="00B92637">
              <w:rPr>
                <w:rFonts w:cs="Arial"/>
                <w:szCs w:val="20"/>
              </w:rPr>
              <w:t>Since the 1980s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FC2752">
            <w:pPr>
              <w:spacing w:before="80" w:after="80" w:line="240" w:lineRule="auto"/>
              <w:rPr>
                <w:rFonts w:eastAsia="Calibri" w:cs="Arial"/>
                <w:szCs w:val="20"/>
                <w:lang w:val="fr-FR"/>
              </w:rPr>
            </w:pPr>
            <w:r w:rsidRPr="00B92637">
              <w:rPr>
                <w:rFonts w:cs="Arial"/>
                <w:szCs w:val="20"/>
                <w:lang w:val="fr-FR"/>
              </w:rPr>
              <w:t>Depuis les années 80,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rPr>
            </w:pPr>
            <w:r w:rsidRPr="00B92637">
              <w:rPr>
                <w:rFonts w:cs="Arial"/>
                <w:szCs w:val="20"/>
              </w:rPr>
              <w:t>judges have been able to</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les juges peuvent</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eastAsia="Calibri" w:cs="Arial"/>
                <w:szCs w:val="20"/>
                <w:lang w:val="fr-FR"/>
              </w:rPr>
              <w:t>... ont pu</w:t>
            </w: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rPr>
            </w:pPr>
            <w:r w:rsidRPr="00B92637">
              <w:rPr>
                <w:rFonts w:cs="Arial"/>
                <w:szCs w:val="20"/>
              </w:rPr>
              <w:t>impose community service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prononcer/imposer le travail d’intérêt général</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A01143" w:rsidRPr="00B92637" w:rsidRDefault="00A01143" w:rsidP="000D7873">
            <w:pPr>
              <w:spacing w:before="80" w:after="80" w:line="240" w:lineRule="auto"/>
              <w:rPr>
                <w:rFonts w:eastAsia="Calibri" w:cs="Arial"/>
                <w:szCs w:val="20"/>
                <w:lang w:val="fr-FR"/>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rPr>
            </w:pPr>
            <w:r w:rsidRPr="00B92637">
              <w:rPr>
                <w:rFonts w:cs="Arial"/>
                <w:szCs w:val="20"/>
              </w:rPr>
              <w:t>as an alternative to</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comme alternative à</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A01143" w:rsidRPr="00B92637" w:rsidRDefault="00A01143" w:rsidP="000D7873">
            <w:pPr>
              <w:spacing w:before="80" w:after="80" w:line="240" w:lineRule="auto"/>
              <w:rPr>
                <w:rFonts w:eastAsia="Calibri" w:cs="Arial"/>
                <w:szCs w:val="20"/>
                <w:lang w:val="fr-FR"/>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rPr>
            </w:pPr>
            <w:r w:rsidRPr="00B92637">
              <w:rPr>
                <w:rFonts w:cs="Arial"/>
                <w:szCs w:val="20"/>
              </w:rPr>
              <w:t>a custodial sentence.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l’incarcération / une peine de prison.</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A01143" w:rsidRPr="00B92637" w:rsidRDefault="00A01143" w:rsidP="000D7873">
            <w:pPr>
              <w:spacing w:before="80" w:after="80" w:line="240" w:lineRule="auto"/>
              <w:rPr>
                <w:rFonts w:eastAsia="Calibri" w:cs="Arial"/>
                <w:szCs w:val="20"/>
                <w:lang w:val="fr-FR"/>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rPr>
            </w:pPr>
            <w:r w:rsidRPr="00B92637">
              <w:rPr>
                <w:rFonts w:cs="Arial"/>
                <w:szCs w:val="20"/>
              </w:rPr>
              <w:t>Community service presents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Le travail d’intérêt général offre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several advantages.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plusieurs avantages.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For example, it enables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Par exemple, il permet à</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those who</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ceux qui</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have committed</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ont commis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minor offences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des délits moins graves / de petits délits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rPr>
            </w:pPr>
            <w:r w:rsidRPr="00B92637">
              <w:rPr>
                <w:rFonts w:cs="Arial"/>
                <w:szCs w:val="20"/>
              </w:rPr>
              <w:t>to do some useful work</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de faire un travail utile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rPr>
            </w:pPr>
            <w:r w:rsidRPr="00B92637">
              <w:rPr>
                <w:rFonts w:cs="Arial"/>
                <w:szCs w:val="20"/>
              </w:rPr>
              <w:t>for society.</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pour la société.</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Although everyone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Bien que tout le monde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r w:rsidRPr="00B92637">
              <w:rPr>
                <w:rFonts w:cs="Arial"/>
                <w:szCs w:val="20"/>
                <w:lang w:val="fr-FR" w:eastAsia="en-GB"/>
              </w:rPr>
              <w:t>... tou(te)s les gens</w:t>
            </w: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rPr>
            </w:pPr>
            <w:r w:rsidRPr="00B92637">
              <w:rPr>
                <w:rFonts w:cs="Arial"/>
                <w:szCs w:val="20"/>
              </w:rPr>
              <w:t>agrees on this,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soit d'accord à ce sujet,</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 xml:space="preserve">the number of </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 xml:space="preserve">le nombre de </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1D169D"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rsidR="001D169D" w:rsidRPr="00B92637" w:rsidRDefault="001D169D" w:rsidP="000D7873">
            <w:pPr>
              <w:pStyle w:val="NoSpacing"/>
              <w:spacing w:before="80" w:after="80"/>
              <w:rPr>
                <w:rFonts w:ascii="Arial" w:hAnsi="Arial" w:cs="Arial"/>
                <w:sz w:val="20"/>
                <w:szCs w:val="20"/>
              </w:rPr>
            </w:pPr>
            <w:r w:rsidRPr="00B92637">
              <w:rPr>
                <w:rFonts w:ascii="Arial" w:hAnsi="Arial" w:cs="Arial"/>
                <w:sz w:val="20"/>
                <w:szCs w:val="20"/>
              </w:rPr>
              <w:t>low-level offenders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1D169D" w:rsidRPr="00B92637" w:rsidRDefault="001D169D" w:rsidP="000D7873">
            <w:pPr>
              <w:spacing w:before="80" w:after="80" w:line="240" w:lineRule="auto"/>
              <w:rPr>
                <w:rFonts w:cs="Arial"/>
                <w:szCs w:val="20"/>
                <w:lang w:val="fr-FR"/>
              </w:rPr>
            </w:pPr>
            <w:r w:rsidRPr="00B92637">
              <w:rPr>
                <w:rFonts w:cs="Arial"/>
                <w:szCs w:val="20"/>
                <w:lang w:val="fr-FR"/>
              </w:rPr>
              <w:t>petits délinquants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1D169D" w:rsidRPr="00B92637" w:rsidRDefault="001D169D"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sentenced to community service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condamnés au travail d’intérêt général</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has decreased</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a diminué</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r w:rsidRPr="00B92637">
              <w:rPr>
                <w:rFonts w:cs="Arial"/>
                <w:szCs w:val="20"/>
                <w:lang w:val="fr-FR"/>
              </w:rPr>
              <w:t>ont diminué</w:t>
            </w: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in recent years.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au cours des dernières années</w:t>
            </w:r>
            <w:r w:rsidRPr="00B92637">
              <w:rPr>
                <w:rFonts w:eastAsia="Calibri" w:cs="Arial"/>
                <w:szCs w:val="20"/>
                <w:lang w:val="fr-FR"/>
              </w:rPr>
              <w:t>.</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r w:rsidRPr="00B92637">
              <w:rPr>
                <w:rFonts w:cs="Arial"/>
                <w:szCs w:val="20"/>
                <w:lang w:val="fr-FR" w:eastAsia="en-GB"/>
              </w:rPr>
              <w:t>en ...</w:t>
            </w: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A lot of institutions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Beaucoup d'institutions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rPr>
            </w:pPr>
            <w:r w:rsidRPr="00B92637">
              <w:rPr>
                <w:rFonts w:cs="Arial"/>
                <w:szCs w:val="20"/>
              </w:rPr>
              <w:t>won't take them,</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ne veulent pas les accueillir,</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perhaps because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peut-être à cause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of a bad experience.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d'une mauvaise expérience.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However,</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Cependant,</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lastRenderedPageBreak/>
              <w:t>following an appeal</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suite à un appel</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by the Justice Minister,</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de la garde des Sceaux / la ministre de la Justice,</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nine businesses</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neuf entreprises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pStyle w:val="NoSpacing"/>
              <w:spacing w:before="80" w:after="80"/>
              <w:rPr>
                <w:rFonts w:ascii="Arial" w:hAnsi="Arial" w:cs="Arial"/>
                <w:sz w:val="20"/>
                <w:szCs w:val="20"/>
              </w:rPr>
            </w:pPr>
            <w:r w:rsidRPr="00B92637">
              <w:rPr>
                <w:rFonts w:ascii="Arial" w:hAnsi="Arial" w:cs="Arial"/>
                <w:sz w:val="20"/>
                <w:szCs w:val="20"/>
              </w:rPr>
              <w:t>say that they are ready to</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se disent prêts à</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r w:rsidR="00A01143" w:rsidRPr="00A01143" w:rsidTr="000D7873">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rPr>
            </w:pPr>
            <w:r w:rsidRPr="00B92637">
              <w:rPr>
                <w:rFonts w:cs="Arial"/>
                <w:szCs w:val="20"/>
              </w:rPr>
              <w:t>take part in the programme.</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eastAsia="Calibri" w:cs="Arial"/>
                <w:szCs w:val="20"/>
                <w:lang w:val="fr-FR"/>
              </w:rPr>
            </w:pPr>
            <w:r w:rsidRPr="00B92637">
              <w:rPr>
                <w:rFonts w:cs="Arial"/>
                <w:szCs w:val="20"/>
                <w:lang w:val="fr-FR"/>
              </w:rPr>
              <w:t>participer au programme</w:t>
            </w:r>
            <w:r w:rsidRPr="00B92637">
              <w:rPr>
                <w:rFonts w:eastAsia="Calibri" w:cs="Arial"/>
                <w:szCs w:val="20"/>
                <w:lang w:val="fr-FR"/>
              </w:rPr>
              <w:t>.</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43" w:rsidRPr="00B92637" w:rsidRDefault="00A01143" w:rsidP="000D7873">
            <w:pPr>
              <w:spacing w:before="80" w:after="80" w:line="240" w:lineRule="auto"/>
              <w:rPr>
                <w:rFonts w:cs="Arial"/>
                <w:szCs w:val="20"/>
                <w:lang w:val="fr-FR" w:eastAsia="en-GB"/>
              </w:rPr>
            </w:pPr>
          </w:p>
        </w:tc>
      </w:tr>
    </w:tbl>
    <w:p w:rsidR="00A01143" w:rsidRPr="00A01143" w:rsidRDefault="00A01143" w:rsidP="00A01143">
      <w:pPr>
        <w:pStyle w:val="NoSpacing"/>
        <w:rPr>
          <w:rFonts w:ascii="Arial" w:hAnsi="Arial" w:cs="Arial"/>
          <w:lang w:val="fr-FR"/>
        </w:rPr>
      </w:pPr>
    </w:p>
    <w:p w:rsidR="00DF1DEB" w:rsidRPr="000D7873" w:rsidRDefault="00EE637F" w:rsidP="000D7873">
      <w:pPr>
        <w:pStyle w:val="NoSpacing"/>
        <w:jc w:val="right"/>
        <w:rPr>
          <w:rFonts w:ascii="Arial" w:hAnsi="Arial" w:cs="Arial"/>
          <w:b/>
          <w:sz w:val="20"/>
          <w:lang w:val="fr-FR"/>
        </w:rPr>
      </w:pPr>
      <w:r w:rsidRPr="00227107">
        <w:rPr>
          <w:rFonts w:ascii="Arial" w:hAnsi="Arial" w:cs="Arial"/>
          <w:lang w:val="fr-FR"/>
        </w:rPr>
        <w:t xml:space="preserve"> </w:t>
      </w:r>
      <w:r w:rsidR="00227107" w:rsidRPr="00DF1DEB">
        <w:rPr>
          <w:rFonts w:ascii="Arial" w:hAnsi="Arial" w:cs="Arial"/>
          <w:b/>
          <w:sz w:val="20"/>
          <w:lang w:val="fr-FR"/>
        </w:rPr>
        <w:t>(10 marks)</w:t>
      </w:r>
    </w:p>
    <w:tbl>
      <w:tblPr>
        <w:tblStyle w:val="TableGrid"/>
        <w:tblW w:w="0" w:type="auto"/>
        <w:tblInd w:w="108" w:type="dxa"/>
        <w:tblLook w:val="04A0" w:firstRow="1" w:lastRow="0" w:firstColumn="1" w:lastColumn="0" w:noHBand="0" w:noVBand="1"/>
      </w:tblPr>
      <w:tblGrid>
        <w:gridCol w:w="1800"/>
        <w:gridCol w:w="1800"/>
      </w:tblGrid>
      <w:tr w:rsidR="00DF1DEB" w:rsidRPr="001A198B" w:rsidTr="00AB141A">
        <w:tc>
          <w:tcPr>
            <w:tcW w:w="3600" w:type="dxa"/>
            <w:gridSpan w:val="2"/>
            <w:vAlign w:val="center"/>
          </w:tcPr>
          <w:p w:rsidR="00DF1DEB" w:rsidRPr="001A198B" w:rsidRDefault="00DF1DEB" w:rsidP="00A54CB3">
            <w:pPr>
              <w:spacing w:before="100" w:after="100" w:line="240" w:lineRule="auto"/>
              <w:jc w:val="center"/>
              <w:rPr>
                <w:b/>
                <w:sz w:val="20"/>
                <w:szCs w:val="20"/>
              </w:rPr>
            </w:pPr>
            <w:r w:rsidRPr="001A198B">
              <w:rPr>
                <w:b/>
                <w:sz w:val="20"/>
                <w:szCs w:val="20"/>
              </w:rPr>
              <w:t>Conversion grid</w:t>
            </w:r>
          </w:p>
        </w:tc>
      </w:tr>
      <w:tr w:rsidR="00DF1DEB" w:rsidRPr="001A198B" w:rsidTr="00AB141A">
        <w:tc>
          <w:tcPr>
            <w:tcW w:w="1800" w:type="dxa"/>
          </w:tcPr>
          <w:p w:rsidR="00DF1DEB" w:rsidRPr="001A198B" w:rsidRDefault="00DF1DEB" w:rsidP="00A54CB3">
            <w:pPr>
              <w:spacing w:before="100" w:after="100" w:line="240" w:lineRule="auto"/>
              <w:jc w:val="center"/>
              <w:rPr>
                <w:b/>
                <w:sz w:val="20"/>
                <w:szCs w:val="20"/>
              </w:rPr>
            </w:pPr>
            <w:r w:rsidRPr="001A198B">
              <w:rPr>
                <w:b/>
                <w:sz w:val="20"/>
                <w:szCs w:val="20"/>
              </w:rPr>
              <w:t>Number of ticks</w:t>
            </w:r>
          </w:p>
        </w:tc>
        <w:tc>
          <w:tcPr>
            <w:tcW w:w="1800" w:type="dxa"/>
          </w:tcPr>
          <w:p w:rsidR="00DF1DEB" w:rsidRPr="001A198B" w:rsidRDefault="00DF1DEB" w:rsidP="00A54CB3">
            <w:pPr>
              <w:spacing w:before="100" w:after="100" w:line="240" w:lineRule="auto"/>
              <w:jc w:val="center"/>
              <w:rPr>
                <w:b/>
                <w:sz w:val="20"/>
                <w:szCs w:val="20"/>
              </w:rPr>
            </w:pPr>
            <w:r w:rsidRPr="001A198B">
              <w:rPr>
                <w:b/>
                <w:sz w:val="20"/>
                <w:szCs w:val="20"/>
              </w:rPr>
              <w:t>Marks</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28-30</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10</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25-27</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9</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22-24</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8</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19-21</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7</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16-18</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6</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13-15</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5</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10-12</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4</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7-9</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3</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4-6</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2</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1-3</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1</w:t>
            </w:r>
          </w:p>
        </w:tc>
      </w:tr>
      <w:tr w:rsidR="00DF1DEB" w:rsidRPr="001A198B" w:rsidTr="00AB141A">
        <w:tc>
          <w:tcPr>
            <w:tcW w:w="1800" w:type="dxa"/>
          </w:tcPr>
          <w:p w:rsidR="00DF1DEB" w:rsidRPr="001A198B" w:rsidRDefault="00DF1DEB" w:rsidP="00A54CB3">
            <w:pPr>
              <w:spacing w:before="100" w:after="100" w:line="240" w:lineRule="auto"/>
              <w:jc w:val="center"/>
              <w:rPr>
                <w:sz w:val="20"/>
                <w:szCs w:val="20"/>
              </w:rPr>
            </w:pPr>
            <w:r w:rsidRPr="001A198B">
              <w:rPr>
                <w:sz w:val="20"/>
                <w:szCs w:val="20"/>
              </w:rPr>
              <w:t>0</w:t>
            </w:r>
          </w:p>
        </w:tc>
        <w:tc>
          <w:tcPr>
            <w:tcW w:w="1800" w:type="dxa"/>
          </w:tcPr>
          <w:p w:rsidR="00DF1DEB" w:rsidRPr="001A198B" w:rsidRDefault="00DF1DEB" w:rsidP="00A54CB3">
            <w:pPr>
              <w:spacing w:before="100" w:after="100" w:line="240" w:lineRule="auto"/>
              <w:jc w:val="center"/>
              <w:rPr>
                <w:sz w:val="20"/>
                <w:szCs w:val="20"/>
              </w:rPr>
            </w:pPr>
            <w:r w:rsidRPr="001A198B">
              <w:rPr>
                <w:sz w:val="20"/>
                <w:szCs w:val="20"/>
              </w:rPr>
              <w:t>0</w:t>
            </w:r>
          </w:p>
        </w:tc>
      </w:tr>
    </w:tbl>
    <w:p w:rsidR="00D455A5" w:rsidRPr="007463B7" w:rsidRDefault="00D455A5" w:rsidP="007463B7">
      <w:pPr>
        <w:spacing w:before="60" w:after="0"/>
        <w:rPr>
          <w:b/>
          <w:sz w:val="1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974717" w:rsidTr="008D4667">
        <w:tc>
          <w:tcPr>
            <w:tcW w:w="10206" w:type="dxa"/>
            <w:shd w:val="clear" w:color="auto" w:fill="B4C5E5"/>
            <w:vAlign w:val="center"/>
            <w:hideMark/>
          </w:tcPr>
          <w:p w:rsidR="00E56F2F" w:rsidRPr="00974717" w:rsidRDefault="00E56F2F" w:rsidP="008E714E">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000267B9" w:rsidRPr="000267B9">
              <w:rPr>
                <w:rFonts w:eastAsia="Cambria"/>
                <w:b/>
                <w:bCs/>
                <w:iCs/>
                <w:color w:val="548DD4"/>
                <w:lang w:val="de-DE"/>
              </w:rPr>
              <w:t xml:space="preserve">Read this passage from a Belgian news website. Translate the passage into </w:t>
            </w:r>
            <w:r w:rsidR="000267B9" w:rsidRPr="000267B9">
              <w:rPr>
                <w:rFonts w:eastAsia="Cambria"/>
                <w:b/>
                <w:bCs/>
                <w:iCs/>
                <w:color w:val="548DD4"/>
                <w:u w:val="single"/>
                <w:lang w:val="de-DE"/>
              </w:rPr>
              <w:t>English</w:t>
            </w:r>
            <w:r w:rsidR="000267B9" w:rsidRPr="000267B9">
              <w:rPr>
                <w:rFonts w:eastAsia="Cambria"/>
                <w:b/>
                <w:bCs/>
                <w:iCs/>
                <w:color w:val="548DD4"/>
                <w:lang w:val="de-DE"/>
              </w:rPr>
              <w:t>.</w:t>
            </w:r>
          </w:p>
        </w:tc>
      </w:tr>
    </w:tbl>
    <w:p w:rsidR="00E56F2F" w:rsidRPr="00313F10" w:rsidRDefault="00313F10" w:rsidP="00152D22">
      <w:pPr>
        <w:spacing w:before="60" w:after="0"/>
        <w:rPr>
          <w:b/>
        </w:rPr>
      </w:pPr>
      <w:r w:rsidRPr="00313F10">
        <w:rPr>
          <w:b/>
        </w:rPr>
        <w:t>Sample answer</w:t>
      </w:r>
    </w:p>
    <w:p w:rsidR="00227107" w:rsidRPr="000D7873" w:rsidRDefault="00227107" w:rsidP="000D7873">
      <w:pPr>
        <w:rPr>
          <w:rFonts w:eastAsiaTheme="minorHAnsi" w:cs="Arial"/>
          <w:lang w:val="fr-FR"/>
        </w:rPr>
      </w:pPr>
      <w:r w:rsidRPr="000D7873">
        <w:rPr>
          <w:rFonts w:eastAsiaTheme="minorHAnsi" w:cs="Arial"/>
        </w:rPr>
        <w:t xml:space="preserve">The table below shows the type of answer that is acceptable for each section of the text. Award one mark per correct section then divide by two for a final mark out of 10. </w:t>
      </w:r>
      <w:r w:rsidRPr="009D1B46">
        <w:rPr>
          <w:rFonts w:eastAsiaTheme="minorHAnsi" w:cs="Arial"/>
        </w:rPr>
        <w:t>Half marks should be rounded up</w:t>
      </w:r>
      <w:r w:rsidRPr="000D7873">
        <w:rPr>
          <w:rFonts w:eastAsiaTheme="minorHAnsi" w:cs="Arial"/>
          <w:lang w:val="fr-FR"/>
        </w:rPr>
        <w:t>.</w:t>
      </w:r>
    </w:p>
    <w:p w:rsidR="00227107" w:rsidRPr="000D7873" w:rsidRDefault="00227107" w:rsidP="000D7873">
      <w:pPr>
        <w:rPr>
          <w:rFonts w:eastAsiaTheme="minorHAnsi" w:cs="Arial"/>
          <w:b/>
          <w:lang w:val="fr-FR"/>
        </w:rPr>
      </w:pPr>
      <w:r w:rsidRPr="000D7873">
        <w:rPr>
          <w:rFonts w:cs="Arial"/>
          <w:b/>
          <w:szCs w:val="20"/>
        </w:rPr>
        <w:t>French to English translation</w:t>
      </w:r>
    </w:p>
    <w:tbl>
      <w:tblPr>
        <w:tblW w:w="10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899"/>
        <w:gridCol w:w="2593"/>
      </w:tblGrid>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b/>
                <w:szCs w:val="20"/>
              </w:rPr>
            </w:pPr>
            <w:r w:rsidRPr="00B92637">
              <w:rPr>
                <w:rFonts w:eastAsiaTheme="minorHAnsi" w:cs="Arial"/>
                <w:b/>
                <w:szCs w:val="20"/>
              </w:rPr>
              <w:t>French</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b/>
                <w:szCs w:val="20"/>
              </w:rPr>
            </w:pPr>
            <w:r w:rsidRPr="00B92637">
              <w:rPr>
                <w:rFonts w:eastAsiaTheme="minorHAnsi" w:cs="Arial"/>
                <w:b/>
                <w:szCs w:val="20"/>
              </w:rPr>
              <w:t>possible English answers</w:t>
            </w:r>
          </w:p>
        </w:tc>
        <w:tc>
          <w:tcPr>
            <w:tcW w:w="2593"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b/>
                <w:szCs w:val="20"/>
              </w:rPr>
            </w:pPr>
            <w:r w:rsidRPr="00B92637">
              <w:rPr>
                <w:rFonts w:eastAsiaTheme="minorHAnsi" w:cs="Arial"/>
                <w:b/>
                <w:szCs w:val="20"/>
              </w:rPr>
              <w:t>unacceptable answers</w:t>
            </w: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Voilà longtemps qu’on en parle.</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It has been talked about for a long time.</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r w:rsidRPr="00B92637">
              <w:rPr>
                <w:rFonts w:eastAsiaTheme="minorHAnsi" w:cs="Arial"/>
                <w:szCs w:val="20"/>
              </w:rPr>
              <w:t>There is ...</w:t>
            </w: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b/>
                <w:szCs w:val="20"/>
                <w:lang w:val="fr-FR"/>
              </w:rPr>
            </w:pPr>
            <w:r w:rsidRPr="000D7873">
              <w:rPr>
                <w:rFonts w:eastAsia="Times New Roman" w:cs="Arial"/>
                <w:szCs w:val="20"/>
                <w:lang w:val="fr-FR" w:eastAsia="en-GB"/>
              </w:rPr>
              <w:t>Elles sont désormais opérationnelles.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Now they are in operation.</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b/>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La ville de Dinant est surveillée par 32 caméras,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heme="minorHAnsi" w:cs="Arial"/>
                <w:szCs w:val="20"/>
              </w:rPr>
              <w:t>T</w:t>
            </w:r>
            <w:r w:rsidRPr="00B92637">
              <w:rPr>
                <w:rFonts w:eastAsia="Times New Roman" w:cs="Arial"/>
                <w:szCs w:val="20"/>
                <w:lang w:eastAsia="en-GB"/>
              </w:rPr>
              <w:t>he town of Dinant has been monitored by 32 cameras,</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r w:rsidRPr="00B92637">
              <w:rPr>
                <w:rFonts w:eastAsiaTheme="minorHAnsi" w:cs="Arial"/>
                <w:szCs w:val="20"/>
              </w:rPr>
              <w:t>... is ...</w:t>
            </w: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dont 30 fixes et 2 mobiles,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of which 30 are fixed and 2 mobile,</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b/>
                <w:szCs w:val="20"/>
              </w:rPr>
            </w:pPr>
            <w:r w:rsidRPr="00B92637">
              <w:rPr>
                <w:rFonts w:eastAsia="Times New Roman" w:cs="Arial"/>
                <w:szCs w:val="20"/>
                <w:lang w:eastAsia="en-GB"/>
              </w:rPr>
              <w:t>of which 30 fixed and 2 mobile,</w:t>
            </w: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depuis la mi-novembre.</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since mid-November.</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b/>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b/>
                <w:szCs w:val="20"/>
                <w:lang w:val="fr-FR"/>
              </w:rPr>
            </w:pPr>
            <w:r w:rsidRPr="000D7873">
              <w:rPr>
                <w:rFonts w:eastAsia="Times New Roman" w:cs="Arial"/>
                <w:szCs w:val="20"/>
                <w:lang w:val="fr-FR" w:eastAsia="en-GB"/>
              </w:rPr>
              <w:lastRenderedPageBreak/>
              <w:t>Toutes ont été placées à des endroits stratégiques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All have been installed at strategic locations</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b/>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b/>
                <w:szCs w:val="20"/>
                <w:lang w:val="fr-FR"/>
              </w:rPr>
            </w:pPr>
            <w:r w:rsidRPr="000D7873">
              <w:rPr>
                <w:rFonts w:eastAsia="Times New Roman" w:cs="Arial"/>
                <w:szCs w:val="20"/>
                <w:lang w:val="fr-FR" w:eastAsia="en-GB"/>
              </w:rPr>
              <w:t>où des gens se rassemblent.</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where people gather</w:t>
            </w:r>
            <w:r w:rsidRPr="00B92637">
              <w:rPr>
                <w:rFonts w:eastAsiaTheme="minorHAnsi" w:cs="Arial"/>
                <w:szCs w:val="20"/>
              </w:rPr>
              <w:t>.</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r w:rsidRPr="00B92637">
              <w:rPr>
                <w:rFonts w:eastAsiaTheme="minorHAnsi" w:cs="Arial"/>
                <w:szCs w:val="20"/>
              </w:rPr>
              <w:t>... reassemble</w:t>
            </w: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heme="minorHAnsi" w:cs="Arial"/>
                <w:szCs w:val="20"/>
                <w:lang w:val="fr-FR"/>
              </w:rPr>
              <w:t>E</w:t>
            </w:r>
            <w:r w:rsidRPr="000D7873">
              <w:rPr>
                <w:rFonts w:eastAsia="Times New Roman" w:cs="Arial"/>
                <w:szCs w:val="20"/>
                <w:lang w:val="fr-FR" w:eastAsia="en-GB"/>
              </w:rPr>
              <w:t>n une dizaine de jours,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Within about ten days</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b/>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 xml:space="preserve">elles ont déjà permis d’identifier </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 xml:space="preserve">they have already helped identify </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tcPr>
          <w:p w:rsidR="00227107" w:rsidRPr="000D7873" w:rsidDel="00832ACC" w:rsidRDefault="00227107" w:rsidP="000D7873">
            <w:pPr>
              <w:spacing w:before="80" w:after="80" w:line="240" w:lineRule="auto"/>
              <w:rPr>
                <w:rFonts w:eastAsia="Times New Roman" w:cs="Arial"/>
                <w:szCs w:val="20"/>
                <w:lang w:val="fr-FR" w:eastAsia="en-GB"/>
              </w:rPr>
            </w:pPr>
            <w:r w:rsidRPr="000D7873">
              <w:rPr>
                <w:rFonts w:eastAsia="Times New Roman" w:cs="Arial"/>
                <w:szCs w:val="20"/>
                <w:lang w:val="fr-FR" w:eastAsia="en-GB"/>
              </w:rPr>
              <w:t>les auteurs</w:t>
            </w:r>
          </w:p>
        </w:tc>
        <w:tc>
          <w:tcPr>
            <w:tcW w:w="3899" w:type="dxa"/>
            <w:tcBorders>
              <w:top w:val="single" w:sz="4" w:space="0" w:color="auto"/>
              <w:left w:val="single" w:sz="4" w:space="0" w:color="auto"/>
              <w:bottom w:val="single" w:sz="4" w:space="0" w:color="auto"/>
              <w:right w:val="single" w:sz="4" w:space="0" w:color="auto"/>
            </w:tcBorders>
            <w:vAlign w:val="center"/>
          </w:tcPr>
          <w:p w:rsidR="00227107" w:rsidRPr="00B92637" w:rsidDel="00832ACC" w:rsidRDefault="00227107" w:rsidP="000D7873">
            <w:pPr>
              <w:spacing w:before="80" w:after="80" w:line="240" w:lineRule="auto"/>
              <w:rPr>
                <w:rFonts w:eastAsia="Times New Roman" w:cs="Arial"/>
                <w:szCs w:val="20"/>
                <w:lang w:eastAsia="en-GB"/>
              </w:rPr>
            </w:pPr>
            <w:r w:rsidRPr="00B92637">
              <w:rPr>
                <w:rFonts w:eastAsia="Times New Roman" w:cs="Arial"/>
                <w:szCs w:val="20"/>
                <w:lang w:eastAsia="en-GB"/>
              </w:rPr>
              <w:t>the perpetrators</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r w:rsidRPr="00B92637">
              <w:rPr>
                <w:rFonts w:eastAsiaTheme="minorHAnsi" w:cs="Arial"/>
                <w:szCs w:val="20"/>
              </w:rPr>
              <w:t>...</w:t>
            </w:r>
            <w:r w:rsidR="002E1217" w:rsidRPr="00B92637">
              <w:rPr>
                <w:rFonts w:eastAsiaTheme="minorHAnsi" w:cs="Arial"/>
                <w:szCs w:val="20"/>
              </w:rPr>
              <w:t xml:space="preserve"> </w:t>
            </w:r>
            <w:r w:rsidRPr="00B92637">
              <w:rPr>
                <w:rFonts w:eastAsiaTheme="minorHAnsi" w:cs="Arial"/>
                <w:szCs w:val="20"/>
              </w:rPr>
              <w:t>authors</w:t>
            </w: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b/>
                <w:szCs w:val="20"/>
                <w:lang w:val="fr-FR"/>
              </w:rPr>
            </w:pPr>
            <w:r w:rsidRPr="000D7873">
              <w:rPr>
                <w:rFonts w:eastAsia="Times New Roman" w:cs="Arial"/>
                <w:szCs w:val="20"/>
                <w:lang w:val="fr-FR" w:eastAsia="en-GB"/>
              </w:rPr>
              <w:t>d’un vol avec violence</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of a violent robbery</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et d’un accident avec délit de fuite.</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and of a hit-and-run accident.</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2E1217">
              <w:rPr>
                <w:rFonts w:eastAsia="Times New Roman" w:cs="Arial"/>
                <w:szCs w:val="20"/>
                <w:lang w:val="fr-FR" w:eastAsia="en-GB"/>
              </w:rPr>
              <w:t>« </w:t>
            </w:r>
            <w:r w:rsidRPr="00AB141A">
              <w:rPr>
                <w:rFonts w:eastAsia="Times New Roman" w:cs="Arial"/>
                <w:iCs/>
                <w:szCs w:val="20"/>
                <w:lang w:val="fr-FR" w:eastAsia="en-GB"/>
              </w:rPr>
              <w:t>Avec les images, on a pu</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"Using the pictures we managed</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AB141A">
              <w:rPr>
                <w:rFonts w:eastAsia="Times New Roman" w:cs="Arial"/>
                <w:iCs/>
                <w:szCs w:val="20"/>
                <w:lang w:val="fr-FR" w:eastAsia="en-GB"/>
              </w:rPr>
              <w:t>voir le voleur prendre la fuite avec un véhicule</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to see the thief drive off</w:t>
            </w:r>
            <w:r w:rsidR="002E1217" w:rsidRPr="00B92637">
              <w:rPr>
                <w:rFonts w:eastAsia="Times New Roman" w:cs="Arial"/>
                <w:szCs w:val="20"/>
                <w:lang w:eastAsia="en-GB"/>
              </w:rPr>
              <w:t xml:space="preserve"> </w:t>
            </w:r>
            <w:r w:rsidRPr="00B92637">
              <w:rPr>
                <w:rFonts w:eastAsia="Times New Roman" w:cs="Arial"/>
                <w:szCs w:val="20"/>
                <w:lang w:eastAsia="en-GB"/>
              </w:rPr>
              <w:t>/</w:t>
            </w:r>
            <w:r w:rsidR="002E1217" w:rsidRPr="00B92637">
              <w:rPr>
                <w:rFonts w:eastAsia="Times New Roman" w:cs="Arial"/>
                <w:szCs w:val="20"/>
                <w:lang w:eastAsia="en-GB"/>
              </w:rPr>
              <w:t xml:space="preserve"> </w:t>
            </w:r>
            <w:r w:rsidRPr="00B92637">
              <w:rPr>
                <w:rFonts w:eastAsia="Times New Roman" w:cs="Arial"/>
                <w:szCs w:val="20"/>
                <w:lang w:eastAsia="en-GB"/>
              </w:rPr>
              <w:t>escape in a vehicle,</w:t>
            </w:r>
          </w:p>
        </w:tc>
        <w:tc>
          <w:tcPr>
            <w:tcW w:w="2593"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AB141A">
              <w:rPr>
                <w:rFonts w:eastAsia="Times New Roman" w:cs="Arial"/>
                <w:iCs/>
                <w:szCs w:val="20"/>
                <w:lang w:val="fr-FR" w:eastAsia="en-GB"/>
              </w:rPr>
              <w:t>qui a été identifié.</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which was identified.</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AB141A">
              <w:rPr>
                <w:rFonts w:eastAsia="Times New Roman" w:cs="Arial"/>
                <w:iCs/>
                <w:szCs w:val="20"/>
                <w:lang w:val="fr-FR" w:eastAsia="en-GB"/>
              </w:rPr>
              <w:t>Pour l’accident</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As for the accident,</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AB141A">
              <w:rPr>
                <w:rFonts w:eastAsia="Times New Roman" w:cs="Arial"/>
                <w:iCs/>
                <w:szCs w:val="20"/>
                <w:lang w:val="fr-FR" w:eastAsia="en-GB"/>
              </w:rPr>
              <w:t>les descriptions des témoins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the descriptions by witnesses</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AB141A">
              <w:rPr>
                <w:rFonts w:eastAsia="Times New Roman" w:cs="Arial"/>
                <w:iCs/>
                <w:szCs w:val="20"/>
                <w:lang w:val="fr-FR" w:eastAsia="en-GB"/>
              </w:rPr>
              <w:t>nous ont permis de l’apercevoir sur les images</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enabled us to see him on the (recorded) images/recording</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2E1217" w:rsidRDefault="00227107" w:rsidP="000D7873">
            <w:pPr>
              <w:spacing w:before="80" w:after="80" w:line="240" w:lineRule="auto"/>
              <w:rPr>
                <w:rFonts w:eastAsiaTheme="minorHAnsi" w:cs="Arial"/>
                <w:b/>
                <w:szCs w:val="20"/>
                <w:lang w:val="fr-FR"/>
              </w:rPr>
            </w:pPr>
            <w:r w:rsidRPr="00AB141A">
              <w:rPr>
                <w:rFonts w:eastAsia="Times New Roman" w:cs="Arial"/>
                <w:iCs/>
                <w:szCs w:val="20"/>
                <w:lang w:val="fr-FR" w:eastAsia="en-GB"/>
              </w:rPr>
              <w:t>alors qu’il entrait dans Dinant</w:t>
            </w:r>
            <w:r w:rsidRPr="002E1217">
              <w:rPr>
                <w:rFonts w:eastAsia="Times New Roman" w:cs="Arial"/>
                <w:szCs w:val="20"/>
                <w:lang w:val="fr-FR" w:eastAsia="en-GB"/>
              </w:rPr>
              <w:t>, »</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r w:rsidRPr="00B92637">
              <w:rPr>
                <w:rFonts w:eastAsia="Times New Roman" w:cs="Arial"/>
                <w:szCs w:val="20"/>
                <w:lang w:eastAsia="en-GB"/>
              </w:rPr>
              <w:t>as he came into Dinant,"</w:t>
            </w:r>
          </w:p>
        </w:tc>
        <w:tc>
          <w:tcPr>
            <w:tcW w:w="2593"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eastAsiaTheme="minorHAnsi" w:cs="Arial"/>
                <w:szCs w:val="20"/>
              </w:rPr>
            </w:pPr>
          </w:p>
        </w:tc>
      </w:tr>
      <w:tr w:rsidR="00227107" w:rsidRPr="000D7873" w:rsidTr="000D7873">
        <w:trPr>
          <w:trHeight w:val="227"/>
        </w:trPr>
        <w:tc>
          <w:tcPr>
            <w:tcW w:w="3898" w:type="dxa"/>
            <w:tcBorders>
              <w:top w:val="single" w:sz="4" w:space="0" w:color="auto"/>
              <w:left w:val="single" w:sz="4" w:space="0" w:color="auto"/>
              <w:bottom w:val="single" w:sz="4" w:space="0" w:color="auto"/>
              <w:right w:val="single" w:sz="4" w:space="0" w:color="auto"/>
            </w:tcBorders>
            <w:vAlign w:val="center"/>
            <w:hideMark/>
          </w:tcPr>
          <w:p w:rsidR="00227107" w:rsidRPr="000D7873" w:rsidRDefault="00227107" w:rsidP="000D7873">
            <w:pPr>
              <w:spacing w:before="80" w:after="80" w:line="240" w:lineRule="auto"/>
              <w:rPr>
                <w:rFonts w:eastAsiaTheme="minorHAnsi" w:cs="Arial"/>
                <w:szCs w:val="20"/>
                <w:lang w:val="fr-FR"/>
              </w:rPr>
            </w:pPr>
            <w:r w:rsidRPr="000D7873">
              <w:rPr>
                <w:rFonts w:eastAsia="Times New Roman" w:cs="Arial"/>
                <w:szCs w:val="20"/>
                <w:lang w:val="fr-FR" w:eastAsia="en-GB"/>
              </w:rPr>
              <w:t>commente le commissaire Bernard Dehon</w:t>
            </w:r>
            <w:r w:rsidRPr="000D7873">
              <w:rPr>
                <w:rFonts w:eastAsiaTheme="minorHAnsi" w:cs="Arial"/>
                <w:szCs w:val="20"/>
                <w:lang w:val="fr-FR"/>
              </w:rPr>
              <w:t>.</w:t>
            </w:r>
          </w:p>
        </w:tc>
        <w:tc>
          <w:tcPr>
            <w:tcW w:w="3899" w:type="dxa"/>
            <w:tcBorders>
              <w:top w:val="single" w:sz="4" w:space="0" w:color="auto"/>
              <w:left w:val="single" w:sz="4" w:space="0" w:color="auto"/>
              <w:bottom w:val="single" w:sz="4" w:space="0" w:color="auto"/>
              <w:right w:val="single" w:sz="4" w:space="0" w:color="auto"/>
            </w:tcBorders>
            <w:vAlign w:val="center"/>
            <w:hideMark/>
          </w:tcPr>
          <w:p w:rsidR="00227107" w:rsidRPr="00B92637" w:rsidRDefault="00227107" w:rsidP="000D7873">
            <w:pPr>
              <w:spacing w:before="80" w:after="80" w:line="240" w:lineRule="auto"/>
              <w:rPr>
                <w:rFonts w:cs="Arial"/>
                <w:szCs w:val="20"/>
              </w:rPr>
            </w:pPr>
            <w:r w:rsidRPr="00B92637">
              <w:rPr>
                <w:rFonts w:eastAsia="Times New Roman" w:cs="Arial"/>
                <w:szCs w:val="20"/>
                <w:lang w:eastAsia="en-GB"/>
              </w:rPr>
              <w:t>comments the police chief Bernard Dehon.</w:t>
            </w:r>
          </w:p>
        </w:tc>
        <w:tc>
          <w:tcPr>
            <w:tcW w:w="2593" w:type="dxa"/>
            <w:tcBorders>
              <w:top w:val="single" w:sz="4" w:space="0" w:color="auto"/>
              <w:left w:val="single" w:sz="4" w:space="0" w:color="auto"/>
              <w:bottom w:val="single" w:sz="4" w:space="0" w:color="auto"/>
              <w:right w:val="single" w:sz="4" w:space="0" w:color="auto"/>
            </w:tcBorders>
            <w:vAlign w:val="center"/>
          </w:tcPr>
          <w:p w:rsidR="00227107" w:rsidRPr="00B92637" w:rsidRDefault="00227107" w:rsidP="000D7873">
            <w:pPr>
              <w:spacing w:before="80" w:after="80" w:line="240" w:lineRule="auto"/>
              <w:rPr>
                <w:rFonts w:eastAsiaTheme="minorHAnsi" w:cs="Arial"/>
                <w:b/>
                <w:szCs w:val="20"/>
              </w:rPr>
            </w:pPr>
          </w:p>
        </w:tc>
      </w:tr>
    </w:tbl>
    <w:p w:rsidR="00227107" w:rsidRPr="000D7873" w:rsidRDefault="00227107" w:rsidP="000D7873">
      <w:pPr>
        <w:tabs>
          <w:tab w:val="left" w:pos="9105"/>
        </w:tabs>
        <w:spacing w:before="60" w:after="0" w:line="240" w:lineRule="auto"/>
        <w:jc w:val="right"/>
        <w:rPr>
          <w:rFonts w:eastAsiaTheme="minorHAnsi" w:cs="Arial"/>
          <w:b/>
          <w:sz w:val="22"/>
        </w:rPr>
      </w:pPr>
      <w:r>
        <w:rPr>
          <w:rFonts w:eastAsiaTheme="minorHAnsi" w:cs="Arial"/>
          <w:sz w:val="22"/>
        </w:rPr>
        <w:tab/>
      </w:r>
      <w:r w:rsidR="000D7873">
        <w:rPr>
          <w:rFonts w:eastAsiaTheme="minorHAnsi" w:cs="Arial"/>
          <w:sz w:val="22"/>
        </w:rPr>
        <w:t xml:space="preserve"> </w:t>
      </w:r>
      <w:r w:rsidRPr="000D7873">
        <w:rPr>
          <w:rFonts w:eastAsiaTheme="minorHAnsi" w:cs="Arial"/>
          <w:b/>
        </w:rPr>
        <w:t>(10 marks)</w:t>
      </w:r>
    </w:p>
    <w:p w:rsidR="00227107" w:rsidRPr="00227107" w:rsidRDefault="00227107" w:rsidP="00227107">
      <w:pPr>
        <w:spacing w:after="0" w:line="480" w:lineRule="auto"/>
        <w:ind w:left="1069" w:hanging="360"/>
        <w:contextualSpacing/>
        <w:rPr>
          <w:rFonts w:cs="Arial"/>
          <w:szCs w:val="20"/>
          <w:lang w:eastAsia="en-GB"/>
        </w:rPr>
      </w:pPr>
    </w:p>
    <w:p w:rsidR="00E56F2F" w:rsidRPr="00152D22" w:rsidRDefault="00E56F2F" w:rsidP="00227107">
      <w:pPr>
        <w:pStyle w:val="numberedlist"/>
        <w:rPr>
          <w:lang w:eastAsia="en-GB"/>
        </w:rPr>
      </w:pPr>
    </w:p>
    <w:sectPr w:rsidR="00E56F2F" w:rsidRPr="00152D22"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C8" w:rsidRDefault="003C34C8" w:rsidP="0013711C">
      <w:pPr>
        <w:spacing w:after="0" w:line="240" w:lineRule="auto"/>
      </w:pPr>
      <w:r>
        <w:separator/>
      </w:r>
    </w:p>
  </w:endnote>
  <w:endnote w:type="continuationSeparator" w:id="0">
    <w:p w:rsidR="003C34C8" w:rsidRDefault="003C34C8"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A52B4">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CA52B4">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CA52B4">
                            <w:rPr>
                              <w:rFonts w:cs="Arial"/>
                              <w:noProof/>
                              <w:sz w:val="16"/>
                              <w:szCs w:val="16"/>
                            </w:rPr>
                            <w:t>1</w:t>
                          </w:r>
                          <w:r w:rsidR="008464B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CA52B4">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CA52B4">
                      <w:rPr>
                        <w:rFonts w:cs="Arial"/>
                        <w:noProof/>
                        <w:sz w:val="16"/>
                        <w:szCs w:val="16"/>
                      </w:rPr>
                      <w:t>1</w:t>
                    </w:r>
                    <w:r w:rsidR="008464B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C8" w:rsidRDefault="003C34C8" w:rsidP="0013711C">
      <w:pPr>
        <w:spacing w:after="0" w:line="240" w:lineRule="auto"/>
      </w:pPr>
      <w:r>
        <w:separator/>
      </w:r>
    </w:p>
  </w:footnote>
  <w:footnote w:type="continuationSeparator" w:id="0">
    <w:p w:rsidR="003C34C8" w:rsidRDefault="003C34C8"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A52B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597A2409" wp14:editId="3DC558F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6F1F010" wp14:editId="1A937FD7">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A52B4">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0299B" w:rsidP="002769A1">
                          <w:pPr>
                            <w:pStyle w:val="Header-worksheet"/>
                            <w:rPr>
                              <w:color w:val="FFFFFF"/>
                            </w:rPr>
                          </w:pPr>
                          <w:r>
                            <w:rPr>
                              <w:color w:val="FFFFFF"/>
                            </w:rPr>
                            <w:t>U</w:t>
                          </w:r>
                          <w:r w:rsidR="008E714E">
                            <w:rPr>
                              <w:color w:val="FFFFFF"/>
                            </w:rPr>
                            <w:t>nit 3</w:t>
                          </w:r>
                          <w:r>
                            <w:rPr>
                              <w:color w:val="FFFFFF"/>
                            </w:rPr>
                            <w:t xml:space="preserve"> </w:t>
                          </w:r>
                          <w:r w:rsidR="00C80198" w:rsidRPr="009D1B46">
                            <w:rPr>
                              <w:color w:val="FFFFFF"/>
                              <w:lang w:val="en-GB"/>
                            </w:rPr>
                            <w:t xml:space="preserve">Assessment </w:t>
                          </w:r>
                          <w:r w:rsidRPr="009D1B46">
                            <w:rPr>
                              <w:color w:val="FFFFFF"/>
                              <w:lang w:val="en-GB"/>
                            </w:rPr>
                            <w:t>answers</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0299B" w:rsidP="002769A1">
                    <w:pPr>
                      <w:pStyle w:val="Header-worksheet"/>
                      <w:rPr>
                        <w:color w:val="FFFFFF"/>
                      </w:rPr>
                    </w:pPr>
                    <w:r>
                      <w:rPr>
                        <w:color w:val="FFFFFF"/>
                      </w:rPr>
                      <w:t>U</w:t>
                    </w:r>
                    <w:r w:rsidR="008E714E">
                      <w:rPr>
                        <w:color w:val="FFFFFF"/>
                      </w:rPr>
                      <w:t>nit 3</w:t>
                    </w:r>
                    <w:r>
                      <w:rPr>
                        <w:color w:val="FFFFFF"/>
                      </w:rPr>
                      <w:t xml:space="preserve"> </w:t>
                    </w:r>
                    <w:r w:rsidR="00C80198" w:rsidRPr="009D1B46">
                      <w:rPr>
                        <w:color w:val="FFFFFF"/>
                        <w:lang w:val="en-GB"/>
                      </w:rPr>
                      <w:t xml:space="preserve">Assessment </w:t>
                    </w:r>
                    <w:r w:rsidRPr="009D1B46">
                      <w:rPr>
                        <w:color w:val="FFFFFF"/>
                        <w:lang w:val="en-GB"/>
                      </w:rPr>
                      <w:t>answers</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CA52B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279C0F68" wp14:editId="2907DA6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2D518DA9" wp14:editId="2CB45EBE">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E40C58F0">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70773"/>
    <w:multiLevelType w:val="hybridMultilevel"/>
    <w:tmpl w:val="6E2CF434"/>
    <w:lvl w:ilvl="0" w:tplc="16ECAEF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B1365"/>
    <w:multiLevelType w:val="hybridMultilevel"/>
    <w:tmpl w:val="705E356A"/>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064763"/>
    <w:multiLevelType w:val="hybridMultilevel"/>
    <w:tmpl w:val="3C68E976"/>
    <w:lvl w:ilvl="0" w:tplc="08090001">
      <w:start w:val="1"/>
      <w:numFmt w:val="decimal"/>
      <w:pStyle w:val="Rub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15:restartNumberingAfterBreak="0">
    <w:nsid w:val="2D8C1CC1"/>
    <w:multiLevelType w:val="hybridMultilevel"/>
    <w:tmpl w:val="C122DB82"/>
    <w:lvl w:ilvl="0" w:tplc="1988B92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7D055DF"/>
    <w:multiLevelType w:val="hybridMultilevel"/>
    <w:tmpl w:val="1F6CC6D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382068B7"/>
    <w:multiLevelType w:val="hybridMultilevel"/>
    <w:tmpl w:val="294CC5D2"/>
    <w:lvl w:ilvl="0" w:tplc="B45E0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B7307"/>
    <w:multiLevelType w:val="hybridMultilevel"/>
    <w:tmpl w:val="C046BDB4"/>
    <w:lvl w:ilvl="0" w:tplc="F52057F2">
      <w:start w:val="1"/>
      <w:numFmt w:val="lowerLetter"/>
      <w:pStyle w:val="alphalist"/>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 w15:restartNumberingAfterBreak="0">
    <w:nsid w:val="3BE21B92"/>
    <w:multiLevelType w:val="hybridMultilevel"/>
    <w:tmpl w:val="5C98BD26"/>
    <w:lvl w:ilvl="0" w:tplc="3E98E0A2">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10" w15:restartNumberingAfterBreak="0">
    <w:nsid w:val="45075280"/>
    <w:multiLevelType w:val="hybridMultilevel"/>
    <w:tmpl w:val="66E6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526B63"/>
    <w:multiLevelType w:val="hybridMultilevel"/>
    <w:tmpl w:val="F3E087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235D63"/>
    <w:multiLevelType w:val="hybridMultilevel"/>
    <w:tmpl w:val="F2AC39F6"/>
    <w:lvl w:ilvl="0" w:tplc="08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start w:val="1"/>
      <w:numFmt w:val="decimal"/>
      <w:lvlText w:val="%4."/>
      <w:lvlJc w:val="left"/>
      <w:pPr>
        <w:ind w:left="2880" w:hanging="360"/>
      </w:pPr>
      <w:rPr>
        <w:b/>
      </w:r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473F760B"/>
    <w:multiLevelType w:val="hybridMultilevel"/>
    <w:tmpl w:val="6FF81090"/>
    <w:lvl w:ilvl="0" w:tplc="CEBA5410">
      <w:start w:val="1"/>
      <w:numFmt w:val="bullet"/>
      <w:lvlText w:val=""/>
      <w:lvlJc w:val="left"/>
      <w:pPr>
        <w:ind w:left="720" w:hanging="360"/>
      </w:pPr>
      <w:rPr>
        <w:rFonts w:ascii="Symbol" w:hAnsi="Symbol" w:hint="default"/>
        <w:sz w:val="2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4" w15:restartNumberingAfterBreak="0">
    <w:nsid w:val="4AE74F92"/>
    <w:multiLevelType w:val="hybridMultilevel"/>
    <w:tmpl w:val="DB2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B011B"/>
    <w:multiLevelType w:val="hybridMultilevel"/>
    <w:tmpl w:val="41C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726954"/>
    <w:multiLevelType w:val="hybridMultilevel"/>
    <w:tmpl w:val="15F6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D381B"/>
    <w:multiLevelType w:val="hybridMultilevel"/>
    <w:tmpl w:val="50347188"/>
    <w:lvl w:ilvl="0" w:tplc="1172AB62">
      <w:start w:val="1"/>
      <w:numFmt w:val="decimal"/>
      <w:lvlText w:val="%1."/>
      <w:lvlJc w:val="left"/>
      <w:pPr>
        <w:ind w:left="502" w:hanging="360"/>
      </w:pPr>
      <w:rPr>
        <w:rFonts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5C2543C6"/>
    <w:multiLevelType w:val="hybridMultilevel"/>
    <w:tmpl w:val="FCF25D08"/>
    <w:lvl w:ilvl="0" w:tplc="7332AC10">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27615C2"/>
    <w:multiLevelType w:val="hybridMultilevel"/>
    <w:tmpl w:val="CA6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715583"/>
    <w:multiLevelType w:val="hybridMultilevel"/>
    <w:tmpl w:val="91FA9564"/>
    <w:lvl w:ilvl="0" w:tplc="49E8C73A">
      <w:start w:val="1"/>
      <w:numFmt w:val="decimal"/>
      <w:pStyle w:val="Rubr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75D243FF"/>
    <w:multiLevelType w:val="hybridMultilevel"/>
    <w:tmpl w:val="8BCCA188"/>
    <w:lvl w:ilvl="0" w:tplc="8B444BDE">
      <w:start w:val="1"/>
      <w:numFmt w:val="bullet"/>
      <w:pStyle w:val="ColorfulList-Accent1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2" w15:restartNumberingAfterBreak="0">
    <w:nsid w:val="79353B83"/>
    <w:multiLevelType w:val="hybridMultilevel"/>
    <w:tmpl w:val="2DF42F7E"/>
    <w:lvl w:ilvl="0" w:tplc="85EE8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8"/>
  </w:num>
  <w:num w:numId="4">
    <w:abstractNumId w:val="4"/>
  </w:num>
  <w:num w:numId="5">
    <w:abstractNumId w:val="20"/>
  </w:num>
  <w:num w:numId="6">
    <w:abstractNumId w:val="22"/>
  </w:num>
  <w:num w:numId="7">
    <w:abstractNumId w:val="9"/>
  </w:num>
  <w:num w:numId="8">
    <w:abstractNumId w:val="13"/>
  </w:num>
  <w:num w:numId="9">
    <w:abstractNumId w:val="3"/>
  </w:num>
  <w:num w:numId="10">
    <w:abstractNumId w:val="2"/>
  </w:num>
  <w:num w:numId="11">
    <w:abstractNumId w:val="15"/>
  </w:num>
  <w:num w:numId="12">
    <w:abstractNumId w:val="5"/>
  </w:num>
  <w:num w:numId="13">
    <w:abstractNumId w:val="6"/>
  </w:num>
  <w:num w:numId="14">
    <w:abstractNumId w:val="19"/>
  </w:num>
  <w:num w:numId="15">
    <w:abstractNumId w:val="0"/>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2"/>
  </w:num>
  <w:num w:numId="30">
    <w:abstractNumId w:val="11"/>
  </w:num>
  <w:num w:numId="31">
    <w:abstractNumId w:val="10"/>
  </w:num>
  <w:num w:numId="32">
    <w:abstractNumId w:val="18"/>
  </w:num>
  <w:num w:numId="33">
    <w:abstractNumId w:val="18"/>
    <w:lvlOverride w:ilvl="0">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7"/>
  </w:num>
  <w:num w:numId="43">
    <w:abstractNumId w:val="14"/>
  </w:num>
  <w:num w:numId="4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F"/>
    <w:rsid w:val="000225F5"/>
    <w:rsid w:val="000267B9"/>
    <w:rsid w:val="00052288"/>
    <w:rsid w:val="000566E6"/>
    <w:rsid w:val="000665A4"/>
    <w:rsid w:val="00085822"/>
    <w:rsid w:val="00087230"/>
    <w:rsid w:val="000877DB"/>
    <w:rsid w:val="000A2AF2"/>
    <w:rsid w:val="000A7D52"/>
    <w:rsid w:val="000B4BDA"/>
    <w:rsid w:val="000C386A"/>
    <w:rsid w:val="000C4CF8"/>
    <w:rsid w:val="000C65DB"/>
    <w:rsid w:val="000D7873"/>
    <w:rsid w:val="000E5171"/>
    <w:rsid w:val="000F3397"/>
    <w:rsid w:val="000F513D"/>
    <w:rsid w:val="000F6AB4"/>
    <w:rsid w:val="001211F6"/>
    <w:rsid w:val="001225B4"/>
    <w:rsid w:val="00125486"/>
    <w:rsid w:val="00127370"/>
    <w:rsid w:val="0013711C"/>
    <w:rsid w:val="00137F89"/>
    <w:rsid w:val="0015193E"/>
    <w:rsid w:val="00152D22"/>
    <w:rsid w:val="001530E7"/>
    <w:rsid w:val="00153CD6"/>
    <w:rsid w:val="00154B77"/>
    <w:rsid w:val="001563B0"/>
    <w:rsid w:val="001567E1"/>
    <w:rsid w:val="00163638"/>
    <w:rsid w:val="00167055"/>
    <w:rsid w:val="001755EF"/>
    <w:rsid w:val="001820F0"/>
    <w:rsid w:val="00196B2B"/>
    <w:rsid w:val="001975FA"/>
    <w:rsid w:val="001976DF"/>
    <w:rsid w:val="001A075D"/>
    <w:rsid w:val="001A0DDD"/>
    <w:rsid w:val="001A1E71"/>
    <w:rsid w:val="001B2872"/>
    <w:rsid w:val="001C328D"/>
    <w:rsid w:val="001C552D"/>
    <w:rsid w:val="001D169D"/>
    <w:rsid w:val="001D2175"/>
    <w:rsid w:val="001E20A1"/>
    <w:rsid w:val="001E7B75"/>
    <w:rsid w:val="001F229C"/>
    <w:rsid w:val="001F4189"/>
    <w:rsid w:val="001F4611"/>
    <w:rsid w:val="001F73EC"/>
    <w:rsid w:val="001F7419"/>
    <w:rsid w:val="002131BE"/>
    <w:rsid w:val="00222D66"/>
    <w:rsid w:val="00225992"/>
    <w:rsid w:val="00226176"/>
    <w:rsid w:val="0022668D"/>
    <w:rsid w:val="00227107"/>
    <w:rsid w:val="00233157"/>
    <w:rsid w:val="002339AC"/>
    <w:rsid w:val="0023573C"/>
    <w:rsid w:val="00266C30"/>
    <w:rsid w:val="002769A1"/>
    <w:rsid w:val="00280BD8"/>
    <w:rsid w:val="00284112"/>
    <w:rsid w:val="002A3787"/>
    <w:rsid w:val="002A3DB1"/>
    <w:rsid w:val="002C6916"/>
    <w:rsid w:val="002D3DB8"/>
    <w:rsid w:val="002E0F44"/>
    <w:rsid w:val="002E1217"/>
    <w:rsid w:val="002F11DD"/>
    <w:rsid w:val="002F3746"/>
    <w:rsid w:val="002F79B3"/>
    <w:rsid w:val="00307431"/>
    <w:rsid w:val="00311A62"/>
    <w:rsid w:val="00313862"/>
    <w:rsid w:val="00313F10"/>
    <w:rsid w:val="00316333"/>
    <w:rsid w:val="003169ED"/>
    <w:rsid w:val="00323E5A"/>
    <w:rsid w:val="003241F2"/>
    <w:rsid w:val="00341522"/>
    <w:rsid w:val="003418D0"/>
    <w:rsid w:val="00342984"/>
    <w:rsid w:val="00343AB3"/>
    <w:rsid w:val="00343BB3"/>
    <w:rsid w:val="00357A1B"/>
    <w:rsid w:val="00360467"/>
    <w:rsid w:val="003623C0"/>
    <w:rsid w:val="0039496F"/>
    <w:rsid w:val="003C34C8"/>
    <w:rsid w:val="003C69E3"/>
    <w:rsid w:val="003F1348"/>
    <w:rsid w:val="003F1DC6"/>
    <w:rsid w:val="003F4E0F"/>
    <w:rsid w:val="0043630D"/>
    <w:rsid w:val="00443DF8"/>
    <w:rsid w:val="00445CE4"/>
    <w:rsid w:val="004501AA"/>
    <w:rsid w:val="00454118"/>
    <w:rsid w:val="004555EB"/>
    <w:rsid w:val="004679EC"/>
    <w:rsid w:val="0049051C"/>
    <w:rsid w:val="004947AB"/>
    <w:rsid w:val="004A4C72"/>
    <w:rsid w:val="004B69FF"/>
    <w:rsid w:val="004C208C"/>
    <w:rsid w:val="004D19C9"/>
    <w:rsid w:val="004E1E87"/>
    <w:rsid w:val="004F0B6C"/>
    <w:rsid w:val="004F7C5C"/>
    <w:rsid w:val="00504E79"/>
    <w:rsid w:val="005058E7"/>
    <w:rsid w:val="0052026C"/>
    <w:rsid w:val="00523769"/>
    <w:rsid w:val="0052663A"/>
    <w:rsid w:val="00543817"/>
    <w:rsid w:val="005466ED"/>
    <w:rsid w:val="0056245E"/>
    <w:rsid w:val="00566026"/>
    <w:rsid w:val="0056676C"/>
    <w:rsid w:val="005709CE"/>
    <w:rsid w:val="0057433B"/>
    <w:rsid w:val="005762E5"/>
    <w:rsid w:val="00582E7F"/>
    <w:rsid w:val="00591130"/>
    <w:rsid w:val="0059426C"/>
    <w:rsid w:val="005A0A71"/>
    <w:rsid w:val="005B15E2"/>
    <w:rsid w:val="005C0617"/>
    <w:rsid w:val="005C5740"/>
    <w:rsid w:val="005C6221"/>
    <w:rsid w:val="005D2D88"/>
    <w:rsid w:val="005E1320"/>
    <w:rsid w:val="005E5864"/>
    <w:rsid w:val="005E7FF2"/>
    <w:rsid w:val="005F333D"/>
    <w:rsid w:val="005F611B"/>
    <w:rsid w:val="00606935"/>
    <w:rsid w:val="0060708C"/>
    <w:rsid w:val="006110A1"/>
    <w:rsid w:val="00616355"/>
    <w:rsid w:val="00632BA2"/>
    <w:rsid w:val="00632D11"/>
    <w:rsid w:val="006363C1"/>
    <w:rsid w:val="00642F3C"/>
    <w:rsid w:val="006448F6"/>
    <w:rsid w:val="00657911"/>
    <w:rsid w:val="006609A2"/>
    <w:rsid w:val="006676ED"/>
    <w:rsid w:val="0067081A"/>
    <w:rsid w:val="006749CE"/>
    <w:rsid w:val="00676835"/>
    <w:rsid w:val="006A0191"/>
    <w:rsid w:val="006A1D8C"/>
    <w:rsid w:val="006B5D53"/>
    <w:rsid w:val="006B6F69"/>
    <w:rsid w:val="006D2C0D"/>
    <w:rsid w:val="006D4D1A"/>
    <w:rsid w:val="006E116A"/>
    <w:rsid w:val="006E25AF"/>
    <w:rsid w:val="006E6873"/>
    <w:rsid w:val="006E7839"/>
    <w:rsid w:val="006F0A94"/>
    <w:rsid w:val="006F2F3B"/>
    <w:rsid w:val="007067A4"/>
    <w:rsid w:val="0070752D"/>
    <w:rsid w:val="007273BB"/>
    <w:rsid w:val="0074129D"/>
    <w:rsid w:val="007463B7"/>
    <w:rsid w:val="00763421"/>
    <w:rsid w:val="00763A9B"/>
    <w:rsid w:val="00776724"/>
    <w:rsid w:val="00777B2F"/>
    <w:rsid w:val="0078666A"/>
    <w:rsid w:val="007979F7"/>
    <w:rsid w:val="00797EA8"/>
    <w:rsid w:val="007C418C"/>
    <w:rsid w:val="007D1BDE"/>
    <w:rsid w:val="007D75F4"/>
    <w:rsid w:val="007E3E9D"/>
    <w:rsid w:val="007E45E2"/>
    <w:rsid w:val="007F0DA9"/>
    <w:rsid w:val="007F7815"/>
    <w:rsid w:val="00814C85"/>
    <w:rsid w:val="00820DD3"/>
    <w:rsid w:val="00826E22"/>
    <w:rsid w:val="00831554"/>
    <w:rsid w:val="00844F2F"/>
    <w:rsid w:val="008464B7"/>
    <w:rsid w:val="00865508"/>
    <w:rsid w:val="008760F1"/>
    <w:rsid w:val="00880940"/>
    <w:rsid w:val="008847FC"/>
    <w:rsid w:val="00890402"/>
    <w:rsid w:val="00895189"/>
    <w:rsid w:val="008A572D"/>
    <w:rsid w:val="008D37DB"/>
    <w:rsid w:val="008D3FA8"/>
    <w:rsid w:val="008D7151"/>
    <w:rsid w:val="008E714E"/>
    <w:rsid w:val="008F114E"/>
    <w:rsid w:val="008F3EC7"/>
    <w:rsid w:val="008F3F00"/>
    <w:rsid w:val="0090127D"/>
    <w:rsid w:val="00903873"/>
    <w:rsid w:val="009259F2"/>
    <w:rsid w:val="00927E45"/>
    <w:rsid w:val="009322BC"/>
    <w:rsid w:val="00933D7A"/>
    <w:rsid w:val="00944D9C"/>
    <w:rsid w:val="009460DD"/>
    <w:rsid w:val="009469E8"/>
    <w:rsid w:val="00974717"/>
    <w:rsid w:val="00974A25"/>
    <w:rsid w:val="00982244"/>
    <w:rsid w:val="00987168"/>
    <w:rsid w:val="009911BA"/>
    <w:rsid w:val="009927C0"/>
    <w:rsid w:val="009A4208"/>
    <w:rsid w:val="009B359D"/>
    <w:rsid w:val="009B5C17"/>
    <w:rsid w:val="009C7368"/>
    <w:rsid w:val="009D0315"/>
    <w:rsid w:val="009D1B46"/>
    <w:rsid w:val="009D47A8"/>
    <w:rsid w:val="009F076A"/>
    <w:rsid w:val="009F4922"/>
    <w:rsid w:val="009F5070"/>
    <w:rsid w:val="00A01143"/>
    <w:rsid w:val="00A057FB"/>
    <w:rsid w:val="00A071AD"/>
    <w:rsid w:val="00A41FC1"/>
    <w:rsid w:val="00A51D64"/>
    <w:rsid w:val="00A554E1"/>
    <w:rsid w:val="00A6379F"/>
    <w:rsid w:val="00A65AF8"/>
    <w:rsid w:val="00A705EB"/>
    <w:rsid w:val="00A71298"/>
    <w:rsid w:val="00A72C0F"/>
    <w:rsid w:val="00A7381A"/>
    <w:rsid w:val="00A80468"/>
    <w:rsid w:val="00A82558"/>
    <w:rsid w:val="00A92589"/>
    <w:rsid w:val="00A96DC3"/>
    <w:rsid w:val="00A97B7E"/>
    <w:rsid w:val="00AB141A"/>
    <w:rsid w:val="00AE0606"/>
    <w:rsid w:val="00AE37EC"/>
    <w:rsid w:val="00AF0E05"/>
    <w:rsid w:val="00AF449E"/>
    <w:rsid w:val="00B036DC"/>
    <w:rsid w:val="00B31A34"/>
    <w:rsid w:val="00B555EF"/>
    <w:rsid w:val="00B66BA7"/>
    <w:rsid w:val="00B675B8"/>
    <w:rsid w:val="00B72A58"/>
    <w:rsid w:val="00B75BC0"/>
    <w:rsid w:val="00B80E5F"/>
    <w:rsid w:val="00B92637"/>
    <w:rsid w:val="00B97064"/>
    <w:rsid w:val="00BA34A5"/>
    <w:rsid w:val="00BA490B"/>
    <w:rsid w:val="00BA6E64"/>
    <w:rsid w:val="00BB7AF3"/>
    <w:rsid w:val="00BC0BCD"/>
    <w:rsid w:val="00BC0FAE"/>
    <w:rsid w:val="00BC4278"/>
    <w:rsid w:val="00BC4C17"/>
    <w:rsid w:val="00BC4CF6"/>
    <w:rsid w:val="00BC5F0C"/>
    <w:rsid w:val="00BC70A0"/>
    <w:rsid w:val="00BD13DC"/>
    <w:rsid w:val="00BD67DA"/>
    <w:rsid w:val="00BD7C71"/>
    <w:rsid w:val="00BE1380"/>
    <w:rsid w:val="00BE2973"/>
    <w:rsid w:val="00BF13DF"/>
    <w:rsid w:val="00BF71E9"/>
    <w:rsid w:val="00C0299B"/>
    <w:rsid w:val="00C31D08"/>
    <w:rsid w:val="00C32959"/>
    <w:rsid w:val="00C41295"/>
    <w:rsid w:val="00C461D1"/>
    <w:rsid w:val="00C5008C"/>
    <w:rsid w:val="00C80198"/>
    <w:rsid w:val="00C80384"/>
    <w:rsid w:val="00C9457B"/>
    <w:rsid w:val="00CA52B4"/>
    <w:rsid w:val="00CA5FBA"/>
    <w:rsid w:val="00CB337C"/>
    <w:rsid w:val="00CB4324"/>
    <w:rsid w:val="00CC0A1F"/>
    <w:rsid w:val="00CD6461"/>
    <w:rsid w:val="00CD6CCE"/>
    <w:rsid w:val="00CE67B2"/>
    <w:rsid w:val="00CE6971"/>
    <w:rsid w:val="00CF29A9"/>
    <w:rsid w:val="00CF307A"/>
    <w:rsid w:val="00CF4467"/>
    <w:rsid w:val="00D016CB"/>
    <w:rsid w:val="00D01B15"/>
    <w:rsid w:val="00D247F7"/>
    <w:rsid w:val="00D37C5F"/>
    <w:rsid w:val="00D455A5"/>
    <w:rsid w:val="00D45C7B"/>
    <w:rsid w:val="00D52C32"/>
    <w:rsid w:val="00D542D7"/>
    <w:rsid w:val="00D6520E"/>
    <w:rsid w:val="00D66B52"/>
    <w:rsid w:val="00D80D30"/>
    <w:rsid w:val="00D92975"/>
    <w:rsid w:val="00D92C55"/>
    <w:rsid w:val="00DA1D42"/>
    <w:rsid w:val="00DA45AE"/>
    <w:rsid w:val="00DB2021"/>
    <w:rsid w:val="00DB43B9"/>
    <w:rsid w:val="00DC535E"/>
    <w:rsid w:val="00DC6309"/>
    <w:rsid w:val="00DD060B"/>
    <w:rsid w:val="00DD6103"/>
    <w:rsid w:val="00DE16D9"/>
    <w:rsid w:val="00DF14FD"/>
    <w:rsid w:val="00DF1DEB"/>
    <w:rsid w:val="00DF39E8"/>
    <w:rsid w:val="00DF673A"/>
    <w:rsid w:val="00E07095"/>
    <w:rsid w:val="00E14E71"/>
    <w:rsid w:val="00E1781C"/>
    <w:rsid w:val="00E33832"/>
    <w:rsid w:val="00E50097"/>
    <w:rsid w:val="00E528CC"/>
    <w:rsid w:val="00E56F2F"/>
    <w:rsid w:val="00E57348"/>
    <w:rsid w:val="00E60BFC"/>
    <w:rsid w:val="00E67386"/>
    <w:rsid w:val="00E72C9D"/>
    <w:rsid w:val="00E76F1E"/>
    <w:rsid w:val="00E7793F"/>
    <w:rsid w:val="00E83188"/>
    <w:rsid w:val="00E9400C"/>
    <w:rsid w:val="00EA4234"/>
    <w:rsid w:val="00EA659B"/>
    <w:rsid w:val="00EA73D7"/>
    <w:rsid w:val="00EB17C1"/>
    <w:rsid w:val="00EB37E7"/>
    <w:rsid w:val="00EC09C5"/>
    <w:rsid w:val="00ED41F8"/>
    <w:rsid w:val="00ED4590"/>
    <w:rsid w:val="00ED50CF"/>
    <w:rsid w:val="00EE037C"/>
    <w:rsid w:val="00EE637F"/>
    <w:rsid w:val="00EF6C1C"/>
    <w:rsid w:val="00F10963"/>
    <w:rsid w:val="00F20FBF"/>
    <w:rsid w:val="00F34CAD"/>
    <w:rsid w:val="00F40C5E"/>
    <w:rsid w:val="00F47BDB"/>
    <w:rsid w:val="00F5163F"/>
    <w:rsid w:val="00F53C60"/>
    <w:rsid w:val="00F54B26"/>
    <w:rsid w:val="00F6084E"/>
    <w:rsid w:val="00F64ABE"/>
    <w:rsid w:val="00F75D04"/>
    <w:rsid w:val="00F81A58"/>
    <w:rsid w:val="00F826C9"/>
    <w:rsid w:val="00FA6D2F"/>
    <w:rsid w:val="00FB09A7"/>
    <w:rsid w:val="00FB2A42"/>
    <w:rsid w:val="00FB3B49"/>
    <w:rsid w:val="00FB52A2"/>
    <w:rsid w:val="00FB6F2C"/>
    <w:rsid w:val="00FC2752"/>
    <w:rsid w:val="00FD11F4"/>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227107"/>
    <w:pPr>
      <w:numPr>
        <w:numId w:val="0"/>
      </w:numPr>
      <w:tabs>
        <w:tab w:val="right" w:pos="10200"/>
      </w:tabs>
      <w:spacing w:after="200" w:line="259" w:lineRule="auto"/>
      <w:ind w:left="1069" w:firstLine="426"/>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152D22"/>
    <w:pPr>
      <w:tabs>
        <w:tab w:val="right" w:pos="10200"/>
      </w:tabs>
      <w:spacing w:after="20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uiPriority w:val="59"/>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152D2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autoRedefine/>
    <w:uiPriority w:val="34"/>
    <w:qFormat/>
    <w:rsid w:val="00E528CC"/>
    <w:pPr>
      <w:tabs>
        <w:tab w:val="right" w:pos="10200"/>
      </w:tabs>
      <w:spacing w:after="80" w:line="259" w:lineRule="auto"/>
    </w:pPr>
    <w:rPr>
      <w:rFonts w:eastAsia="Times New Roman" w:cs="Arial"/>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E56F2F"/>
    <w:rPr>
      <w:rFonts w:asciiTheme="minorHAnsi" w:eastAsiaTheme="minorHAnsi" w:hAnsiTheme="minorHAnsi" w:cstheme="minorBidi"/>
      <w:sz w:val="22"/>
      <w:szCs w:val="22"/>
      <w:lang w:eastAsia="en-US"/>
    </w:rPr>
  </w:style>
  <w:style w:type="paragraph" w:styleId="Revision">
    <w:name w:val="Revision"/>
    <w:hidden/>
    <w:rsid w:val="0088094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CB1D-0611-4BC9-B7C6-80D5438A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CF4CA4BE</Template>
  <TotalTime>0</TotalTime>
  <Pages>8</Pages>
  <Words>1444</Words>
  <Characters>8237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9662</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2018-05-17T10:41:00Z</dcterms:created>
  <dcterms:modified xsi:type="dcterms:W3CDTF">2018-05-17T10:41:00Z</dcterms:modified>
</cp:coreProperties>
</file>