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3DB" w:rsidRPr="00C343DB" w:rsidRDefault="00EA42EF" w:rsidP="00C343DB">
      <w:pPr>
        <w:numPr>
          <w:ilvl w:val="0"/>
          <w:numId w:val="1"/>
        </w:numPr>
        <w:rPr>
          <w:b/>
        </w:rPr>
      </w:pPr>
      <w:bookmarkStart w:id="0" w:name="_GoBack"/>
      <w:bookmarkEnd w:id="0"/>
      <w:r w:rsidRPr="00C343DB">
        <w:rPr>
          <w:b/>
        </w:rPr>
        <w:t xml:space="preserve">Outline and explain </w:t>
      </w:r>
      <w:r w:rsidRPr="00C343DB">
        <w:rPr>
          <w:b/>
          <w:bCs/>
        </w:rPr>
        <w:t xml:space="preserve">two </w:t>
      </w:r>
      <w:r w:rsidRPr="00C343DB">
        <w:rPr>
          <w:b/>
        </w:rPr>
        <w:t>ways in which educational policies may affect the educational achievements of the working class. (10 marks)</w:t>
      </w:r>
    </w:p>
    <w:p w:rsidR="00C343DB" w:rsidRDefault="00C343DB">
      <w:pPr>
        <w:rPr>
          <w:b/>
        </w:rPr>
      </w:pPr>
    </w:p>
    <w:p w:rsidR="00C343DB" w:rsidRDefault="00C343DB" w:rsidP="00C343DB">
      <w:pPr>
        <w:spacing w:line="480" w:lineRule="auto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343DB" w:rsidRDefault="00C343DB" w:rsidP="00C343DB">
      <w:pPr>
        <w:spacing w:line="480" w:lineRule="auto"/>
        <w:rPr>
          <w:b/>
        </w:rPr>
      </w:pPr>
      <w:r>
        <w:rPr>
          <w:b/>
        </w:rPr>
        <w:t>Extra space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343DB" w:rsidRDefault="00C343DB">
      <w:pPr>
        <w:rPr>
          <w:b/>
        </w:rPr>
      </w:pPr>
      <w:r>
        <w:rPr>
          <w:b/>
        </w:rPr>
        <w:br w:type="page"/>
      </w:r>
    </w:p>
    <w:p w:rsidR="00C343DB" w:rsidRPr="001E4133" w:rsidRDefault="00C343DB" w:rsidP="00C343DB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6"/>
        <w:gridCol w:w="9640"/>
      </w:tblGrid>
      <w:tr w:rsidR="00C343DB" w:rsidTr="00100D3E">
        <w:tc>
          <w:tcPr>
            <w:tcW w:w="817" w:type="dxa"/>
          </w:tcPr>
          <w:p w:rsidR="00C343DB" w:rsidRDefault="00C343DB" w:rsidP="00100D3E">
            <w:r>
              <w:t>Marks</w:t>
            </w:r>
          </w:p>
        </w:tc>
        <w:tc>
          <w:tcPr>
            <w:tcW w:w="9865" w:type="dxa"/>
          </w:tcPr>
          <w:p w:rsidR="00C343DB" w:rsidRDefault="00C343DB" w:rsidP="00100D3E">
            <w:r>
              <w:t>Level Descriptors</w:t>
            </w:r>
          </w:p>
        </w:tc>
      </w:tr>
      <w:tr w:rsidR="00C343DB" w:rsidTr="00100D3E">
        <w:tc>
          <w:tcPr>
            <w:tcW w:w="817" w:type="dxa"/>
          </w:tcPr>
          <w:p w:rsidR="00C343DB" w:rsidRDefault="00C343DB" w:rsidP="00100D3E">
            <w:r>
              <w:t>8-10</w:t>
            </w:r>
          </w:p>
        </w:tc>
        <w:tc>
          <w:tcPr>
            <w:tcW w:w="9865" w:type="dxa"/>
          </w:tcPr>
          <w:p w:rsidR="00C343DB" w:rsidRDefault="00C343DB" w:rsidP="00100D3E">
            <w:r>
              <w:t>Answers in this band will show very good knowledge and understanding of the question.</w:t>
            </w:r>
          </w:p>
          <w:p w:rsidR="00C343DB" w:rsidRDefault="00C343DB" w:rsidP="00100D3E">
            <w:r>
              <w:t>There will be two applications of relevant material to the question</w:t>
            </w:r>
          </w:p>
          <w:p w:rsidR="00C343DB" w:rsidRDefault="00C343DB" w:rsidP="00100D3E">
            <w:r>
              <w:t>There will be appropriate analysis</w:t>
            </w:r>
          </w:p>
        </w:tc>
      </w:tr>
      <w:tr w:rsidR="00C343DB" w:rsidTr="00100D3E">
        <w:tc>
          <w:tcPr>
            <w:tcW w:w="817" w:type="dxa"/>
          </w:tcPr>
          <w:p w:rsidR="00C343DB" w:rsidRDefault="00C343DB" w:rsidP="00100D3E">
            <w:r>
              <w:t>4-7</w:t>
            </w:r>
          </w:p>
        </w:tc>
        <w:tc>
          <w:tcPr>
            <w:tcW w:w="9865" w:type="dxa"/>
          </w:tcPr>
          <w:p w:rsidR="00C343DB" w:rsidRDefault="00C343DB" w:rsidP="00100D3E">
            <w:r>
              <w:t>Answers in this band will show a reasonable to good knowledge and understanding of the question.</w:t>
            </w:r>
          </w:p>
          <w:p w:rsidR="00C343DB" w:rsidRDefault="00C343DB" w:rsidP="00100D3E">
            <w:r>
              <w:t>There will be one or two applications of relevant material to the question</w:t>
            </w:r>
          </w:p>
          <w:p w:rsidR="00C343DB" w:rsidRDefault="00C343DB" w:rsidP="00100D3E">
            <w:r>
              <w:t>There will be some basic analysis</w:t>
            </w:r>
          </w:p>
        </w:tc>
      </w:tr>
      <w:tr w:rsidR="00C343DB" w:rsidTr="00100D3E">
        <w:tc>
          <w:tcPr>
            <w:tcW w:w="817" w:type="dxa"/>
          </w:tcPr>
          <w:p w:rsidR="00C343DB" w:rsidRDefault="00C343DB" w:rsidP="00100D3E">
            <w:r>
              <w:t>1-3</w:t>
            </w:r>
          </w:p>
        </w:tc>
        <w:tc>
          <w:tcPr>
            <w:tcW w:w="9865" w:type="dxa"/>
          </w:tcPr>
          <w:p w:rsidR="00C343DB" w:rsidRDefault="00C343DB" w:rsidP="00100D3E">
            <w:r>
              <w:t>Answers in this band will show limited knowledge and understanding of the question or the material.</w:t>
            </w:r>
          </w:p>
          <w:p w:rsidR="00C343DB" w:rsidRDefault="00C343DB" w:rsidP="00100D3E">
            <w:r>
              <w:t>There will be limited focus on the question.</w:t>
            </w:r>
          </w:p>
          <w:p w:rsidR="00C343DB" w:rsidRDefault="00C343DB" w:rsidP="00100D3E">
            <w:r>
              <w:t>There will be little or no analysis</w:t>
            </w:r>
          </w:p>
        </w:tc>
      </w:tr>
      <w:tr w:rsidR="00C343DB" w:rsidTr="00100D3E">
        <w:tc>
          <w:tcPr>
            <w:tcW w:w="817" w:type="dxa"/>
          </w:tcPr>
          <w:p w:rsidR="00C343DB" w:rsidRDefault="00C343DB" w:rsidP="00100D3E">
            <w:r>
              <w:t>0</w:t>
            </w:r>
          </w:p>
        </w:tc>
        <w:tc>
          <w:tcPr>
            <w:tcW w:w="9865" w:type="dxa"/>
          </w:tcPr>
          <w:p w:rsidR="00C343DB" w:rsidRDefault="00C343DB" w:rsidP="00100D3E">
            <w:r>
              <w:t>No relevant points</w:t>
            </w:r>
          </w:p>
        </w:tc>
      </w:tr>
    </w:tbl>
    <w:p w:rsidR="00C343DB" w:rsidRDefault="00C343DB" w:rsidP="00C343DB"/>
    <w:p w:rsidR="00C343DB" w:rsidRDefault="00C343DB" w:rsidP="00C343DB">
      <w:r>
        <w:t>Total:       /10</w:t>
      </w:r>
    </w:p>
    <w:p w:rsidR="00C343DB" w:rsidRDefault="00C343DB">
      <w:pPr>
        <w:rPr>
          <w:b/>
        </w:rPr>
      </w:pPr>
      <w:r>
        <w:rPr>
          <w:b/>
        </w:rPr>
        <w:br w:type="page"/>
      </w:r>
    </w:p>
    <w:p w:rsidR="0020570E" w:rsidRPr="00EA42EF" w:rsidRDefault="00EA42EF" w:rsidP="00EA42EF">
      <w:pPr>
        <w:numPr>
          <w:ilvl w:val="0"/>
          <w:numId w:val="2"/>
        </w:numPr>
        <w:rPr>
          <w:b/>
        </w:rPr>
      </w:pPr>
      <w:r w:rsidRPr="00EA42EF">
        <w:rPr>
          <w:b/>
        </w:rPr>
        <w:lastRenderedPageBreak/>
        <w:t xml:space="preserve">Outline and explain </w:t>
      </w:r>
      <w:r w:rsidRPr="00EA42EF">
        <w:rPr>
          <w:b/>
          <w:bCs/>
        </w:rPr>
        <w:t xml:space="preserve">two </w:t>
      </w:r>
      <w:r w:rsidRPr="00EA42EF">
        <w:rPr>
          <w:b/>
        </w:rPr>
        <w:t>ways in which educational policies may reinforce inequality (10 marks)</w:t>
      </w:r>
    </w:p>
    <w:p w:rsidR="00C343DB" w:rsidRDefault="00C343DB" w:rsidP="00C343DB">
      <w:pPr>
        <w:rPr>
          <w:b/>
        </w:rPr>
      </w:pPr>
    </w:p>
    <w:p w:rsidR="00C343DB" w:rsidRDefault="00C343DB" w:rsidP="00C343DB">
      <w:pPr>
        <w:spacing w:line="480" w:lineRule="auto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343DB" w:rsidRDefault="00C343DB" w:rsidP="00C343DB">
      <w:pPr>
        <w:spacing w:line="480" w:lineRule="auto"/>
        <w:rPr>
          <w:b/>
        </w:rPr>
      </w:pPr>
      <w:r>
        <w:rPr>
          <w:b/>
        </w:rPr>
        <w:t>Extra space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343DB" w:rsidRDefault="00C343DB" w:rsidP="00C343DB">
      <w:pPr>
        <w:rPr>
          <w:b/>
        </w:rPr>
      </w:pPr>
      <w:r>
        <w:rPr>
          <w:b/>
        </w:rPr>
        <w:br w:type="page"/>
      </w:r>
    </w:p>
    <w:p w:rsidR="00C343DB" w:rsidRPr="001E4133" w:rsidRDefault="00C343DB" w:rsidP="00C343DB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6"/>
        <w:gridCol w:w="9640"/>
      </w:tblGrid>
      <w:tr w:rsidR="00C343DB" w:rsidTr="00100D3E">
        <w:tc>
          <w:tcPr>
            <w:tcW w:w="817" w:type="dxa"/>
          </w:tcPr>
          <w:p w:rsidR="00C343DB" w:rsidRDefault="00C343DB" w:rsidP="00100D3E">
            <w:r>
              <w:t>Marks</w:t>
            </w:r>
          </w:p>
        </w:tc>
        <w:tc>
          <w:tcPr>
            <w:tcW w:w="9865" w:type="dxa"/>
          </w:tcPr>
          <w:p w:rsidR="00C343DB" w:rsidRDefault="00C343DB" w:rsidP="00100D3E">
            <w:r>
              <w:t>Level Descriptors</w:t>
            </w:r>
          </w:p>
        </w:tc>
      </w:tr>
      <w:tr w:rsidR="00C343DB" w:rsidTr="00100D3E">
        <w:tc>
          <w:tcPr>
            <w:tcW w:w="817" w:type="dxa"/>
          </w:tcPr>
          <w:p w:rsidR="00C343DB" w:rsidRDefault="00C343DB" w:rsidP="00100D3E">
            <w:r>
              <w:t>8-10</w:t>
            </w:r>
          </w:p>
        </w:tc>
        <w:tc>
          <w:tcPr>
            <w:tcW w:w="9865" w:type="dxa"/>
          </w:tcPr>
          <w:p w:rsidR="00C343DB" w:rsidRDefault="00C343DB" w:rsidP="00100D3E">
            <w:r>
              <w:t>Answers in this band will show very good knowledge and understanding of the question.</w:t>
            </w:r>
          </w:p>
          <w:p w:rsidR="00C343DB" w:rsidRDefault="00C343DB" w:rsidP="00100D3E">
            <w:r>
              <w:t>There will be two applications of relevant material to the question</w:t>
            </w:r>
          </w:p>
          <w:p w:rsidR="00C343DB" w:rsidRDefault="00C343DB" w:rsidP="00100D3E">
            <w:r>
              <w:t>There will be appropriate analysis</w:t>
            </w:r>
          </w:p>
        </w:tc>
      </w:tr>
      <w:tr w:rsidR="00C343DB" w:rsidTr="00100D3E">
        <w:tc>
          <w:tcPr>
            <w:tcW w:w="817" w:type="dxa"/>
          </w:tcPr>
          <w:p w:rsidR="00C343DB" w:rsidRDefault="00C343DB" w:rsidP="00100D3E">
            <w:r>
              <w:t>4-7</w:t>
            </w:r>
          </w:p>
        </w:tc>
        <w:tc>
          <w:tcPr>
            <w:tcW w:w="9865" w:type="dxa"/>
          </w:tcPr>
          <w:p w:rsidR="00C343DB" w:rsidRDefault="00C343DB" w:rsidP="00100D3E">
            <w:r>
              <w:t>Answers in this band will show a reasonable to good knowledge and understanding of the question.</w:t>
            </w:r>
          </w:p>
          <w:p w:rsidR="00C343DB" w:rsidRDefault="00C343DB" w:rsidP="00100D3E">
            <w:r>
              <w:t>There will be one or two applications of relevant material to the question</w:t>
            </w:r>
          </w:p>
          <w:p w:rsidR="00C343DB" w:rsidRDefault="00C343DB" w:rsidP="00100D3E">
            <w:r>
              <w:t>There will be some basic analysis</w:t>
            </w:r>
          </w:p>
        </w:tc>
      </w:tr>
      <w:tr w:rsidR="00C343DB" w:rsidTr="00100D3E">
        <w:tc>
          <w:tcPr>
            <w:tcW w:w="817" w:type="dxa"/>
          </w:tcPr>
          <w:p w:rsidR="00C343DB" w:rsidRDefault="00C343DB" w:rsidP="00100D3E">
            <w:r>
              <w:t>1-3</w:t>
            </w:r>
          </w:p>
        </w:tc>
        <w:tc>
          <w:tcPr>
            <w:tcW w:w="9865" w:type="dxa"/>
          </w:tcPr>
          <w:p w:rsidR="00C343DB" w:rsidRDefault="00C343DB" w:rsidP="00100D3E">
            <w:r>
              <w:t>Answers in this band will show limited knowledge and understanding of the question or the material.</w:t>
            </w:r>
          </w:p>
          <w:p w:rsidR="00C343DB" w:rsidRDefault="00C343DB" w:rsidP="00100D3E">
            <w:r>
              <w:t>There will be limited focus on the question.</w:t>
            </w:r>
          </w:p>
          <w:p w:rsidR="00C343DB" w:rsidRDefault="00C343DB" w:rsidP="00100D3E">
            <w:r>
              <w:t>There will be little or no analysis</w:t>
            </w:r>
          </w:p>
        </w:tc>
      </w:tr>
      <w:tr w:rsidR="00C343DB" w:rsidTr="00100D3E">
        <w:tc>
          <w:tcPr>
            <w:tcW w:w="817" w:type="dxa"/>
          </w:tcPr>
          <w:p w:rsidR="00C343DB" w:rsidRDefault="00C343DB" w:rsidP="00100D3E">
            <w:r>
              <w:t>0</w:t>
            </w:r>
          </w:p>
        </w:tc>
        <w:tc>
          <w:tcPr>
            <w:tcW w:w="9865" w:type="dxa"/>
          </w:tcPr>
          <w:p w:rsidR="00C343DB" w:rsidRDefault="00C343DB" w:rsidP="00100D3E">
            <w:r>
              <w:t>No relevant points</w:t>
            </w:r>
          </w:p>
        </w:tc>
      </w:tr>
    </w:tbl>
    <w:p w:rsidR="00C343DB" w:rsidRDefault="00C343DB" w:rsidP="00C343DB"/>
    <w:p w:rsidR="00C343DB" w:rsidRDefault="00C343DB" w:rsidP="00C343DB">
      <w:r>
        <w:t>Total:       /10</w:t>
      </w:r>
    </w:p>
    <w:p w:rsidR="00C343DB" w:rsidRPr="00C343DB" w:rsidRDefault="00C343DB" w:rsidP="00C343DB">
      <w:pPr>
        <w:spacing w:line="480" w:lineRule="auto"/>
        <w:rPr>
          <w:b/>
        </w:rPr>
      </w:pPr>
    </w:p>
    <w:sectPr w:rsidR="00C343DB" w:rsidRPr="00C343DB" w:rsidSect="00C343D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184DC9"/>
    <w:multiLevelType w:val="hybridMultilevel"/>
    <w:tmpl w:val="9CD29C90"/>
    <w:lvl w:ilvl="0" w:tplc="A6FA31C6">
      <w:start w:val="1"/>
      <w:numFmt w:val="bullet"/>
      <w:lvlText w:val=" 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2CE000C" w:tentative="1">
      <w:start w:val="1"/>
      <w:numFmt w:val="bullet"/>
      <w:lvlText w:val=" 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84CD982" w:tentative="1">
      <w:start w:val="1"/>
      <w:numFmt w:val="bullet"/>
      <w:lvlText w:val=" 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594DE6C" w:tentative="1">
      <w:start w:val="1"/>
      <w:numFmt w:val="bullet"/>
      <w:lvlText w:val=" 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C9C18E0" w:tentative="1">
      <w:start w:val="1"/>
      <w:numFmt w:val="bullet"/>
      <w:lvlText w:val=" 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F946310" w:tentative="1">
      <w:start w:val="1"/>
      <w:numFmt w:val="bullet"/>
      <w:lvlText w:val=" 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11443BA" w:tentative="1">
      <w:start w:val="1"/>
      <w:numFmt w:val="bullet"/>
      <w:lvlText w:val=" 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EAD370" w:tentative="1">
      <w:start w:val="1"/>
      <w:numFmt w:val="bullet"/>
      <w:lvlText w:val=" 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6AACA42" w:tentative="1">
      <w:start w:val="1"/>
      <w:numFmt w:val="bullet"/>
      <w:lvlText w:val=" 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59815FE7"/>
    <w:multiLevelType w:val="hybridMultilevel"/>
    <w:tmpl w:val="F4CE37B0"/>
    <w:lvl w:ilvl="0" w:tplc="BB7C35AE">
      <w:start w:val="1"/>
      <w:numFmt w:val="bullet"/>
      <w:lvlText w:val=" 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0C619BC" w:tentative="1">
      <w:start w:val="1"/>
      <w:numFmt w:val="bullet"/>
      <w:lvlText w:val=" 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B2A1E0A" w:tentative="1">
      <w:start w:val="1"/>
      <w:numFmt w:val="bullet"/>
      <w:lvlText w:val=" 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C38E28A" w:tentative="1">
      <w:start w:val="1"/>
      <w:numFmt w:val="bullet"/>
      <w:lvlText w:val=" 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B9CC212" w:tentative="1">
      <w:start w:val="1"/>
      <w:numFmt w:val="bullet"/>
      <w:lvlText w:val=" 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C76CAFA" w:tentative="1">
      <w:start w:val="1"/>
      <w:numFmt w:val="bullet"/>
      <w:lvlText w:val=" 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C1CDDD6" w:tentative="1">
      <w:start w:val="1"/>
      <w:numFmt w:val="bullet"/>
      <w:lvlText w:val=" 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BCA89B4" w:tentative="1">
      <w:start w:val="1"/>
      <w:numFmt w:val="bullet"/>
      <w:lvlText w:val=" 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A227808" w:tentative="1">
      <w:start w:val="1"/>
      <w:numFmt w:val="bullet"/>
      <w:lvlText w:val=" 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3DB"/>
    <w:rsid w:val="0020570E"/>
    <w:rsid w:val="007A7C99"/>
    <w:rsid w:val="00994764"/>
    <w:rsid w:val="00C343DB"/>
    <w:rsid w:val="00EA42EF"/>
    <w:rsid w:val="00EF2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758FF3-C25B-44AD-9FAA-81F954C39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1Light">
    <w:name w:val="Grid Table 1 Light"/>
    <w:basedOn w:val="TableNormal"/>
    <w:uiPriority w:val="46"/>
    <w:rsid w:val="00C343D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59"/>
    <w:rsid w:val="00C343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3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685682">
          <w:marLeft w:val="288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2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93567">
          <w:marLeft w:val="288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ED4D5D-DEAF-4D1F-9ACC-D6A71C7DB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DA3679E</Template>
  <TotalTime>0</TotalTime>
  <Pages>6</Pages>
  <Words>888</Words>
  <Characters>5064</Characters>
  <Application>Microsoft Office Word</Application>
  <DocSecurity>4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5941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J Tidd</dc:creator>
  <cp:keywords/>
  <dc:description/>
  <cp:lastModifiedBy>Hannah Roberts</cp:lastModifiedBy>
  <cp:revision>2</cp:revision>
  <dcterms:created xsi:type="dcterms:W3CDTF">2018-05-24T10:08:00Z</dcterms:created>
  <dcterms:modified xsi:type="dcterms:W3CDTF">2018-05-24T10:08:00Z</dcterms:modified>
</cp:coreProperties>
</file>