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A1" w:rsidRPr="00E272A1" w:rsidRDefault="009734C2" w:rsidP="00E272A1">
      <w:pPr>
        <w:numPr>
          <w:ilvl w:val="0"/>
          <w:numId w:val="1"/>
        </w:numPr>
        <w:jc w:val="center"/>
        <w:rPr>
          <w:sz w:val="28"/>
        </w:rPr>
      </w:pPr>
      <w:r w:rsidRPr="00E272A1">
        <w:rPr>
          <w:sz w:val="28"/>
          <w:u w:val="single"/>
        </w:rPr>
        <w:t>Vocational Education</w:t>
      </w:r>
    </w:p>
    <w:p w:rsidR="00000000" w:rsidRPr="00E272A1" w:rsidRDefault="009734C2" w:rsidP="00E272A1">
      <w:pPr>
        <w:numPr>
          <w:ilvl w:val="0"/>
          <w:numId w:val="1"/>
        </w:numPr>
        <w:rPr>
          <w:b/>
        </w:rPr>
      </w:pPr>
      <w:r w:rsidRPr="00E272A1">
        <w:rPr>
          <w:b/>
          <w:u w:val="single"/>
        </w:rPr>
        <w:t>What is Vocational Education?</w:t>
      </w:r>
    </w:p>
    <w:p w:rsidR="00000000" w:rsidRPr="00E272A1" w:rsidRDefault="009734C2" w:rsidP="00E272A1">
      <w:pPr>
        <w:numPr>
          <w:ilvl w:val="0"/>
          <w:numId w:val="1"/>
        </w:numPr>
      </w:pPr>
      <w:r w:rsidRPr="00E272A1">
        <w:t>Is a type of education that focuses on skills for the workplace – as opposed to “academic education”</w:t>
      </w:r>
      <w:proofErr w:type="gramStart"/>
      <w:r w:rsidRPr="00E272A1">
        <w:t>.</w:t>
      </w:r>
      <w:proofErr w:type="gramEnd"/>
    </w:p>
    <w:p w:rsidR="00000000" w:rsidRPr="00E272A1" w:rsidRDefault="009734C2" w:rsidP="00E272A1">
      <w:pPr>
        <w:numPr>
          <w:ilvl w:val="0"/>
          <w:numId w:val="1"/>
        </w:numPr>
      </w:pPr>
      <w:r w:rsidRPr="00E272A1">
        <w:t>It will involve such areas as careers education, and</w:t>
      </w:r>
      <w:r w:rsidRPr="00E272A1">
        <w:t xml:space="preserve"> technical education, especially where there is a focus on jobs which have a specifically technical or even manual component.</w:t>
      </w:r>
    </w:p>
    <w:p w:rsidR="00000000" w:rsidRPr="00E272A1" w:rsidRDefault="009734C2" w:rsidP="00E272A1">
      <w:pPr>
        <w:numPr>
          <w:ilvl w:val="0"/>
          <w:numId w:val="1"/>
        </w:numPr>
      </w:pPr>
      <w:r w:rsidRPr="00E272A1">
        <w:t>May have an impact in three main areas</w:t>
      </w:r>
    </w:p>
    <w:p w:rsidR="00000000" w:rsidRPr="00E272A1" w:rsidRDefault="009734C2" w:rsidP="00E272A1">
      <w:pPr>
        <w:numPr>
          <w:ilvl w:val="1"/>
          <w:numId w:val="1"/>
        </w:numPr>
      </w:pPr>
      <w:r w:rsidRPr="00E272A1">
        <w:rPr>
          <w:b/>
          <w:bCs/>
        </w:rPr>
        <w:t xml:space="preserve">Educational Institutions </w:t>
      </w:r>
      <w:r w:rsidRPr="00E272A1">
        <w:t>– e.g., Technical or Modern Schools (in the tripartite system), City Technology Colleges, a range of specific academies a</w:t>
      </w:r>
      <w:r w:rsidRPr="00E272A1">
        <w:t>nd Free Schools</w:t>
      </w:r>
    </w:p>
    <w:p w:rsidR="00000000" w:rsidRPr="00E272A1" w:rsidRDefault="009734C2" w:rsidP="00E272A1">
      <w:pPr>
        <w:numPr>
          <w:ilvl w:val="1"/>
          <w:numId w:val="1"/>
        </w:numPr>
      </w:pPr>
      <w:r w:rsidRPr="00E272A1">
        <w:rPr>
          <w:b/>
          <w:bCs/>
        </w:rPr>
        <w:t>Credentials/qualifications</w:t>
      </w:r>
      <w:r w:rsidRPr="00E272A1">
        <w:t xml:space="preserve"> – e.g., CPVE, NVQ, GNVQ, BTEC, CTEC plus specifically vocational disciplines a</w:t>
      </w:r>
      <w:r w:rsidRPr="00E272A1">
        <w:t>t degree level or the creation of modern apprenticeships, which leads to…</w:t>
      </w:r>
    </w:p>
    <w:p w:rsidR="00000000" w:rsidRPr="00E272A1" w:rsidRDefault="009734C2" w:rsidP="00E272A1">
      <w:pPr>
        <w:numPr>
          <w:ilvl w:val="1"/>
          <w:numId w:val="1"/>
        </w:numPr>
      </w:pPr>
      <w:r w:rsidRPr="00E272A1">
        <w:rPr>
          <w:b/>
          <w:bCs/>
        </w:rPr>
        <w:t xml:space="preserve">Workplace based learning </w:t>
      </w:r>
      <w:r w:rsidRPr="00E272A1">
        <w:t>– e.g., work experienc</w:t>
      </w:r>
      <w:r w:rsidRPr="00E272A1">
        <w:t xml:space="preserve">e programmes, YOP/YTS, </w:t>
      </w:r>
      <w:proofErr w:type="spellStart"/>
      <w:r w:rsidRPr="00E272A1">
        <w:t>etc</w:t>
      </w:r>
      <w:proofErr w:type="spellEnd"/>
      <w:r w:rsidRPr="00E272A1">
        <w:br/>
        <w:t xml:space="preserve">This might also coincide with greater involvement of private companies within schools, as sponsors, providers of learning materials, etc. thus </w:t>
      </w:r>
      <w:r w:rsidRPr="00E272A1">
        <w:rPr>
          <w:b/>
          <w:bCs/>
        </w:rPr>
        <w:t xml:space="preserve">serving the specific </w:t>
      </w:r>
      <w:r w:rsidRPr="00E272A1">
        <w:rPr>
          <w:b/>
          <w:bCs/>
        </w:rPr>
        <w:t>needs of employers</w:t>
      </w:r>
    </w:p>
    <w:p w:rsidR="00E272A1" w:rsidRPr="00E272A1" w:rsidRDefault="00E272A1" w:rsidP="00E272A1">
      <w:pPr>
        <w:numPr>
          <w:ilvl w:val="0"/>
          <w:numId w:val="1"/>
        </w:numPr>
      </w:pPr>
    </w:p>
    <w:p w:rsidR="00000000" w:rsidRPr="00E272A1" w:rsidRDefault="009734C2" w:rsidP="00E272A1">
      <w:pPr>
        <w:numPr>
          <w:ilvl w:val="0"/>
          <w:numId w:val="1"/>
        </w:numPr>
        <w:rPr>
          <w:b/>
          <w:u w:val="single"/>
        </w:rPr>
      </w:pPr>
      <w:r w:rsidRPr="00E272A1">
        <w:rPr>
          <w:b/>
          <w:u w:val="single"/>
        </w:rPr>
        <w:t>New Right Policy:</w:t>
      </w:r>
    </w:p>
    <w:p w:rsidR="00000000" w:rsidRPr="00E272A1" w:rsidRDefault="009734C2" w:rsidP="00E272A1">
      <w:pPr>
        <w:numPr>
          <w:ilvl w:val="0"/>
          <w:numId w:val="1"/>
        </w:numPr>
      </w:pPr>
      <w:r w:rsidRPr="00E272A1">
        <w:t xml:space="preserve">The </w:t>
      </w:r>
      <w:r w:rsidRPr="00E272A1">
        <w:rPr>
          <w:b/>
          <w:bCs/>
        </w:rPr>
        <w:t xml:space="preserve">New Right </w:t>
      </w:r>
      <w:r w:rsidRPr="00E272A1">
        <w:t>introduced the so-called “</w:t>
      </w:r>
      <w:r w:rsidRPr="00E272A1">
        <w:rPr>
          <w:b/>
          <w:bCs/>
        </w:rPr>
        <w:t xml:space="preserve">New </w:t>
      </w:r>
      <w:proofErr w:type="spellStart"/>
      <w:r w:rsidRPr="00E272A1">
        <w:rPr>
          <w:b/>
          <w:bCs/>
        </w:rPr>
        <w:t>Vocationalism</w:t>
      </w:r>
      <w:proofErr w:type="spellEnd"/>
      <w:r w:rsidRPr="00E272A1">
        <w:t>” in the 1980s.</w:t>
      </w:r>
      <w:r w:rsidRPr="00E272A1">
        <w:t xml:space="preserve"> </w:t>
      </w:r>
    </w:p>
    <w:p w:rsidR="00000000" w:rsidRPr="00E272A1" w:rsidRDefault="009734C2" w:rsidP="00E272A1">
      <w:pPr>
        <w:numPr>
          <w:ilvl w:val="0"/>
          <w:numId w:val="1"/>
        </w:numPr>
      </w:pPr>
      <w:r w:rsidRPr="00E272A1">
        <w:t>They argued that Britain needed job related training in order to fight against high levels of unemployment of the time, and in order to prepare youngsters for a variety of new upcoming job</w:t>
      </w:r>
      <w:r w:rsidRPr="00E272A1">
        <w:t>s within the technology industry. Existing academic education was not providing workplace skills that employers needed.</w:t>
      </w:r>
    </w:p>
    <w:p w:rsidR="00000000" w:rsidRPr="00E272A1" w:rsidRDefault="009734C2" w:rsidP="00E272A1">
      <w:pPr>
        <w:numPr>
          <w:ilvl w:val="0"/>
          <w:numId w:val="1"/>
        </w:numPr>
      </w:pPr>
      <w:r w:rsidRPr="00E272A1">
        <w:rPr>
          <w:b/>
          <w:bCs/>
        </w:rPr>
        <w:t xml:space="preserve">Three </w:t>
      </w:r>
      <w:r w:rsidRPr="00E272A1">
        <w:t>key policies from this time</w:t>
      </w:r>
    </w:p>
    <w:p w:rsidR="00000000" w:rsidRPr="00E272A1" w:rsidRDefault="009734C2" w:rsidP="00E272A1">
      <w:pPr>
        <w:numPr>
          <w:ilvl w:val="0"/>
          <w:numId w:val="2"/>
        </w:numPr>
      </w:pPr>
      <w:r w:rsidRPr="00E272A1">
        <w:rPr>
          <w:b/>
          <w:bCs/>
        </w:rPr>
        <w:t xml:space="preserve">National Vocational Qualifications </w:t>
      </w:r>
      <w:r w:rsidRPr="00E272A1">
        <w:t>(NVQs) a framework for assessing and accrediting workplace and other training at all levels</w:t>
      </w:r>
    </w:p>
    <w:p w:rsidR="00000000" w:rsidRPr="00E272A1" w:rsidRDefault="009734C2" w:rsidP="00E272A1">
      <w:pPr>
        <w:numPr>
          <w:ilvl w:val="0"/>
          <w:numId w:val="2"/>
        </w:numPr>
      </w:pPr>
      <w:r w:rsidRPr="00E272A1">
        <w:rPr>
          <w:b/>
          <w:bCs/>
        </w:rPr>
        <w:t xml:space="preserve">Youth Training Scheme </w:t>
      </w:r>
      <w:r w:rsidRPr="00E272A1">
        <w:t>(YTS) requiring young people without work to train with employers to continue to be eligible for benefits</w:t>
      </w:r>
    </w:p>
    <w:p w:rsidR="00000000" w:rsidRPr="00E272A1" w:rsidRDefault="009734C2" w:rsidP="00E272A1">
      <w:pPr>
        <w:numPr>
          <w:ilvl w:val="0"/>
          <w:numId w:val="2"/>
        </w:numPr>
      </w:pPr>
      <w:r w:rsidRPr="00E272A1">
        <w:rPr>
          <w:b/>
          <w:bCs/>
        </w:rPr>
        <w:t xml:space="preserve">City Technology Colleges </w:t>
      </w:r>
      <w:r w:rsidRPr="00E272A1">
        <w:t xml:space="preserve">– new schools often with commercial sponsorship </w:t>
      </w:r>
      <w:r w:rsidRPr="00E272A1">
        <w:rPr>
          <w:u w:val="single"/>
        </w:rPr>
        <w:t>not</w:t>
      </w:r>
      <w:r w:rsidRPr="00E272A1">
        <w:t xml:space="preserve"> bound by the National Curriculum but focusing on technical </w:t>
      </w:r>
      <w:r w:rsidRPr="00E272A1">
        <w:t>skills. These were removed from LA control and given enhanced budgets</w:t>
      </w:r>
    </w:p>
    <w:p w:rsidR="00000000" w:rsidRPr="00E272A1" w:rsidRDefault="00E272A1" w:rsidP="00E272A1">
      <w:pPr>
        <w:numPr>
          <w:ilvl w:val="0"/>
          <w:numId w:val="3"/>
        </w:numPr>
        <w:rPr>
          <w:b/>
        </w:rPr>
      </w:pPr>
      <w:r>
        <w:rPr>
          <w:b/>
        </w:rPr>
        <w:t xml:space="preserve">Key </w:t>
      </w:r>
      <w:r w:rsidRPr="00E272A1">
        <w:rPr>
          <w:b/>
        </w:rPr>
        <w:t>Policy Aims</w:t>
      </w:r>
    </w:p>
    <w:p w:rsidR="00000000" w:rsidRPr="00E272A1" w:rsidRDefault="009734C2" w:rsidP="00E272A1">
      <w:pPr>
        <w:pStyle w:val="ListParagraph"/>
        <w:numPr>
          <w:ilvl w:val="0"/>
          <w:numId w:val="6"/>
        </w:numPr>
      </w:pPr>
      <w:r w:rsidRPr="00E272A1">
        <w:t>To enable school leaver</w:t>
      </w:r>
      <w:r w:rsidRPr="00E272A1">
        <w:t>s to become more attractive to employers and improve the skill base of the workforce</w:t>
      </w:r>
    </w:p>
    <w:p w:rsidR="00000000" w:rsidRPr="00E272A1" w:rsidRDefault="009734C2" w:rsidP="00E272A1">
      <w:pPr>
        <w:pStyle w:val="ListParagraph"/>
        <w:numPr>
          <w:ilvl w:val="0"/>
          <w:numId w:val="6"/>
        </w:numPr>
      </w:pPr>
      <w:r w:rsidRPr="00E272A1">
        <w:t>To achieve “</w:t>
      </w:r>
      <w:r w:rsidRPr="00E272A1">
        <w:rPr>
          <w:b/>
          <w:bCs/>
        </w:rPr>
        <w:t>parity of esteem</w:t>
      </w:r>
      <w:r w:rsidRPr="00E272A1">
        <w:t>” between academic and vocational routes</w:t>
      </w:r>
    </w:p>
    <w:p w:rsidR="00000000" w:rsidRPr="00E272A1" w:rsidRDefault="009734C2" w:rsidP="00E272A1">
      <w:pPr>
        <w:pStyle w:val="ListParagraph"/>
        <w:numPr>
          <w:ilvl w:val="0"/>
          <w:numId w:val="6"/>
        </w:numPr>
      </w:pPr>
      <w:r w:rsidRPr="00E272A1">
        <w:t>To provide new skills for a restructuring British economy stripping away outmoded or outsourc</w:t>
      </w:r>
      <w:r w:rsidRPr="00E272A1">
        <w:t>ed industries</w:t>
      </w:r>
    </w:p>
    <w:p w:rsidR="00000000" w:rsidRPr="00E272A1" w:rsidRDefault="009734C2" w:rsidP="00E272A1">
      <w:pPr>
        <w:numPr>
          <w:ilvl w:val="0"/>
          <w:numId w:val="3"/>
        </w:numPr>
      </w:pPr>
      <w:r w:rsidRPr="00E272A1">
        <w:t>Why might this be even more important now?</w:t>
      </w:r>
    </w:p>
    <w:p w:rsidR="00E272A1" w:rsidRDefault="00E272A1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000000" w:rsidRPr="00E272A1" w:rsidRDefault="00E272A1" w:rsidP="00E272A1">
      <w:pPr>
        <w:numPr>
          <w:ilvl w:val="0"/>
          <w:numId w:val="3"/>
        </w:numPr>
        <w:rPr>
          <w:b/>
          <w:u w:val="single"/>
        </w:rPr>
      </w:pPr>
      <w:r w:rsidRPr="00E272A1">
        <w:rPr>
          <w:b/>
          <w:u w:val="single"/>
        </w:rPr>
        <w:lastRenderedPageBreak/>
        <w:t>More recent initiatives</w:t>
      </w:r>
    </w:p>
    <w:p w:rsidR="00E272A1" w:rsidRPr="00E272A1" w:rsidRDefault="00E272A1" w:rsidP="00E272A1">
      <w:pPr>
        <w:numPr>
          <w:ilvl w:val="0"/>
          <w:numId w:val="3"/>
        </w:numPr>
      </w:pPr>
    </w:p>
    <w:p w:rsidR="00000000" w:rsidRPr="00E272A1" w:rsidRDefault="009734C2" w:rsidP="00E272A1">
      <w:pPr>
        <w:numPr>
          <w:ilvl w:val="0"/>
          <w:numId w:val="3"/>
        </w:numPr>
      </w:pPr>
      <w:r w:rsidRPr="00E272A1">
        <w:rPr>
          <w:b/>
          <w:bCs/>
        </w:rPr>
        <w:t>BTEC</w:t>
      </w:r>
      <w:r w:rsidRPr="00E272A1">
        <w:t xml:space="preserve"> has emerged from GNVQ (General National Vocational Qualifications) via so-called “Vocational A levels” Each of these qualifications has attempted to furth</w:t>
      </w:r>
      <w:r w:rsidRPr="00E272A1">
        <w:t>er enforce parity of esteem</w:t>
      </w:r>
    </w:p>
    <w:p w:rsidR="00E272A1" w:rsidRDefault="00E272A1" w:rsidP="00E272A1">
      <w:pPr>
        <w:numPr>
          <w:ilvl w:val="0"/>
          <w:numId w:val="3"/>
        </w:numPr>
      </w:pPr>
    </w:p>
    <w:p w:rsidR="00000000" w:rsidRPr="00E272A1" w:rsidRDefault="009734C2" w:rsidP="00E272A1">
      <w:pPr>
        <w:numPr>
          <w:ilvl w:val="0"/>
          <w:numId w:val="3"/>
        </w:numPr>
      </w:pPr>
      <w:r w:rsidRPr="00E272A1">
        <w:t xml:space="preserve">The most recent attempt to do this by establishing greater rigour in BTECs has been to increase </w:t>
      </w:r>
      <w:r w:rsidRPr="00E272A1">
        <w:rPr>
          <w:b/>
          <w:bCs/>
        </w:rPr>
        <w:t>e</w:t>
      </w:r>
      <w:r w:rsidRPr="00E272A1">
        <w:rPr>
          <w:b/>
          <w:bCs/>
        </w:rPr>
        <w:t xml:space="preserve">xamined content </w:t>
      </w:r>
      <w:r w:rsidRPr="00E272A1">
        <w:t>to 50% of the whole</w:t>
      </w:r>
    </w:p>
    <w:p w:rsidR="00E272A1" w:rsidRDefault="00E272A1" w:rsidP="00E272A1">
      <w:pPr>
        <w:numPr>
          <w:ilvl w:val="0"/>
          <w:numId w:val="3"/>
        </w:numPr>
      </w:pPr>
    </w:p>
    <w:p w:rsidR="00000000" w:rsidRPr="00E272A1" w:rsidRDefault="009734C2" w:rsidP="00E272A1">
      <w:pPr>
        <w:numPr>
          <w:ilvl w:val="0"/>
          <w:numId w:val="3"/>
        </w:numPr>
      </w:pPr>
      <w:r w:rsidRPr="00E272A1">
        <w:t xml:space="preserve">CTCs and similar institutions have often morphed into </w:t>
      </w:r>
      <w:r w:rsidRPr="00E272A1">
        <w:rPr>
          <w:b/>
          <w:bCs/>
        </w:rPr>
        <w:t>academies</w:t>
      </w:r>
      <w:r w:rsidRPr="00E272A1">
        <w:t xml:space="preserve"> – again without LA control, with enhanced funding and freed from the National Curriculum</w:t>
      </w:r>
    </w:p>
    <w:p w:rsidR="00E272A1" w:rsidRPr="00E272A1" w:rsidRDefault="00E272A1" w:rsidP="00E272A1">
      <w:pPr>
        <w:numPr>
          <w:ilvl w:val="0"/>
          <w:numId w:val="3"/>
        </w:numPr>
      </w:pPr>
    </w:p>
    <w:p w:rsidR="00000000" w:rsidRPr="00E272A1" w:rsidRDefault="009734C2" w:rsidP="00E272A1">
      <w:pPr>
        <w:numPr>
          <w:ilvl w:val="0"/>
          <w:numId w:val="3"/>
        </w:numPr>
      </w:pPr>
      <w:r w:rsidRPr="00E272A1">
        <w:rPr>
          <w:b/>
          <w:bCs/>
        </w:rPr>
        <w:t xml:space="preserve">Work experience </w:t>
      </w:r>
      <w:r w:rsidRPr="00E272A1">
        <w:t>has become reinforced through new Careers guidelines (</w:t>
      </w:r>
      <w:r w:rsidRPr="00E272A1">
        <w:rPr>
          <w:b/>
          <w:bCs/>
        </w:rPr>
        <w:t>Gatsby</w:t>
      </w:r>
      <w:r w:rsidRPr="00E272A1">
        <w:t xml:space="preserve"> criteria) </w:t>
      </w:r>
      <w:r w:rsidRPr="00E272A1">
        <w:t>for those in school and college</w:t>
      </w:r>
    </w:p>
    <w:p w:rsidR="00E272A1" w:rsidRDefault="00E272A1" w:rsidP="00E272A1">
      <w:pPr>
        <w:numPr>
          <w:ilvl w:val="0"/>
          <w:numId w:val="3"/>
        </w:numPr>
      </w:pPr>
    </w:p>
    <w:p w:rsidR="00000000" w:rsidRPr="00E272A1" w:rsidRDefault="009734C2" w:rsidP="00E272A1">
      <w:pPr>
        <w:numPr>
          <w:ilvl w:val="0"/>
          <w:numId w:val="3"/>
        </w:numPr>
      </w:pPr>
      <w:r w:rsidRPr="00E272A1">
        <w:t xml:space="preserve">New Labour’s </w:t>
      </w:r>
      <w:r w:rsidRPr="00E272A1">
        <w:rPr>
          <w:b/>
          <w:bCs/>
        </w:rPr>
        <w:t xml:space="preserve">Raising of the School Leaving Age </w:t>
      </w:r>
      <w:r w:rsidRPr="00E272A1">
        <w:t>actually excused 16-19 year olds who were already in employment or training (NEETs)</w:t>
      </w:r>
    </w:p>
    <w:p w:rsidR="00E272A1" w:rsidRDefault="00E272A1" w:rsidP="00E272A1">
      <w:pPr>
        <w:numPr>
          <w:ilvl w:val="0"/>
          <w:numId w:val="3"/>
        </w:numPr>
      </w:pPr>
    </w:p>
    <w:p w:rsidR="00000000" w:rsidRPr="00E272A1" w:rsidRDefault="009734C2" w:rsidP="00E272A1">
      <w:pPr>
        <w:numPr>
          <w:ilvl w:val="0"/>
          <w:numId w:val="3"/>
        </w:numPr>
      </w:pPr>
      <w:r w:rsidRPr="00E272A1">
        <w:t xml:space="preserve">Coalition and Conservative policies have </w:t>
      </w:r>
      <w:r w:rsidRPr="00E272A1">
        <w:t>sought to reinforce work experience even to the extent of enabling 15-16 year olds to work in supermarkets</w:t>
      </w:r>
    </w:p>
    <w:p w:rsidR="00E272A1" w:rsidRDefault="00E272A1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000000" w:rsidRPr="00E272A1" w:rsidRDefault="009734C2" w:rsidP="00E272A1">
      <w:pPr>
        <w:numPr>
          <w:ilvl w:val="0"/>
          <w:numId w:val="3"/>
        </w:numPr>
        <w:rPr>
          <w:b/>
          <w:u w:val="single"/>
        </w:rPr>
      </w:pPr>
      <w:r w:rsidRPr="00E272A1">
        <w:rPr>
          <w:b/>
          <w:u w:val="single"/>
        </w:rPr>
        <w:t>Perspectives on education and work?</w:t>
      </w:r>
    </w:p>
    <w:p w:rsidR="00000000" w:rsidRDefault="009734C2" w:rsidP="00E272A1">
      <w:pPr>
        <w:numPr>
          <w:ilvl w:val="0"/>
          <w:numId w:val="3"/>
        </w:numPr>
      </w:pPr>
      <w:r w:rsidRPr="00E272A1">
        <w:t>Functionalists</w:t>
      </w:r>
    </w:p>
    <w:p w:rsidR="00E272A1" w:rsidRDefault="00E272A1" w:rsidP="00E272A1"/>
    <w:p w:rsidR="00E272A1" w:rsidRDefault="00E272A1" w:rsidP="00E272A1"/>
    <w:p w:rsidR="00E272A1" w:rsidRDefault="00E272A1" w:rsidP="00E272A1"/>
    <w:p w:rsidR="00E272A1" w:rsidRPr="00E272A1" w:rsidRDefault="00E272A1" w:rsidP="00E272A1"/>
    <w:p w:rsidR="00000000" w:rsidRDefault="009734C2" w:rsidP="00E272A1">
      <w:pPr>
        <w:numPr>
          <w:ilvl w:val="0"/>
          <w:numId w:val="3"/>
        </w:numPr>
      </w:pPr>
      <w:r w:rsidRPr="00E272A1">
        <w:t>Liberal Theory</w:t>
      </w:r>
    </w:p>
    <w:p w:rsidR="00E272A1" w:rsidRDefault="00E272A1" w:rsidP="00E272A1"/>
    <w:p w:rsidR="00E272A1" w:rsidRDefault="00E272A1" w:rsidP="00E272A1"/>
    <w:p w:rsidR="00E272A1" w:rsidRDefault="00E272A1" w:rsidP="00E272A1"/>
    <w:p w:rsidR="00E272A1" w:rsidRPr="00E272A1" w:rsidRDefault="00E272A1" w:rsidP="00E272A1"/>
    <w:p w:rsidR="00000000" w:rsidRDefault="009734C2" w:rsidP="00E272A1">
      <w:pPr>
        <w:numPr>
          <w:ilvl w:val="0"/>
          <w:numId w:val="3"/>
        </w:numPr>
      </w:pPr>
      <w:r w:rsidRPr="00E272A1">
        <w:t>Marxists</w:t>
      </w:r>
    </w:p>
    <w:p w:rsidR="00E272A1" w:rsidRDefault="00E272A1" w:rsidP="00E272A1"/>
    <w:p w:rsidR="00E272A1" w:rsidRDefault="00E272A1" w:rsidP="00E272A1"/>
    <w:p w:rsidR="00E272A1" w:rsidRDefault="00E272A1" w:rsidP="00E272A1"/>
    <w:p w:rsidR="00E272A1" w:rsidRPr="00E272A1" w:rsidRDefault="00E272A1" w:rsidP="00E272A1"/>
    <w:p w:rsidR="00000000" w:rsidRDefault="009734C2" w:rsidP="00E272A1">
      <w:pPr>
        <w:numPr>
          <w:ilvl w:val="0"/>
          <w:numId w:val="3"/>
        </w:numPr>
      </w:pPr>
      <w:r w:rsidRPr="00E272A1">
        <w:t>Feminists</w:t>
      </w:r>
    </w:p>
    <w:p w:rsidR="00E272A1" w:rsidRDefault="00E272A1" w:rsidP="00E272A1"/>
    <w:p w:rsidR="00E272A1" w:rsidRPr="00E272A1" w:rsidRDefault="00E272A1" w:rsidP="00E272A1"/>
    <w:p w:rsidR="00E272A1" w:rsidRDefault="00E272A1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000000" w:rsidRPr="00E272A1" w:rsidRDefault="00E272A1" w:rsidP="00E272A1">
      <w:pPr>
        <w:numPr>
          <w:ilvl w:val="0"/>
          <w:numId w:val="3"/>
        </w:numPr>
        <w:rPr>
          <w:b/>
          <w:u w:val="single"/>
        </w:rPr>
      </w:pPr>
      <w:r w:rsidRPr="00E272A1">
        <w:rPr>
          <w:b/>
          <w:u w:val="single"/>
        </w:rPr>
        <w:t>Some C</w:t>
      </w:r>
      <w:r w:rsidR="009734C2" w:rsidRPr="00E272A1">
        <w:rPr>
          <w:b/>
          <w:u w:val="single"/>
        </w:rPr>
        <w:t>riticisms</w:t>
      </w:r>
    </w:p>
    <w:p w:rsidR="00000000" w:rsidRPr="00E272A1" w:rsidRDefault="009734C2" w:rsidP="00E272A1">
      <w:pPr>
        <w:numPr>
          <w:ilvl w:val="0"/>
          <w:numId w:val="3"/>
        </w:numPr>
      </w:pPr>
      <w:r w:rsidRPr="00E272A1">
        <w:rPr>
          <w:b/>
        </w:rPr>
        <w:t>Reinforcing social class and ethnic divisions</w:t>
      </w:r>
      <w:r w:rsidRPr="00E272A1">
        <w:t xml:space="preserve"> – social and cultural reproduction</w:t>
      </w:r>
    </w:p>
    <w:p w:rsidR="00000000" w:rsidRPr="00E272A1" w:rsidRDefault="009734C2" w:rsidP="00E272A1">
      <w:pPr>
        <w:numPr>
          <w:ilvl w:val="1"/>
          <w:numId w:val="3"/>
        </w:numPr>
      </w:pPr>
      <w:r w:rsidRPr="00E272A1">
        <w:t>Good students have been cream-skimmed for academic courses, less promising ones put on vocational ones (</w:t>
      </w:r>
      <w:r w:rsidRPr="00E272A1">
        <w:rPr>
          <w:b/>
        </w:rPr>
        <w:t xml:space="preserve">Paul Willis, </w:t>
      </w:r>
      <w:proofErr w:type="spellStart"/>
      <w:r w:rsidRPr="00E272A1">
        <w:rPr>
          <w:b/>
        </w:rPr>
        <w:t>Gillborn</w:t>
      </w:r>
      <w:proofErr w:type="spellEnd"/>
      <w:r w:rsidRPr="00E272A1">
        <w:rPr>
          <w:b/>
        </w:rPr>
        <w:t xml:space="preserve"> and </w:t>
      </w:r>
      <w:proofErr w:type="spellStart"/>
      <w:r w:rsidRPr="00E272A1">
        <w:rPr>
          <w:b/>
        </w:rPr>
        <w:t>Youdell</w:t>
      </w:r>
      <w:proofErr w:type="spellEnd"/>
      <w:r w:rsidRPr="00E272A1">
        <w:t>?)</w:t>
      </w:r>
      <w:r w:rsidR="00E272A1">
        <w:br/>
      </w:r>
      <w:r w:rsidR="00E272A1">
        <w:br/>
      </w:r>
    </w:p>
    <w:p w:rsidR="00000000" w:rsidRPr="00E272A1" w:rsidRDefault="009734C2" w:rsidP="00E272A1">
      <w:pPr>
        <w:numPr>
          <w:ilvl w:val="0"/>
          <w:numId w:val="3"/>
        </w:numPr>
      </w:pPr>
      <w:r w:rsidRPr="00E272A1">
        <w:t>YTS an</w:t>
      </w:r>
      <w:r w:rsidRPr="00E272A1">
        <w:t xml:space="preserve">d other work experience schemes simply to </w:t>
      </w:r>
      <w:r w:rsidRPr="00E272A1">
        <w:rPr>
          <w:b/>
        </w:rPr>
        <w:t>massage unemployment statistics</w:t>
      </w:r>
    </w:p>
    <w:p w:rsidR="00000000" w:rsidRPr="00E272A1" w:rsidRDefault="009734C2" w:rsidP="00E272A1">
      <w:pPr>
        <w:numPr>
          <w:ilvl w:val="1"/>
          <w:numId w:val="3"/>
        </w:numPr>
      </w:pPr>
      <w:r w:rsidRPr="00E272A1">
        <w:t>Removal from the UB/JSA regi</w:t>
      </w:r>
      <w:bookmarkStart w:id="0" w:name="_GoBack"/>
      <w:bookmarkEnd w:id="0"/>
      <w:r w:rsidRPr="00E272A1">
        <w:t>ster makes it appear that unemployment is reduced Phil Cohen - he argued that Youth Trai</w:t>
      </w:r>
      <w:r w:rsidRPr="00E272A1">
        <w:t xml:space="preserve">ning Schemes serve capitalism by not teaching young workers genuine job skills but rather attitudes and values needed in a subordinate labour force. </w:t>
      </w:r>
      <w:r w:rsidR="00E272A1">
        <w:br/>
      </w:r>
      <w:r w:rsidR="00E272A1">
        <w:br/>
      </w:r>
    </w:p>
    <w:p w:rsidR="00000000" w:rsidRPr="00E272A1" w:rsidRDefault="009734C2" w:rsidP="00E272A1">
      <w:pPr>
        <w:numPr>
          <w:ilvl w:val="0"/>
          <w:numId w:val="3"/>
        </w:numPr>
      </w:pPr>
      <w:r w:rsidRPr="00E272A1">
        <w:rPr>
          <w:b/>
        </w:rPr>
        <w:t>Gendered stereotyping</w:t>
      </w:r>
      <w:r w:rsidRPr="00E272A1">
        <w:t xml:space="preserve"> affects the types </w:t>
      </w:r>
      <w:r w:rsidRPr="00E272A1">
        <w:t>of courses taken by students</w:t>
      </w:r>
    </w:p>
    <w:p w:rsidR="00000000" w:rsidRPr="00E272A1" w:rsidRDefault="009734C2" w:rsidP="00E272A1">
      <w:pPr>
        <w:numPr>
          <w:ilvl w:val="1"/>
          <w:numId w:val="3"/>
        </w:numPr>
      </w:pPr>
      <w:r w:rsidRPr="00E272A1">
        <w:t>Hair and Beauty, Health and Social Care as predominantly female subjects?</w:t>
      </w:r>
      <w:r w:rsidR="00E272A1">
        <w:br/>
      </w:r>
      <w:r w:rsidR="00E272A1">
        <w:br/>
      </w:r>
    </w:p>
    <w:p w:rsidR="00000000" w:rsidRPr="00E272A1" w:rsidRDefault="009734C2" w:rsidP="00E272A1">
      <w:pPr>
        <w:numPr>
          <w:ilvl w:val="0"/>
          <w:numId w:val="3"/>
        </w:numPr>
        <w:rPr>
          <w:b/>
        </w:rPr>
      </w:pPr>
      <w:r w:rsidRPr="00E272A1">
        <w:rPr>
          <w:b/>
        </w:rPr>
        <w:t>The skills that are required are still not really there</w:t>
      </w:r>
    </w:p>
    <w:p w:rsidR="00000000" w:rsidRPr="00E272A1" w:rsidRDefault="009734C2" w:rsidP="00E272A1">
      <w:pPr>
        <w:numPr>
          <w:ilvl w:val="1"/>
          <w:numId w:val="3"/>
        </w:numPr>
      </w:pPr>
      <w:r w:rsidRPr="00E272A1">
        <w:t>Employers still complain that school leavers lack the skills that are specifically required (</w:t>
      </w:r>
      <w:proofErr w:type="spellStart"/>
      <w:r w:rsidRPr="00E272A1">
        <w:t>IoD</w:t>
      </w:r>
      <w:proofErr w:type="spellEnd"/>
      <w:r w:rsidRPr="00E272A1">
        <w:t>, CBI and other reports)</w:t>
      </w:r>
      <w:r w:rsidR="00E272A1">
        <w:br/>
      </w:r>
      <w:r w:rsidR="00E272A1">
        <w:br/>
      </w:r>
    </w:p>
    <w:p w:rsidR="00000000" w:rsidRPr="00E272A1" w:rsidRDefault="009734C2" w:rsidP="00E272A1">
      <w:pPr>
        <w:numPr>
          <w:ilvl w:val="0"/>
          <w:numId w:val="3"/>
        </w:numPr>
      </w:pPr>
      <w:r w:rsidRPr="00E272A1">
        <w:rPr>
          <w:b/>
        </w:rPr>
        <w:t>Parity of esteem has never been achieved</w:t>
      </w:r>
      <w:r w:rsidRPr="00E272A1">
        <w:t xml:space="preserve"> with pupils, parents, employers</w:t>
      </w:r>
    </w:p>
    <w:p w:rsidR="00000000" w:rsidRPr="00E272A1" w:rsidRDefault="009734C2" w:rsidP="00E272A1">
      <w:pPr>
        <w:numPr>
          <w:ilvl w:val="1"/>
          <w:numId w:val="3"/>
        </w:numPr>
      </w:pPr>
      <w:r w:rsidRPr="00E272A1">
        <w:t>Recent developments in exam accreditation lessen the focus on sk</w:t>
      </w:r>
      <w:r w:rsidRPr="00E272A1">
        <w:t>ills, and simply make BTECs one more exam based subject</w:t>
      </w:r>
      <w:r w:rsidR="00E272A1">
        <w:br/>
      </w:r>
      <w:r w:rsidR="00E272A1">
        <w:br/>
      </w:r>
    </w:p>
    <w:p w:rsidR="00E272A1" w:rsidRPr="00E272A1" w:rsidRDefault="00E272A1" w:rsidP="00E272A1">
      <w:pPr>
        <w:ind w:left="720"/>
        <w:rPr>
          <w:b/>
        </w:rPr>
      </w:pPr>
      <w:r w:rsidRPr="00E272A1">
        <w:rPr>
          <w:b/>
        </w:rPr>
        <w:t>Resourcing is uneven</w:t>
      </w:r>
    </w:p>
    <w:p w:rsidR="00000000" w:rsidRDefault="009734C2" w:rsidP="00E272A1">
      <w:pPr>
        <w:numPr>
          <w:ilvl w:val="1"/>
          <w:numId w:val="4"/>
        </w:numPr>
      </w:pPr>
      <w:r w:rsidRPr="00E272A1">
        <w:rPr>
          <w:b/>
          <w:bCs/>
        </w:rPr>
        <w:t>Birdwell</w:t>
      </w:r>
      <w:r w:rsidRPr="00E272A1">
        <w:t xml:space="preserve"> suggests that secondary schools in England and Wales often neglects pupils with vocational aspirations, and instead focus on educating the brighter students, who are destined to pursue higher education – Marketization and Leagu</w:t>
      </w:r>
      <w:r w:rsidRPr="00E272A1">
        <w:t>e Tables often reinforce this – and this in turn is driven by media and government policy and policy makers</w:t>
      </w:r>
      <w:r w:rsidR="00E272A1">
        <w:br/>
      </w:r>
      <w:r w:rsidR="00E272A1">
        <w:br/>
      </w:r>
    </w:p>
    <w:p w:rsidR="00E272A1" w:rsidRPr="00E272A1" w:rsidRDefault="00E272A1" w:rsidP="00E272A1">
      <w:pPr>
        <w:numPr>
          <w:ilvl w:val="0"/>
          <w:numId w:val="4"/>
        </w:numPr>
      </w:pPr>
    </w:p>
    <w:sectPr w:rsidR="00E272A1" w:rsidRPr="00E272A1" w:rsidSect="00E272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509A"/>
    <w:multiLevelType w:val="hybridMultilevel"/>
    <w:tmpl w:val="CE92559E"/>
    <w:lvl w:ilvl="0" w:tplc="18A6E9F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DBC6EBB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E3430B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7A2D28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7DAB14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3E83CC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EA6D2A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58892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C44E14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32AC3972"/>
    <w:multiLevelType w:val="hybridMultilevel"/>
    <w:tmpl w:val="0714FC00"/>
    <w:lvl w:ilvl="0" w:tplc="538ED9E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6062B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44CBF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864005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938451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89417A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F7C49B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5E4A86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C4C06C2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4D696FE9"/>
    <w:multiLevelType w:val="hybridMultilevel"/>
    <w:tmpl w:val="9D9A918E"/>
    <w:lvl w:ilvl="0" w:tplc="31165FF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D2414C0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54943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B42E97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5CEF4A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64A6FE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B6693F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7743EF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E3861C4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52F3747C"/>
    <w:multiLevelType w:val="hybridMultilevel"/>
    <w:tmpl w:val="FAB223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414C0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54943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B42E97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5CEF4A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64A6FE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B6693F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7743EF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E3861C4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" w15:restartNumberingAfterBreak="0">
    <w:nsid w:val="583D53B3"/>
    <w:multiLevelType w:val="hybridMultilevel"/>
    <w:tmpl w:val="A274ECD0"/>
    <w:lvl w:ilvl="0" w:tplc="8F2C1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E465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9C9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4A5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C5E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38D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282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2D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E40A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197154"/>
    <w:multiLevelType w:val="hybridMultilevel"/>
    <w:tmpl w:val="C6205CA0"/>
    <w:lvl w:ilvl="0" w:tplc="F77272D8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0A64FA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6A1002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56AD36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AE5A92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04F740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782BD6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6E0C74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2886450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A1"/>
    <w:rsid w:val="009734C2"/>
    <w:rsid w:val="00E272A1"/>
    <w:rsid w:val="00E6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FA204-9D3D-4744-B612-737ECCF7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2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59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5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7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9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09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6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803">
          <w:marLeft w:val="8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535">
          <w:marLeft w:val="8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226">
          <w:marLeft w:val="8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0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4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7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2992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27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02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2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40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1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85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1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17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5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3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3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3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3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7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6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2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9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7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8989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7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35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4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30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1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73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7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87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54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8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5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3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0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7D552B1</Template>
  <TotalTime>124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King</dc:creator>
  <cp:keywords/>
  <dc:description/>
  <cp:lastModifiedBy>Dave King</cp:lastModifiedBy>
  <cp:revision>1</cp:revision>
  <cp:lastPrinted>2018-05-18T09:40:00Z</cp:lastPrinted>
  <dcterms:created xsi:type="dcterms:W3CDTF">2018-05-18T09:33:00Z</dcterms:created>
  <dcterms:modified xsi:type="dcterms:W3CDTF">2018-05-18T12:25:00Z</dcterms:modified>
</cp:coreProperties>
</file>