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713D" w:rsidRDefault="009324CF">
      <w:pPr>
        <w:spacing w:before="240" w:after="120"/>
      </w:pPr>
      <w:bookmarkStart w:id="0" w:name="h.gjdgxs" w:colFirst="0" w:colLast="0"/>
      <w:bookmarkStart w:id="1" w:name="_GoBack"/>
      <w:bookmarkEnd w:id="0"/>
      <w:bookmarkEnd w:id="1"/>
      <w:r>
        <w:rPr>
          <w:b/>
          <w:color w:val="F7A11A"/>
          <w:sz w:val="30"/>
          <w:szCs w:val="30"/>
        </w:rPr>
        <w:t xml:space="preserve">BTEC Assignment Brief </w:t>
      </w:r>
    </w:p>
    <w:tbl>
      <w:tblPr>
        <w:tblStyle w:val="a"/>
        <w:tblW w:w="9207"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27"/>
      </w:tblGrid>
      <w:tr w:rsidR="0090713D">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0713D" w:rsidRDefault="009324CF">
            <w:r>
              <w:rPr>
                <w:b/>
              </w:rPr>
              <w:t>Qualification</w:t>
            </w:r>
          </w:p>
        </w:tc>
        <w:tc>
          <w:tcPr>
            <w:tcW w:w="6327" w:type="dxa"/>
            <w:tcBorders>
              <w:top w:val="single" w:sz="4" w:space="0" w:color="000000"/>
              <w:left w:val="single" w:sz="4" w:space="0" w:color="000000"/>
              <w:bottom w:val="single" w:sz="4" w:space="0" w:color="000000"/>
              <w:right w:val="single" w:sz="4" w:space="0" w:color="000000"/>
            </w:tcBorders>
            <w:vAlign w:val="center"/>
          </w:tcPr>
          <w:p w:rsidR="0090713D" w:rsidRDefault="009324CF">
            <w:r>
              <w:t>Pearson BTEC Level 3 National Foundation Diploma in Business</w:t>
            </w:r>
          </w:p>
          <w:p w:rsidR="0090713D" w:rsidRDefault="009324CF">
            <w:r>
              <w:t>Pearson BTEC Level 3 National Diploma in Business</w:t>
            </w:r>
          </w:p>
          <w:p w:rsidR="0090713D" w:rsidRDefault="009324CF">
            <w:r>
              <w:t>Pearson BTEC Level 3 National Extended Diploma in Business</w:t>
            </w:r>
          </w:p>
          <w:p w:rsidR="0090713D" w:rsidRDefault="0090713D"/>
        </w:tc>
      </w:tr>
      <w:tr w:rsidR="0090713D">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0713D" w:rsidRDefault="009324CF">
            <w:r>
              <w:rPr>
                <w:b/>
              </w:rPr>
              <w:t>Unit number and title</w:t>
            </w:r>
          </w:p>
          <w:p w:rsidR="0090713D" w:rsidRDefault="0090713D"/>
        </w:tc>
        <w:tc>
          <w:tcPr>
            <w:tcW w:w="6327" w:type="dxa"/>
            <w:tcBorders>
              <w:top w:val="single" w:sz="4" w:space="0" w:color="000000"/>
              <w:left w:val="single" w:sz="4" w:space="0" w:color="000000"/>
              <w:bottom w:val="single" w:sz="4" w:space="0" w:color="000000"/>
              <w:right w:val="single" w:sz="4" w:space="0" w:color="000000"/>
            </w:tcBorders>
            <w:vAlign w:val="center"/>
          </w:tcPr>
          <w:p w:rsidR="0090713D" w:rsidRDefault="009324CF">
            <w:r>
              <w:rPr>
                <w:b/>
              </w:rPr>
              <w:t>Unit 4: Managing an Event</w:t>
            </w:r>
          </w:p>
          <w:p w:rsidR="0090713D" w:rsidRDefault="0090713D"/>
        </w:tc>
      </w:tr>
      <w:tr w:rsidR="0090713D">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0713D" w:rsidRDefault="009324CF">
            <w:r>
              <w:rPr>
                <w:b/>
              </w:rPr>
              <w:t xml:space="preserve">Learning aim(s) </w:t>
            </w:r>
            <w:r>
              <w:rPr>
                <w:sz w:val="16"/>
                <w:szCs w:val="16"/>
              </w:rPr>
              <w:t>(For NQF only)</w:t>
            </w:r>
          </w:p>
        </w:tc>
        <w:tc>
          <w:tcPr>
            <w:tcW w:w="6327" w:type="dxa"/>
            <w:tcBorders>
              <w:top w:val="single" w:sz="4" w:space="0" w:color="000000"/>
              <w:left w:val="single" w:sz="4" w:space="0" w:color="000000"/>
              <w:bottom w:val="single" w:sz="4" w:space="0" w:color="000000"/>
              <w:right w:val="single" w:sz="4" w:space="0" w:color="000000"/>
            </w:tcBorders>
            <w:vAlign w:val="center"/>
          </w:tcPr>
          <w:p w:rsidR="0090713D" w:rsidRDefault="009324CF">
            <w:pPr>
              <w:spacing w:after="60"/>
            </w:pPr>
            <w:r>
              <w:rPr>
                <w:b/>
              </w:rPr>
              <w:t>B:</w:t>
            </w:r>
            <w:r>
              <w:t xml:space="preserve"> Investigate the feasibility of a proposed event</w:t>
            </w:r>
          </w:p>
          <w:p w:rsidR="0090713D" w:rsidRDefault="009324CF">
            <w:r>
              <w:rPr>
                <w:b/>
              </w:rPr>
              <w:t>C:</w:t>
            </w:r>
            <w:r>
              <w:t xml:space="preserve"> Develop a detailed plan for a business or social enterprise event</w:t>
            </w:r>
          </w:p>
          <w:p w:rsidR="0090713D" w:rsidRDefault="0090713D"/>
        </w:tc>
      </w:tr>
      <w:tr w:rsidR="0090713D">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0713D" w:rsidRDefault="009324CF">
            <w:r>
              <w:rPr>
                <w:b/>
              </w:rPr>
              <w:t>Assignment title</w:t>
            </w:r>
          </w:p>
        </w:tc>
        <w:tc>
          <w:tcPr>
            <w:tcW w:w="6327" w:type="dxa"/>
            <w:tcBorders>
              <w:top w:val="single" w:sz="4" w:space="0" w:color="000000"/>
              <w:left w:val="single" w:sz="4" w:space="0" w:color="000000"/>
              <w:bottom w:val="single" w:sz="4" w:space="0" w:color="000000"/>
              <w:right w:val="single" w:sz="4" w:space="0" w:color="000000"/>
            </w:tcBorders>
            <w:vAlign w:val="center"/>
          </w:tcPr>
          <w:p w:rsidR="0090713D" w:rsidRDefault="0090713D"/>
          <w:p w:rsidR="0090713D" w:rsidRDefault="009324CF">
            <w:r>
              <w:t xml:space="preserve">Planning an Event in the Light of Research </w:t>
            </w:r>
          </w:p>
        </w:tc>
      </w:tr>
      <w:tr w:rsidR="0090713D">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0713D" w:rsidRDefault="009324CF">
            <w:r>
              <w:rPr>
                <w:b/>
              </w:rPr>
              <w:t>Assessor</w:t>
            </w:r>
          </w:p>
        </w:tc>
        <w:tc>
          <w:tcPr>
            <w:tcW w:w="6327" w:type="dxa"/>
            <w:tcBorders>
              <w:top w:val="single" w:sz="4" w:space="0" w:color="000000"/>
              <w:left w:val="single" w:sz="4" w:space="0" w:color="000000"/>
              <w:bottom w:val="single" w:sz="4" w:space="0" w:color="000000"/>
              <w:right w:val="single" w:sz="4" w:space="0" w:color="000000"/>
            </w:tcBorders>
            <w:vAlign w:val="center"/>
          </w:tcPr>
          <w:p w:rsidR="0090713D" w:rsidRDefault="0090713D"/>
          <w:p w:rsidR="0090713D" w:rsidRDefault="0090713D"/>
        </w:tc>
      </w:tr>
      <w:tr w:rsidR="0090713D">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0713D" w:rsidRDefault="009324CF">
            <w:r>
              <w:rPr>
                <w:b/>
              </w:rPr>
              <w:t>Issue date</w:t>
            </w:r>
          </w:p>
        </w:tc>
        <w:tc>
          <w:tcPr>
            <w:tcW w:w="6327" w:type="dxa"/>
            <w:tcBorders>
              <w:left w:val="single" w:sz="4" w:space="0" w:color="000000"/>
              <w:bottom w:val="single" w:sz="4" w:space="0" w:color="000000"/>
            </w:tcBorders>
            <w:vAlign w:val="center"/>
          </w:tcPr>
          <w:p w:rsidR="0090713D" w:rsidRDefault="0090713D"/>
          <w:p w:rsidR="0090713D" w:rsidRDefault="0090713D"/>
        </w:tc>
      </w:tr>
      <w:tr w:rsidR="0090713D">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0713D" w:rsidRDefault="009324CF">
            <w:r>
              <w:rPr>
                <w:b/>
              </w:rPr>
              <w:t xml:space="preserve">Hand in deadline   </w:t>
            </w:r>
          </w:p>
        </w:tc>
        <w:tc>
          <w:tcPr>
            <w:tcW w:w="6327" w:type="dxa"/>
            <w:tcBorders>
              <w:left w:val="single" w:sz="4" w:space="0" w:color="000000"/>
              <w:bottom w:val="single" w:sz="4" w:space="0" w:color="000000"/>
            </w:tcBorders>
            <w:vAlign w:val="center"/>
          </w:tcPr>
          <w:p w:rsidR="0090713D" w:rsidRDefault="0090713D"/>
          <w:p w:rsidR="0090713D" w:rsidRDefault="0090713D"/>
        </w:tc>
      </w:tr>
      <w:tr w:rsidR="0090713D">
        <w:tc>
          <w:tcPr>
            <w:tcW w:w="9207" w:type="dxa"/>
            <w:gridSpan w:val="3"/>
            <w:tcBorders>
              <w:top w:val="single" w:sz="4" w:space="0" w:color="000000"/>
              <w:left w:val="nil"/>
              <w:bottom w:val="nil"/>
              <w:right w:val="nil"/>
            </w:tcBorders>
            <w:shd w:val="clear" w:color="auto" w:fill="FFFFFF"/>
            <w:vAlign w:val="center"/>
          </w:tcPr>
          <w:p w:rsidR="0090713D" w:rsidRDefault="0090713D"/>
        </w:tc>
      </w:tr>
      <w:tr w:rsidR="0090713D">
        <w:tc>
          <w:tcPr>
            <w:tcW w:w="9207" w:type="dxa"/>
            <w:gridSpan w:val="3"/>
            <w:tcBorders>
              <w:top w:val="nil"/>
              <w:left w:val="nil"/>
              <w:bottom w:val="single" w:sz="4" w:space="0" w:color="000000"/>
              <w:right w:val="nil"/>
            </w:tcBorders>
            <w:vAlign w:val="center"/>
          </w:tcPr>
          <w:p w:rsidR="0090713D" w:rsidRDefault="0090713D"/>
        </w:tc>
      </w:tr>
      <w:tr w:rsidR="0090713D">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0713D" w:rsidRDefault="009324CF">
            <w:r>
              <w:rPr>
                <w:b/>
              </w:rPr>
              <w:t>Vocational Scenario or Context</w:t>
            </w:r>
          </w:p>
        </w:tc>
        <w:tc>
          <w:tcPr>
            <w:tcW w:w="6327" w:type="dxa"/>
            <w:tcBorders>
              <w:top w:val="single" w:sz="4" w:space="0" w:color="000000"/>
              <w:left w:val="single" w:sz="4" w:space="0" w:color="000000"/>
            </w:tcBorders>
            <w:vAlign w:val="center"/>
          </w:tcPr>
          <w:p w:rsidR="0090713D" w:rsidRDefault="009324CF">
            <w:pPr>
              <w:spacing w:before="60" w:after="60"/>
            </w:pPr>
            <w:r>
              <w:t>You have been asked, with a group of your peers, to decide on an appropriate and substantial event that can be staged and managed by the group. This event could be within your school or college, or in the local community.</w:t>
            </w:r>
          </w:p>
          <w:p w:rsidR="0090713D" w:rsidRDefault="0090713D">
            <w:pPr>
              <w:spacing w:before="60" w:after="60"/>
            </w:pPr>
          </w:p>
          <w:p w:rsidR="0090713D" w:rsidRDefault="009324CF">
            <w:r>
              <w:t xml:space="preserve">You will be required to research </w:t>
            </w:r>
            <w:r>
              <w:t xml:space="preserve">a variety of events, and use this to develop a detailed feasibility plan for a business or social event of your choice.  </w:t>
            </w:r>
          </w:p>
          <w:p w:rsidR="0090713D" w:rsidRDefault="0090713D"/>
        </w:tc>
      </w:tr>
      <w:tr w:rsidR="0090713D">
        <w:tc>
          <w:tcPr>
            <w:tcW w:w="9207" w:type="dxa"/>
            <w:gridSpan w:val="3"/>
            <w:tcBorders>
              <w:left w:val="nil"/>
              <w:right w:val="nil"/>
            </w:tcBorders>
            <w:vAlign w:val="center"/>
          </w:tcPr>
          <w:p w:rsidR="0090713D" w:rsidRDefault="0090713D"/>
        </w:tc>
      </w:tr>
      <w:tr w:rsidR="0090713D">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0713D" w:rsidRDefault="009324CF">
            <w:r>
              <w:rPr>
                <w:b/>
              </w:rPr>
              <w:t>Task 1</w:t>
            </w:r>
          </w:p>
        </w:tc>
        <w:tc>
          <w:tcPr>
            <w:tcW w:w="6327" w:type="dxa"/>
            <w:tcBorders>
              <w:left w:val="single" w:sz="4" w:space="0" w:color="000000"/>
            </w:tcBorders>
            <w:vAlign w:val="center"/>
          </w:tcPr>
          <w:p w:rsidR="0090713D" w:rsidRDefault="009324CF">
            <w:pPr>
              <w:spacing w:before="60" w:after="60"/>
            </w:pPr>
            <w:bookmarkStart w:id="2" w:name="h.30j0zll" w:colFirst="0" w:colLast="0"/>
            <w:bookmarkEnd w:id="2"/>
            <w:r>
              <w:t>You will need to gather comprehensive research evidence into a variety of different types of events of differing sizes, and the reasons for their success.</w:t>
            </w:r>
          </w:p>
          <w:p w:rsidR="0090713D" w:rsidRDefault="009324CF">
            <w:pPr>
              <w:spacing w:before="60" w:after="60"/>
            </w:pPr>
            <w:r>
              <w:t>As a group, use your research to inform your choice of an appropriate event that you can stage and ma</w:t>
            </w:r>
            <w:r>
              <w:t>nage.</w:t>
            </w:r>
          </w:p>
          <w:p w:rsidR="0090713D" w:rsidRDefault="009324CF">
            <w:pPr>
              <w:spacing w:before="60" w:after="60"/>
            </w:pPr>
            <w:r>
              <w:t xml:space="preserve">Once you have agreed on an event, prepare an </w:t>
            </w:r>
            <w:r>
              <w:rPr>
                <w:b/>
              </w:rPr>
              <w:t xml:space="preserve">individual detailed event proposal </w:t>
            </w:r>
            <w:r>
              <w:t>explaining your chosen event idea, its purpose and feasibility.  You should give reasons for your choice, and assess the feasibility of your proposal.</w:t>
            </w:r>
          </w:p>
          <w:p w:rsidR="0090713D" w:rsidRDefault="009324CF">
            <w:pPr>
              <w:spacing w:before="60" w:after="60"/>
            </w:pPr>
            <w:r>
              <w:t>Your individual det</w:t>
            </w:r>
            <w:r>
              <w:t>ailed  plan should include, as applicable, an analysis of the following factors:</w:t>
            </w:r>
          </w:p>
          <w:p w:rsidR="0090713D" w:rsidRDefault="009324CF">
            <w:pPr>
              <w:numPr>
                <w:ilvl w:val="0"/>
                <w:numId w:val="2"/>
              </w:numPr>
              <w:spacing w:before="60" w:after="60"/>
              <w:ind w:hanging="360"/>
            </w:pPr>
            <w:r>
              <w:t>aims and objectives</w:t>
            </w:r>
          </w:p>
          <w:p w:rsidR="0090713D" w:rsidRDefault="009324CF">
            <w:pPr>
              <w:numPr>
                <w:ilvl w:val="0"/>
                <w:numId w:val="2"/>
              </w:numPr>
              <w:spacing w:before="60" w:after="60"/>
              <w:ind w:hanging="360"/>
            </w:pPr>
            <w:r>
              <w:t>detailed budgets</w:t>
            </w:r>
          </w:p>
          <w:p w:rsidR="0090713D" w:rsidRDefault="009324CF">
            <w:pPr>
              <w:numPr>
                <w:ilvl w:val="0"/>
                <w:numId w:val="2"/>
              </w:numPr>
              <w:spacing w:before="60" w:after="60"/>
              <w:ind w:hanging="360"/>
            </w:pPr>
            <w:r>
              <w:lastRenderedPageBreak/>
              <w:t>resources</w:t>
            </w:r>
          </w:p>
          <w:p w:rsidR="0090713D" w:rsidRDefault="009324CF">
            <w:pPr>
              <w:numPr>
                <w:ilvl w:val="0"/>
                <w:numId w:val="2"/>
              </w:numPr>
              <w:spacing w:before="60" w:after="60"/>
              <w:ind w:hanging="360"/>
            </w:pPr>
            <w:r>
              <w:t>catering requirements</w:t>
            </w:r>
          </w:p>
          <w:p w:rsidR="0090713D" w:rsidRDefault="009324CF">
            <w:pPr>
              <w:numPr>
                <w:ilvl w:val="0"/>
                <w:numId w:val="2"/>
              </w:numPr>
              <w:spacing w:before="60" w:after="60"/>
              <w:ind w:hanging="360"/>
            </w:pPr>
            <w:r>
              <w:t>venue facilities and access/parking</w:t>
            </w:r>
          </w:p>
          <w:p w:rsidR="0090713D" w:rsidRDefault="009324CF">
            <w:pPr>
              <w:numPr>
                <w:ilvl w:val="0"/>
                <w:numId w:val="2"/>
              </w:numPr>
              <w:spacing w:before="60" w:after="60"/>
              <w:ind w:hanging="360"/>
            </w:pPr>
            <w:r>
              <w:t>legal constraints  including a  risk assessment</w:t>
            </w:r>
          </w:p>
          <w:p w:rsidR="0090713D" w:rsidRDefault="009324CF">
            <w:pPr>
              <w:numPr>
                <w:ilvl w:val="0"/>
                <w:numId w:val="2"/>
              </w:numPr>
              <w:spacing w:before="60" w:after="60"/>
              <w:ind w:hanging="360"/>
            </w:pPr>
            <w:r>
              <w:t>insurance requirements</w:t>
            </w:r>
          </w:p>
          <w:p w:rsidR="0090713D" w:rsidRDefault="009324CF">
            <w:pPr>
              <w:numPr>
                <w:ilvl w:val="0"/>
                <w:numId w:val="2"/>
              </w:numPr>
              <w:spacing w:before="60" w:after="60"/>
              <w:ind w:hanging="360"/>
            </w:pPr>
            <w:r>
              <w:t>the allocation of team tasks</w:t>
            </w:r>
          </w:p>
          <w:p w:rsidR="0090713D" w:rsidRDefault="009324CF">
            <w:pPr>
              <w:numPr>
                <w:ilvl w:val="0"/>
                <w:numId w:val="2"/>
              </w:numPr>
              <w:spacing w:before="60" w:after="60"/>
              <w:ind w:hanging="360"/>
            </w:pPr>
            <w:r>
              <w:t>methods of communication</w:t>
            </w:r>
          </w:p>
          <w:p w:rsidR="0090713D" w:rsidRDefault="009324CF">
            <w:pPr>
              <w:numPr>
                <w:ilvl w:val="0"/>
                <w:numId w:val="2"/>
              </w:numPr>
              <w:spacing w:before="60" w:after="60"/>
              <w:ind w:hanging="360"/>
            </w:pPr>
            <w:r>
              <w:t>contingency plans</w:t>
            </w:r>
          </w:p>
          <w:p w:rsidR="0090713D" w:rsidRDefault="0090713D">
            <w:pPr>
              <w:spacing w:before="60" w:after="60"/>
            </w:pPr>
          </w:p>
          <w:p w:rsidR="0090713D" w:rsidRDefault="009324CF">
            <w:pPr>
              <w:spacing w:before="60" w:after="60"/>
            </w:pPr>
            <w:r>
              <w:t xml:space="preserve">You  should , make use of appropriate planning tools, for example, Gantt charts, critical path analysis and online planning tools, when producing your plan. </w:t>
            </w:r>
          </w:p>
          <w:p w:rsidR="0090713D" w:rsidRDefault="0090713D"/>
          <w:p w:rsidR="0090713D" w:rsidRDefault="009324CF">
            <w:r>
              <w:t>Conclude  with an evaluation and justification of your  plan, the planning tools used, and the budget and risk, making any required contingency adjustments.</w:t>
            </w:r>
          </w:p>
          <w:p w:rsidR="0090713D" w:rsidRDefault="0090713D">
            <w:pPr>
              <w:ind w:left="720"/>
            </w:pPr>
          </w:p>
        </w:tc>
      </w:tr>
      <w:tr w:rsidR="0090713D">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rsidR="0090713D" w:rsidRDefault="009324CF">
            <w:r>
              <w:rPr>
                <w:b/>
              </w:rPr>
              <w:lastRenderedPageBreak/>
              <w:t xml:space="preserve">Checklist of evidence required </w:t>
            </w:r>
          </w:p>
        </w:tc>
        <w:tc>
          <w:tcPr>
            <w:tcW w:w="6327" w:type="dxa"/>
            <w:tcBorders>
              <w:left w:val="single" w:sz="4" w:space="0" w:color="000000"/>
              <w:bottom w:val="single" w:sz="4" w:space="0" w:color="000000"/>
            </w:tcBorders>
          </w:tcPr>
          <w:p w:rsidR="0090713D" w:rsidRDefault="009324CF">
            <w:pPr>
              <w:numPr>
                <w:ilvl w:val="0"/>
                <w:numId w:val="1"/>
              </w:numPr>
              <w:spacing w:before="60" w:after="60"/>
              <w:ind w:hanging="360"/>
            </w:pPr>
            <w:r>
              <w:rPr>
                <w:rFonts w:ascii="Times New Roman" w:eastAsia="Times New Roman" w:hAnsi="Times New Roman" w:cs="Times New Roman"/>
                <w:sz w:val="14"/>
                <w:szCs w:val="14"/>
              </w:rPr>
              <w:t xml:space="preserve"> </w:t>
            </w:r>
            <w:r>
              <w:t>Evidence of research into  a variety of different types of event</w:t>
            </w:r>
            <w:r>
              <w:t>s of differing sizes, and the reasons for their success.</w:t>
            </w:r>
          </w:p>
          <w:p w:rsidR="0090713D" w:rsidRDefault="009324CF">
            <w:pPr>
              <w:numPr>
                <w:ilvl w:val="0"/>
                <w:numId w:val="1"/>
              </w:numPr>
              <w:spacing w:before="60" w:after="60"/>
              <w:ind w:hanging="360"/>
            </w:pPr>
            <w:r>
              <w:t>An individual event proposal explaining your chosen event idea, giving reasons for your choice and an assessment of its feasibility.</w:t>
            </w:r>
          </w:p>
          <w:p w:rsidR="0090713D" w:rsidRDefault="009324CF">
            <w:pPr>
              <w:numPr>
                <w:ilvl w:val="0"/>
                <w:numId w:val="1"/>
              </w:numPr>
              <w:ind w:hanging="360"/>
            </w:pPr>
            <w:r>
              <w:t>A detailed and justified feasibility plan for your chosen event</w:t>
            </w:r>
          </w:p>
          <w:p w:rsidR="0090713D" w:rsidRDefault="0090713D"/>
        </w:tc>
      </w:tr>
      <w:tr w:rsidR="0090713D">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0713D" w:rsidRDefault="009324CF">
            <w:r>
              <w:rPr>
                <w:b/>
              </w:rPr>
              <w:t>Criteria covered by this task:</w:t>
            </w:r>
          </w:p>
        </w:tc>
      </w:tr>
      <w:tr w:rsidR="0090713D">
        <w:trPr>
          <w:trHeight w:val="40"/>
        </w:trPr>
        <w:tc>
          <w:tcPr>
            <w:tcW w:w="17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0713D" w:rsidRDefault="009324CF">
            <w:r>
              <w:t>Unit/Criteria reference</w:t>
            </w:r>
          </w:p>
        </w:tc>
        <w:tc>
          <w:tcPr>
            <w:tcW w:w="7454" w:type="dxa"/>
            <w:gridSpan w:val="2"/>
            <w:tcBorders>
              <w:top w:val="single" w:sz="4" w:space="0" w:color="000000"/>
              <w:left w:val="single" w:sz="4" w:space="0" w:color="000000"/>
              <w:bottom w:val="single" w:sz="4" w:space="0" w:color="000000"/>
            </w:tcBorders>
            <w:shd w:val="clear" w:color="auto" w:fill="F2F2F2"/>
            <w:vAlign w:val="center"/>
          </w:tcPr>
          <w:p w:rsidR="0090713D" w:rsidRDefault="009324CF">
            <w:r>
              <w:t>To achieve the criteria you must show that you are able to:</w:t>
            </w:r>
          </w:p>
        </w:tc>
      </w:tr>
      <w:tr w:rsidR="0090713D">
        <w:tc>
          <w:tcPr>
            <w:tcW w:w="1753" w:type="dxa"/>
            <w:tcBorders>
              <w:left w:val="single" w:sz="4" w:space="0" w:color="000000"/>
              <w:right w:val="single" w:sz="4" w:space="0" w:color="000000"/>
            </w:tcBorders>
            <w:vAlign w:val="center"/>
          </w:tcPr>
          <w:p w:rsidR="0090713D" w:rsidRDefault="009324CF">
            <w:pPr>
              <w:jc w:val="center"/>
            </w:pPr>
            <w:r>
              <w:t>4/BC.D2</w:t>
            </w:r>
          </w:p>
        </w:tc>
        <w:tc>
          <w:tcPr>
            <w:tcW w:w="7454" w:type="dxa"/>
            <w:gridSpan w:val="2"/>
            <w:tcBorders>
              <w:left w:val="single" w:sz="4" w:space="0" w:color="000000"/>
            </w:tcBorders>
            <w:vAlign w:val="center"/>
          </w:tcPr>
          <w:p w:rsidR="0090713D" w:rsidRDefault="009324CF">
            <w:r>
              <w:rPr>
                <w:rFonts w:ascii="Arial" w:eastAsia="Arial" w:hAnsi="Arial" w:cs="Arial"/>
                <w:sz w:val="22"/>
                <w:szCs w:val="22"/>
              </w:rPr>
              <w:t>Evaluate and justify the feasibility plan, tools, budget and risk, making any required contingency adjustments.</w:t>
            </w:r>
          </w:p>
        </w:tc>
      </w:tr>
      <w:tr w:rsidR="0090713D">
        <w:tc>
          <w:tcPr>
            <w:tcW w:w="1753" w:type="dxa"/>
            <w:tcBorders>
              <w:left w:val="single" w:sz="4" w:space="0" w:color="000000"/>
              <w:bottom w:val="single" w:sz="4" w:space="0" w:color="000000"/>
              <w:right w:val="single" w:sz="4" w:space="0" w:color="000000"/>
            </w:tcBorders>
            <w:vAlign w:val="center"/>
          </w:tcPr>
          <w:p w:rsidR="0090713D" w:rsidRDefault="009324CF">
            <w:pPr>
              <w:jc w:val="center"/>
            </w:pPr>
            <w:r>
              <w:t>4/B.M2</w:t>
            </w:r>
          </w:p>
        </w:tc>
        <w:tc>
          <w:tcPr>
            <w:tcW w:w="7454" w:type="dxa"/>
            <w:gridSpan w:val="2"/>
            <w:tcBorders>
              <w:left w:val="single" w:sz="4" w:space="0" w:color="000000"/>
              <w:bottom w:val="single" w:sz="4" w:space="0" w:color="000000"/>
            </w:tcBorders>
            <w:vAlign w:val="center"/>
          </w:tcPr>
          <w:p w:rsidR="0090713D" w:rsidRDefault="009324CF">
            <w:r>
              <w:t>Assess the feasibility of the event proposal.</w:t>
            </w:r>
          </w:p>
        </w:tc>
      </w:tr>
      <w:tr w:rsidR="0090713D">
        <w:tc>
          <w:tcPr>
            <w:tcW w:w="1753" w:type="dxa"/>
            <w:tcBorders>
              <w:top w:val="single" w:sz="4" w:space="0" w:color="000000"/>
              <w:left w:val="single" w:sz="4" w:space="0" w:color="000000"/>
              <w:bottom w:val="single" w:sz="4" w:space="0" w:color="000000"/>
              <w:right w:val="single" w:sz="4" w:space="0" w:color="000000"/>
            </w:tcBorders>
            <w:vAlign w:val="center"/>
          </w:tcPr>
          <w:p w:rsidR="0090713D" w:rsidRDefault="009324CF">
            <w:pPr>
              <w:jc w:val="center"/>
            </w:pPr>
            <w:r>
              <w:t>4/C.M3</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rsidR="0090713D" w:rsidRDefault="009324CF">
            <w:r>
              <w:t>Analyse the key factors that need to be considered when producing a plan for an event.</w:t>
            </w:r>
          </w:p>
        </w:tc>
      </w:tr>
      <w:tr w:rsidR="0090713D">
        <w:tc>
          <w:tcPr>
            <w:tcW w:w="1753" w:type="dxa"/>
            <w:tcBorders>
              <w:top w:val="single" w:sz="4" w:space="0" w:color="000000"/>
              <w:left w:val="single" w:sz="4" w:space="0" w:color="000000"/>
              <w:bottom w:val="single" w:sz="4" w:space="0" w:color="000000"/>
              <w:right w:val="single" w:sz="4" w:space="0" w:color="000000"/>
            </w:tcBorders>
            <w:vAlign w:val="center"/>
          </w:tcPr>
          <w:p w:rsidR="0090713D" w:rsidRDefault="009324CF">
            <w:pPr>
              <w:jc w:val="center"/>
            </w:pPr>
            <w:r>
              <w:t>4/B.P3</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rsidR="0090713D" w:rsidRDefault="009324CF">
            <w:r>
              <w:t>Investigate the staging of several events to determine common success factors</w:t>
            </w:r>
          </w:p>
        </w:tc>
      </w:tr>
      <w:tr w:rsidR="0090713D">
        <w:tc>
          <w:tcPr>
            <w:tcW w:w="1753" w:type="dxa"/>
            <w:tcBorders>
              <w:top w:val="single" w:sz="4" w:space="0" w:color="000000"/>
              <w:left w:val="single" w:sz="4" w:space="0" w:color="000000"/>
              <w:bottom w:val="single" w:sz="4" w:space="0" w:color="000000"/>
              <w:right w:val="single" w:sz="4" w:space="0" w:color="000000"/>
            </w:tcBorders>
            <w:vAlign w:val="center"/>
          </w:tcPr>
          <w:p w:rsidR="0090713D" w:rsidRDefault="009324CF">
            <w:pPr>
              <w:jc w:val="center"/>
            </w:pPr>
            <w:r>
              <w:t>4/B.P4</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rsidR="0090713D" w:rsidRDefault="009324CF">
            <w:r>
              <w:t>Explain the chosen event idea, including reasons for choice.</w:t>
            </w:r>
          </w:p>
        </w:tc>
      </w:tr>
      <w:tr w:rsidR="0090713D">
        <w:tc>
          <w:tcPr>
            <w:tcW w:w="1753" w:type="dxa"/>
            <w:tcBorders>
              <w:top w:val="single" w:sz="4" w:space="0" w:color="000000"/>
              <w:left w:val="single" w:sz="4" w:space="0" w:color="000000"/>
              <w:bottom w:val="single" w:sz="4" w:space="0" w:color="000000"/>
              <w:right w:val="single" w:sz="4" w:space="0" w:color="000000"/>
            </w:tcBorders>
            <w:vAlign w:val="center"/>
          </w:tcPr>
          <w:p w:rsidR="0090713D" w:rsidRDefault="009324CF">
            <w:pPr>
              <w:jc w:val="center"/>
            </w:pPr>
            <w:r>
              <w:t>4/C.P5</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rsidR="0090713D" w:rsidRDefault="009324CF">
            <w:r>
              <w:t>Explain factors that need to be considered when producing a detailed plan for the proposed event.</w:t>
            </w:r>
          </w:p>
        </w:tc>
      </w:tr>
      <w:tr w:rsidR="0090713D">
        <w:tc>
          <w:tcPr>
            <w:tcW w:w="1753" w:type="dxa"/>
            <w:tcBorders>
              <w:top w:val="single" w:sz="4" w:space="0" w:color="000000"/>
              <w:left w:val="single" w:sz="4" w:space="0" w:color="000000"/>
              <w:bottom w:val="single" w:sz="4" w:space="0" w:color="000000"/>
              <w:right w:val="single" w:sz="4" w:space="0" w:color="000000"/>
            </w:tcBorders>
            <w:vAlign w:val="center"/>
          </w:tcPr>
          <w:p w:rsidR="0090713D" w:rsidRDefault="009324CF">
            <w:pPr>
              <w:jc w:val="center"/>
            </w:pPr>
            <w:r>
              <w:t>4/C.P6</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rsidR="0090713D" w:rsidRDefault="009324CF">
            <w:r>
              <w:t>Produce a detailed plan for your chosen event using planning tools, detailed budget and consideration of risk assessment and contingency planning.</w:t>
            </w:r>
          </w:p>
        </w:tc>
      </w:tr>
      <w:tr w:rsidR="0090713D">
        <w:tc>
          <w:tcPr>
            <w:tcW w:w="1753" w:type="dxa"/>
            <w:tcBorders>
              <w:top w:val="single" w:sz="4" w:space="0" w:color="000000"/>
              <w:left w:val="nil"/>
              <w:bottom w:val="single" w:sz="4" w:space="0" w:color="000000"/>
              <w:right w:val="nil"/>
            </w:tcBorders>
            <w:vAlign w:val="center"/>
          </w:tcPr>
          <w:p w:rsidR="0090713D" w:rsidRDefault="0090713D"/>
        </w:tc>
        <w:tc>
          <w:tcPr>
            <w:tcW w:w="7454" w:type="dxa"/>
            <w:gridSpan w:val="2"/>
            <w:tcBorders>
              <w:top w:val="single" w:sz="4" w:space="0" w:color="000000"/>
              <w:left w:val="nil"/>
              <w:bottom w:val="single" w:sz="4" w:space="0" w:color="000000"/>
              <w:right w:val="nil"/>
            </w:tcBorders>
            <w:vAlign w:val="center"/>
          </w:tcPr>
          <w:p w:rsidR="0090713D" w:rsidRDefault="0090713D">
            <w:pPr>
              <w:jc w:val="center"/>
            </w:pPr>
          </w:p>
        </w:tc>
      </w:tr>
      <w:tr w:rsidR="0090713D">
        <w:trPr>
          <w:trHeight w:val="60"/>
        </w:trPr>
        <w:tc>
          <w:tcPr>
            <w:tcW w:w="2880" w:type="dxa"/>
            <w:gridSpan w:val="2"/>
            <w:tcBorders>
              <w:bottom w:val="single" w:sz="4" w:space="0" w:color="000000"/>
            </w:tcBorders>
            <w:shd w:val="clear" w:color="auto" w:fill="D9D9D9"/>
          </w:tcPr>
          <w:p w:rsidR="0090713D" w:rsidRDefault="009324CF">
            <w:r>
              <w:rPr>
                <w:b/>
              </w:rPr>
              <w:t xml:space="preserve">Sources of information to support you with </w:t>
            </w:r>
            <w:r>
              <w:rPr>
                <w:b/>
              </w:rPr>
              <w:lastRenderedPageBreak/>
              <w:t>this Assignment</w:t>
            </w:r>
          </w:p>
        </w:tc>
        <w:tc>
          <w:tcPr>
            <w:tcW w:w="6327" w:type="dxa"/>
            <w:tcBorders>
              <w:bottom w:val="single" w:sz="4" w:space="0" w:color="000000"/>
            </w:tcBorders>
          </w:tcPr>
          <w:p w:rsidR="0090713D" w:rsidRDefault="0090713D"/>
          <w:p w:rsidR="0090713D" w:rsidRDefault="009324CF">
            <w:r>
              <w:rPr>
                <w:b/>
                <w:color w:val="222222"/>
              </w:rPr>
              <w:t>Websites</w:t>
            </w:r>
          </w:p>
          <w:p w:rsidR="0090713D" w:rsidRDefault="0090713D"/>
          <w:p w:rsidR="0090713D" w:rsidRDefault="009324CF">
            <w:hyperlink r:id="rId7">
              <w:r>
                <w:rPr>
                  <w:b/>
                  <w:color w:val="1155CC"/>
                  <w:u w:val="single"/>
                </w:rPr>
                <w:t>www.gantt.com</w:t>
              </w:r>
            </w:hyperlink>
          </w:p>
          <w:p w:rsidR="0090713D" w:rsidRDefault="009324CF">
            <w:hyperlink r:id="rId8"/>
          </w:p>
          <w:p w:rsidR="0090713D" w:rsidRDefault="009324CF">
            <w:hyperlink r:id="rId9">
              <w:r>
                <w:rPr>
                  <w:b/>
                  <w:color w:val="1155CC"/>
                  <w:u w:val="single"/>
                </w:rPr>
                <w:t>www.mindtools.com/critpath.html</w:t>
              </w:r>
            </w:hyperlink>
          </w:p>
          <w:p w:rsidR="0090713D" w:rsidRDefault="009324CF">
            <w:hyperlink r:id="rId10"/>
          </w:p>
          <w:p w:rsidR="0090713D" w:rsidRDefault="009324CF">
            <w:pPr>
              <w:spacing w:before="60" w:after="60"/>
              <w:ind w:right="539"/>
            </w:pPr>
            <w:r>
              <w:rPr>
                <w:b/>
                <w:color w:val="222222"/>
              </w:rPr>
              <w:t>Above are some</w:t>
            </w:r>
            <w:r>
              <w:rPr>
                <w:b/>
                <w:color w:val="222222"/>
              </w:rPr>
              <w:t xml:space="preserve"> examples of websites. Further useful resources may be found at </w:t>
            </w:r>
            <w:hyperlink r:id="rId11">
              <w:r>
                <w:rPr>
                  <w:b/>
                  <w:color w:val="1155CC"/>
                  <w:u w:val="single"/>
                </w:rPr>
                <w:t>www.edexcel.com/resources/Pages/default.aspx</w:t>
              </w:r>
            </w:hyperlink>
            <w:r>
              <w:rPr>
                <w:b/>
                <w:color w:val="222222"/>
              </w:rPr>
              <w:t>.</w:t>
            </w:r>
          </w:p>
        </w:tc>
      </w:tr>
      <w:tr w:rsidR="0090713D">
        <w:trPr>
          <w:trHeight w:val="60"/>
        </w:trPr>
        <w:tc>
          <w:tcPr>
            <w:tcW w:w="2880" w:type="dxa"/>
            <w:gridSpan w:val="2"/>
            <w:tcBorders>
              <w:bottom w:val="single" w:sz="4" w:space="0" w:color="000000"/>
            </w:tcBorders>
            <w:shd w:val="clear" w:color="auto" w:fill="D9D9D9"/>
          </w:tcPr>
          <w:p w:rsidR="0090713D" w:rsidRDefault="009324CF">
            <w:r>
              <w:rPr>
                <w:b/>
              </w:rPr>
              <w:lastRenderedPageBreak/>
              <w:t>Other assessment materials attached to this Assignment Brief</w:t>
            </w:r>
          </w:p>
        </w:tc>
        <w:tc>
          <w:tcPr>
            <w:tcW w:w="6327" w:type="dxa"/>
            <w:tcBorders>
              <w:bottom w:val="single" w:sz="4" w:space="0" w:color="000000"/>
            </w:tcBorders>
          </w:tcPr>
          <w:p w:rsidR="0090713D" w:rsidRDefault="009324CF">
            <w:r>
              <w:rPr>
                <w:i/>
                <w:sz w:val="18"/>
                <w:szCs w:val="18"/>
              </w:rPr>
              <w:t>N/A</w:t>
            </w:r>
          </w:p>
        </w:tc>
      </w:tr>
    </w:tbl>
    <w:p w:rsidR="0090713D" w:rsidRDefault="0090713D"/>
    <w:p w:rsidR="0090713D" w:rsidRDefault="0090713D"/>
    <w:sectPr w:rsidR="0090713D">
      <w:headerReference w:type="default" r:id="rId12"/>
      <w:footerReference w:type="default" r:id="rId13"/>
      <w:headerReference w:type="first" r:id="rId14"/>
      <w:footerReference w:type="first" r:id="rId15"/>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24CF">
      <w:r>
        <w:separator/>
      </w:r>
    </w:p>
  </w:endnote>
  <w:endnote w:type="continuationSeparator" w:id="0">
    <w:p w:rsidR="00000000" w:rsidRDefault="0093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13D" w:rsidRDefault="009324CF">
    <w:pPr>
      <w:tabs>
        <w:tab w:val="center" w:pos="4153"/>
        <w:tab w:val="right" w:pos="8306"/>
      </w:tabs>
      <w:jc w:val="right"/>
    </w:pPr>
    <w:r>
      <w:fldChar w:fldCharType="begin"/>
    </w:r>
    <w:r>
      <w:instrText>PAGE</w:instrText>
    </w:r>
    <w:r>
      <w:fldChar w:fldCharType="separate"/>
    </w:r>
    <w:r>
      <w:rPr>
        <w:noProof/>
      </w:rPr>
      <w:t>3</w:t>
    </w:r>
    <w:r>
      <w:fldChar w:fldCharType="end"/>
    </w:r>
  </w:p>
  <w:p w:rsidR="0090713D" w:rsidRDefault="009324CF">
    <w:r>
      <w:rPr>
        <w:sz w:val="16"/>
        <w:szCs w:val="16"/>
      </w:rPr>
      <w:t>BTEC Assignment Brief v1.0</w:t>
    </w:r>
  </w:p>
  <w:p w:rsidR="0090713D" w:rsidRDefault="009324CF">
    <w:r>
      <w:rPr>
        <w:sz w:val="16"/>
        <w:szCs w:val="16"/>
      </w:rPr>
      <w:t xml:space="preserve">BTEC Internal Assessment QDAM January 2015 </w:t>
    </w:r>
  </w:p>
  <w:p w:rsidR="0090713D" w:rsidRDefault="0090713D">
    <w:pPr>
      <w:spacing w:before="120"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13D" w:rsidRDefault="0090713D">
    <w:pPr>
      <w:tabs>
        <w:tab w:val="center" w:pos="4513"/>
        <w:tab w:val="right" w:pos="902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24CF">
      <w:r>
        <w:separator/>
      </w:r>
    </w:p>
  </w:footnote>
  <w:footnote w:type="continuationSeparator" w:id="0">
    <w:p w:rsidR="00000000" w:rsidRDefault="00932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13D" w:rsidRDefault="009324CF">
    <w:pPr>
      <w:spacing w:before="720"/>
      <w:jc w:val="right"/>
    </w:pPr>
    <w:r>
      <w:rPr>
        <w:noProof/>
      </w:rPr>
      <w:drawing>
        <wp:inline distT="0" distB="0" distL="114300" distR="114300">
          <wp:extent cx="6210300" cy="426719"/>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210300" cy="426719"/>
                  </a:xfrm>
                  <a:prstGeom prst="rect">
                    <a:avLst/>
                  </a:prstGeom>
                  <a:ln/>
                </pic:spPr>
              </pic:pic>
            </a:graphicData>
          </a:graphic>
        </wp:inline>
      </w:drawing>
    </w:r>
  </w:p>
  <w:p w:rsidR="0090713D" w:rsidRDefault="009071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13D" w:rsidRDefault="009324CF">
    <w:pPr>
      <w:tabs>
        <w:tab w:val="center" w:pos="4513"/>
        <w:tab w:val="right" w:pos="9026"/>
      </w:tabs>
      <w:spacing w:before="720"/>
      <w:jc w:val="right"/>
    </w:pPr>
    <w:r>
      <w:rPr>
        <w:noProof/>
      </w:rPr>
      <w:drawing>
        <wp:inline distT="0" distB="0" distL="114300" distR="114300">
          <wp:extent cx="6256020" cy="43434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6256020" cy="434340"/>
                  </a:xfrm>
                  <a:prstGeom prst="rect">
                    <a:avLst/>
                  </a:prstGeom>
                  <a:ln/>
                </pic:spPr>
              </pic:pic>
            </a:graphicData>
          </a:graphic>
        </wp:inline>
      </w:drawing>
    </w:r>
    <w:r>
      <w:rPr>
        <w:noProof/>
      </w:rPr>
      <w:drawing>
        <wp:inline distT="0" distB="0" distL="0" distR="0">
          <wp:extent cx="914400" cy="277792"/>
          <wp:effectExtent l="0" t="0" r="0" b="0"/>
          <wp:docPr id="2" name="image03.png" descr="BTec_Logo-Orange"/>
          <wp:cNvGraphicFramePr/>
          <a:graphic xmlns:a="http://schemas.openxmlformats.org/drawingml/2006/main">
            <a:graphicData uri="http://schemas.openxmlformats.org/drawingml/2006/picture">
              <pic:pic xmlns:pic="http://schemas.openxmlformats.org/drawingml/2006/picture">
                <pic:nvPicPr>
                  <pic:cNvPr id="0" name="image03.png" descr="BTec_Logo-Orange"/>
                  <pic:cNvPicPr preferRelativeResize="0"/>
                </pic:nvPicPr>
                <pic:blipFill>
                  <a:blip r:embed="rId1"/>
                  <a:srcRect/>
                  <a:stretch>
                    <a:fillRect/>
                  </a:stretch>
                </pic:blipFill>
                <pic:spPr>
                  <a:xfrm>
                    <a:off x="0" y="0"/>
                    <a:ext cx="914400" cy="2777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F504E"/>
    <w:multiLevelType w:val="multilevel"/>
    <w:tmpl w:val="1924E5E6"/>
    <w:lvl w:ilvl="0">
      <w:start w:val="1"/>
      <w:numFmt w:val="bullet"/>
      <w:lvlText w:val="●"/>
      <w:lvlJc w:val="left"/>
      <w:pPr>
        <w:ind w:left="360" w:firstLine="720"/>
      </w:pPr>
      <w:rPr>
        <w:rFonts w:ascii="Arial" w:eastAsia="Arial" w:hAnsi="Arial" w:cs="Arial"/>
        <w:u w:val="none"/>
      </w:rPr>
    </w:lvl>
    <w:lvl w:ilvl="1">
      <w:start w:val="1"/>
      <w:numFmt w:val="bullet"/>
      <w:lvlText w:val="○"/>
      <w:lvlJc w:val="left"/>
      <w:pPr>
        <w:ind w:left="1080" w:firstLine="2160"/>
      </w:pPr>
      <w:rPr>
        <w:rFonts w:ascii="Arial" w:eastAsia="Arial" w:hAnsi="Arial" w:cs="Arial"/>
        <w:u w:val="none"/>
      </w:rPr>
    </w:lvl>
    <w:lvl w:ilvl="2">
      <w:start w:val="1"/>
      <w:numFmt w:val="bullet"/>
      <w:lvlText w:val="■"/>
      <w:lvlJc w:val="left"/>
      <w:pPr>
        <w:ind w:left="1800" w:firstLine="3600"/>
      </w:pPr>
      <w:rPr>
        <w:rFonts w:ascii="Arial" w:eastAsia="Arial" w:hAnsi="Arial" w:cs="Arial"/>
        <w:u w:val="none"/>
      </w:rPr>
    </w:lvl>
    <w:lvl w:ilvl="3">
      <w:start w:val="1"/>
      <w:numFmt w:val="bullet"/>
      <w:lvlText w:val="●"/>
      <w:lvlJc w:val="left"/>
      <w:pPr>
        <w:ind w:left="2520" w:firstLine="5040"/>
      </w:pPr>
      <w:rPr>
        <w:rFonts w:ascii="Arial" w:eastAsia="Arial" w:hAnsi="Arial" w:cs="Arial"/>
        <w:u w:val="none"/>
      </w:rPr>
    </w:lvl>
    <w:lvl w:ilvl="4">
      <w:start w:val="1"/>
      <w:numFmt w:val="bullet"/>
      <w:lvlText w:val="○"/>
      <w:lvlJc w:val="left"/>
      <w:pPr>
        <w:ind w:left="3240" w:firstLine="6480"/>
      </w:pPr>
      <w:rPr>
        <w:rFonts w:ascii="Arial" w:eastAsia="Arial" w:hAnsi="Arial" w:cs="Arial"/>
        <w:u w:val="none"/>
      </w:rPr>
    </w:lvl>
    <w:lvl w:ilvl="5">
      <w:start w:val="1"/>
      <w:numFmt w:val="bullet"/>
      <w:lvlText w:val="■"/>
      <w:lvlJc w:val="left"/>
      <w:pPr>
        <w:ind w:left="3960" w:firstLine="7920"/>
      </w:pPr>
      <w:rPr>
        <w:rFonts w:ascii="Arial" w:eastAsia="Arial" w:hAnsi="Arial" w:cs="Arial"/>
        <w:u w:val="none"/>
      </w:rPr>
    </w:lvl>
    <w:lvl w:ilvl="6">
      <w:start w:val="1"/>
      <w:numFmt w:val="bullet"/>
      <w:lvlText w:val="●"/>
      <w:lvlJc w:val="left"/>
      <w:pPr>
        <w:ind w:left="4680" w:firstLine="9360"/>
      </w:pPr>
      <w:rPr>
        <w:rFonts w:ascii="Arial" w:eastAsia="Arial" w:hAnsi="Arial" w:cs="Arial"/>
        <w:u w:val="none"/>
      </w:rPr>
    </w:lvl>
    <w:lvl w:ilvl="7">
      <w:start w:val="1"/>
      <w:numFmt w:val="bullet"/>
      <w:lvlText w:val="○"/>
      <w:lvlJc w:val="left"/>
      <w:pPr>
        <w:ind w:left="5400" w:firstLine="10800"/>
      </w:pPr>
      <w:rPr>
        <w:rFonts w:ascii="Arial" w:eastAsia="Arial" w:hAnsi="Arial" w:cs="Arial"/>
        <w:u w:val="none"/>
      </w:rPr>
    </w:lvl>
    <w:lvl w:ilvl="8">
      <w:start w:val="1"/>
      <w:numFmt w:val="bullet"/>
      <w:lvlText w:val="■"/>
      <w:lvlJc w:val="left"/>
      <w:pPr>
        <w:ind w:left="6120" w:firstLine="12240"/>
      </w:pPr>
      <w:rPr>
        <w:rFonts w:ascii="Arial" w:eastAsia="Arial" w:hAnsi="Arial" w:cs="Arial"/>
        <w:u w:val="none"/>
      </w:rPr>
    </w:lvl>
  </w:abstractNum>
  <w:abstractNum w:abstractNumId="1" w15:restartNumberingAfterBreak="0">
    <w:nsid w:val="334F2359"/>
    <w:multiLevelType w:val="multilevel"/>
    <w:tmpl w:val="69BA8CF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3D"/>
    <w:rsid w:val="0090713D"/>
    <w:rsid w:val="0093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493B2-F1F5-4C60-A1F2-C5484836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antt.com"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gant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excel.com/resources/Pages/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ndtools.com/critpath.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mindtools.com/critpath.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88869E-3932-4974-BF4C-742528DCE396}"/>
</file>

<file path=customXml/itemProps2.xml><?xml version="1.0" encoding="utf-8"?>
<ds:datastoreItem xmlns:ds="http://schemas.openxmlformats.org/officeDocument/2006/customXml" ds:itemID="{366FE899-11D2-48BF-97CD-C06C03C69C22}"/>
</file>

<file path=customXml/itemProps3.xml><?xml version="1.0" encoding="utf-8"?>
<ds:datastoreItem xmlns:ds="http://schemas.openxmlformats.org/officeDocument/2006/customXml" ds:itemID="{D541F877-0EFB-432B-A31B-5E9E6B4B6058}"/>
</file>

<file path=docProps/app.xml><?xml version="1.0" encoding="utf-8"?>
<Properties xmlns="http://schemas.openxmlformats.org/officeDocument/2006/extended-properties" xmlns:vt="http://schemas.openxmlformats.org/officeDocument/2006/docPropsVTypes">
  <Template>CC4AC9E</Template>
  <TotalTime>1</TotalTime>
  <Pages>2</Pages>
  <Words>574</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W Waters</dc:creator>
  <cp:lastModifiedBy>Ailsa W Waters</cp:lastModifiedBy>
  <cp:revision>2</cp:revision>
  <dcterms:created xsi:type="dcterms:W3CDTF">2017-05-08T11:50:00Z</dcterms:created>
  <dcterms:modified xsi:type="dcterms:W3CDTF">2017-05-08T11:50:00Z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