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9A8" w:rsidRPr="005827B0" w:rsidRDefault="00B81D83">
      <w:pPr>
        <w:pStyle w:val="Body"/>
        <w:rPr>
          <w:rFonts w:ascii="Arial" w:hAnsi="Arial" w:cs="Arial"/>
        </w:rPr>
      </w:pPr>
      <w:r w:rsidRPr="005827B0">
        <w:rPr>
          <w:rFonts w:ascii="Arial" w:hAnsi="Arial" w:cs="Arial"/>
          <w:b/>
          <w:bCs/>
        </w:rPr>
        <w:t>Artist:</w:t>
      </w:r>
      <w:r w:rsidRPr="005827B0">
        <w:rPr>
          <w:rFonts w:ascii="Arial" w:hAnsi="Arial" w:cs="Arial"/>
        </w:rPr>
        <w:t xml:space="preserve"> </w:t>
      </w:r>
      <w:proofErr w:type="spellStart"/>
      <w:r w:rsidRPr="005827B0">
        <w:rPr>
          <w:rFonts w:ascii="Arial" w:hAnsi="Arial" w:cs="Arial"/>
        </w:rPr>
        <w:t>Berthe</w:t>
      </w:r>
      <w:proofErr w:type="spellEnd"/>
      <w:r w:rsidRPr="005827B0">
        <w:rPr>
          <w:rFonts w:ascii="Arial" w:hAnsi="Arial" w:cs="Arial"/>
        </w:rPr>
        <w:t xml:space="preserve"> Morisot</w:t>
      </w:r>
      <w:r w:rsidRPr="005827B0">
        <w:rPr>
          <w:rFonts w:ascii="Arial" w:hAnsi="Arial" w:cs="Arial"/>
          <w:noProof/>
          <w:lang w:val="en-GB"/>
        </w:rPr>
        <w:drawing>
          <wp:anchor distT="152400" distB="152400" distL="152400" distR="152400" simplePos="0" relativeHeight="251659264" behindDoc="0" locked="0" layoutInCell="1" allowOverlap="1">
            <wp:simplePos x="0" y="0"/>
            <wp:positionH relativeFrom="margin">
              <wp:posOffset>3937617</wp:posOffset>
            </wp:positionH>
            <wp:positionV relativeFrom="page">
              <wp:posOffset>203146</wp:posOffset>
            </wp:positionV>
            <wp:extent cx="2453212" cy="3138438"/>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jpeg"/>
                    <pic:cNvPicPr>
                      <a:picLocks noChangeAspect="1"/>
                    </pic:cNvPicPr>
                  </pic:nvPicPr>
                  <pic:blipFill>
                    <a:blip r:embed="rId6">
                      <a:extLst/>
                    </a:blip>
                    <a:stretch>
                      <a:fillRect/>
                    </a:stretch>
                  </pic:blipFill>
                  <pic:spPr>
                    <a:xfrm>
                      <a:off x="0" y="0"/>
                      <a:ext cx="2453212" cy="3138438"/>
                    </a:xfrm>
                    <a:prstGeom prst="rect">
                      <a:avLst/>
                    </a:prstGeom>
                    <a:ln w="12700" cap="flat">
                      <a:noFill/>
                      <a:miter lim="400000"/>
                    </a:ln>
                    <a:effectLst/>
                  </pic:spPr>
                </pic:pic>
              </a:graphicData>
            </a:graphic>
          </wp:anchor>
        </w:drawing>
      </w:r>
    </w:p>
    <w:p w:rsidR="001129A8" w:rsidRPr="005827B0" w:rsidRDefault="00B81D83">
      <w:pPr>
        <w:pStyle w:val="Body"/>
        <w:rPr>
          <w:rFonts w:ascii="Arial" w:hAnsi="Arial" w:cs="Arial"/>
        </w:rPr>
      </w:pPr>
      <w:r w:rsidRPr="005827B0">
        <w:rPr>
          <w:rFonts w:ascii="Arial" w:hAnsi="Arial" w:cs="Arial"/>
          <w:b/>
          <w:bCs/>
        </w:rPr>
        <w:t xml:space="preserve">Title: </w:t>
      </w:r>
      <w:r w:rsidRPr="005827B0">
        <w:rPr>
          <w:rFonts w:ascii="Arial" w:hAnsi="Arial" w:cs="Arial"/>
          <w:i/>
          <w:iCs/>
        </w:rPr>
        <w:t>Portrait of the Artist’s Sister and Mother</w:t>
      </w:r>
    </w:p>
    <w:p w:rsidR="001129A8" w:rsidRPr="005827B0" w:rsidRDefault="00B81D83">
      <w:pPr>
        <w:pStyle w:val="Body"/>
        <w:rPr>
          <w:rFonts w:ascii="Arial" w:hAnsi="Arial" w:cs="Arial"/>
        </w:rPr>
      </w:pPr>
      <w:r w:rsidRPr="005827B0">
        <w:rPr>
          <w:rFonts w:ascii="Arial" w:hAnsi="Arial" w:cs="Arial"/>
          <w:b/>
          <w:bCs/>
        </w:rPr>
        <w:t>Date:</w:t>
      </w:r>
      <w:r w:rsidRPr="005827B0">
        <w:rPr>
          <w:rFonts w:ascii="Arial" w:hAnsi="Arial" w:cs="Arial"/>
        </w:rPr>
        <w:t xml:space="preserve"> 1869-70</w:t>
      </w:r>
    </w:p>
    <w:p w:rsidR="001129A8" w:rsidRPr="005827B0" w:rsidRDefault="00B81D83">
      <w:pPr>
        <w:pStyle w:val="Body"/>
        <w:rPr>
          <w:rFonts w:ascii="Arial" w:hAnsi="Arial" w:cs="Arial"/>
        </w:rPr>
      </w:pPr>
      <w:r w:rsidRPr="005827B0">
        <w:rPr>
          <w:rFonts w:ascii="Arial" w:hAnsi="Arial" w:cs="Arial"/>
          <w:b/>
          <w:bCs/>
        </w:rPr>
        <w:t>Material:</w:t>
      </w:r>
      <w:r w:rsidRPr="005827B0">
        <w:rPr>
          <w:rFonts w:ascii="Arial" w:hAnsi="Arial" w:cs="Arial"/>
        </w:rPr>
        <w:t xml:space="preserve"> oil on canvas</w:t>
      </w:r>
    </w:p>
    <w:p w:rsidR="001129A8" w:rsidRPr="005827B0" w:rsidRDefault="00B81D83">
      <w:pPr>
        <w:pStyle w:val="Body"/>
        <w:rPr>
          <w:rFonts w:ascii="Arial" w:hAnsi="Arial" w:cs="Arial"/>
        </w:rPr>
      </w:pPr>
      <w:r w:rsidRPr="005827B0">
        <w:rPr>
          <w:rFonts w:ascii="Arial" w:hAnsi="Arial" w:cs="Arial"/>
          <w:b/>
          <w:bCs/>
        </w:rPr>
        <w:t>Scale:</w:t>
      </w:r>
      <w:r w:rsidRPr="005827B0">
        <w:rPr>
          <w:rFonts w:ascii="Arial" w:hAnsi="Arial" w:cs="Arial"/>
        </w:rPr>
        <w:t xml:space="preserve"> 81 x 101cm</w:t>
      </w:r>
    </w:p>
    <w:p w:rsidR="001129A8" w:rsidRPr="005827B0" w:rsidRDefault="00B81D83">
      <w:pPr>
        <w:pStyle w:val="Body"/>
        <w:rPr>
          <w:rFonts w:ascii="Arial" w:hAnsi="Arial" w:cs="Arial"/>
        </w:rPr>
      </w:pPr>
      <w:r w:rsidRPr="005827B0">
        <w:rPr>
          <w:rFonts w:ascii="Arial" w:hAnsi="Arial" w:cs="Arial"/>
          <w:b/>
          <w:bCs/>
        </w:rPr>
        <w:t>Location:</w:t>
      </w:r>
      <w:r w:rsidRPr="005827B0">
        <w:rPr>
          <w:rFonts w:ascii="Arial" w:hAnsi="Arial" w:cs="Arial"/>
        </w:rPr>
        <w:t xml:space="preserve"> National Gallery of Art, Washington</w:t>
      </w:r>
    </w:p>
    <w:p w:rsidR="001129A8" w:rsidRPr="005827B0" w:rsidRDefault="00B81D83">
      <w:pPr>
        <w:pStyle w:val="Body"/>
        <w:rPr>
          <w:rFonts w:ascii="Arial" w:hAnsi="Arial" w:cs="Arial"/>
        </w:rPr>
      </w:pPr>
      <w:r w:rsidRPr="005827B0">
        <w:rPr>
          <w:rFonts w:ascii="Arial" w:hAnsi="Arial" w:cs="Arial"/>
          <w:b/>
          <w:bCs/>
        </w:rPr>
        <w:t xml:space="preserve">Theme/Scope of Work: </w:t>
      </w:r>
      <w:r w:rsidRPr="005827B0">
        <w:rPr>
          <w:rFonts w:ascii="Arial" w:hAnsi="Arial" w:cs="Arial"/>
        </w:rPr>
        <w:t>Scenes of Leisure in Painting</w:t>
      </w:r>
    </w:p>
    <w:p w:rsidR="001129A8" w:rsidRPr="005827B0" w:rsidRDefault="001129A8">
      <w:pPr>
        <w:pStyle w:val="Body"/>
        <w:rPr>
          <w:rFonts w:ascii="Arial" w:hAnsi="Arial" w:cs="Arial"/>
        </w:rPr>
      </w:pPr>
    </w:p>
    <w:p w:rsidR="001129A8" w:rsidRPr="005827B0" w:rsidRDefault="00B81D83">
      <w:pPr>
        <w:pStyle w:val="Body"/>
        <w:rPr>
          <w:rFonts w:ascii="Arial" w:hAnsi="Arial" w:cs="Arial"/>
        </w:rPr>
      </w:pPr>
      <w:proofErr w:type="spellStart"/>
      <w:r w:rsidRPr="005827B0">
        <w:rPr>
          <w:rFonts w:ascii="Arial" w:hAnsi="Arial" w:cs="Arial"/>
        </w:rPr>
        <w:t>Berthe</w:t>
      </w:r>
      <w:proofErr w:type="spellEnd"/>
      <w:r w:rsidRPr="005827B0">
        <w:rPr>
          <w:rFonts w:ascii="Arial" w:hAnsi="Arial" w:cs="Arial"/>
        </w:rPr>
        <w:t xml:space="preserve"> posed her sister </w:t>
      </w:r>
      <w:proofErr w:type="spellStart"/>
      <w:r w:rsidRPr="005827B0">
        <w:rPr>
          <w:rFonts w:ascii="Arial" w:hAnsi="Arial" w:cs="Arial"/>
        </w:rPr>
        <w:t>Edma</w:t>
      </w:r>
      <w:proofErr w:type="spellEnd"/>
      <w:r w:rsidRPr="005827B0">
        <w:rPr>
          <w:rFonts w:ascii="Arial" w:hAnsi="Arial" w:cs="Arial"/>
        </w:rPr>
        <w:t xml:space="preserve"> and mother Corn</w:t>
      </w:r>
      <w:r w:rsidRPr="005827B0">
        <w:rPr>
          <w:rFonts w:ascii="Arial" w:hAnsi="Arial" w:cs="Arial"/>
          <w:lang w:val="fr-FR"/>
        </w:rPr>
        <w:t>é</w:t>
      </w:r>
      <w:r w:rsidRPr="005827B0">
        <w:rPr>
          <w:rFonts w:ascii="Arial" w:hAnsi="Arial" w:cs="Arial"/>
        </w:rPr>
        <w:t xml:space="preserve">lie in an intimate domestic setting. </w:t>
      </w:r>
      <w:proofErr w:type="spellStart"/>
      <w:r w:rsidRPr="005827B0">
        <w:rPr>
          <w:rFonts w:ascii="Arial" w:hAnsi="Arial" w:cs="Arial"/>
        </w:rPr>
        <w:t>Edma</w:t>
      </w:r>
      <w:proofErr w:type="spellEnd"/>
      <w:r w:rsidRPr="005827B0">
        <w:rPr>
          <w:rFonts w:ascii="Arial" w:hAnsi="Arial" w:cs="Arial"/>
        </w:rPr>
        <w:t xml:space="preserve"> sits centrally on a richly upholstered floral settee. Her hands are placed on her lap, her gown covers her pregnant form. Corn</w:t>
      </w:r>
      <w:r w:rsidRPr="005827B0">
        <w:rPr>
          <w:rFonts w:ascii="Arial" w:hAnsi="Arial" w:cs="Arial"/>
          <w:lang w:val="fr-FR"/>
        </w:rPr>
        <w:t>é</w:t>
      </w:r>
      <w:r w:rsidRPr="005827B0">
        <w:rPr>
          <w:rFonts w:ascii="Arial" w:hAnsi="Arial" w:cs="Arial"/>
        </w:rPr>
        <w:t xml:space="preserve">lie sits in the right foreground reading, </w:t>
      </w:r>
      <w:r w:rsidRPr="005827B0">
        <w:rPr>
          <w:rFonts w:ascii="Arial" w:hAnsi="Arial" w:cs="Arial"/>
        </w:rPr>
        <w:t xml:space="preserve">the black of her gown contrasts with </w:t>
      </w:r>
      <w:proofErr w:type="spellStart"/>
      <w:r w:rsidRPr="005827B0">
        <w:rPr>
          <w:rFonts w:ascii="Arial" w:hAnsi="Arial" w:cs="Arial"/>
        </w:rPr>
        <w:t>Edma’s</w:t>
      </w:r>
      <w:proofErr w:type="spellEnd"/>
      <w:r w:rsidRPr="005827B0">
        <w:rPr>
          <w:rFonts w:ascii="Arial" w:hAnsi="Arial" w:cs="Arial"/>
        </w:rPr>
        <w:t xml:space="preserve"> white clothing. This </w:t>
      </w:r>
      <w:proofErr w:type="spellStart"/>
      <w:r w:rsidRPr="005827B0">
        <w:rPr>
          <w:rFonts w:ascii="Arial" w:hAnsi="Arial" w:cs="Arial"/>
        </w:rPr>
        <w:t>colour</w:t>
      </w:r>
      <w:proofErr w:type="spellEnd"/>
      <w:r w:rsidRPr="005827B0">
        <w:rPr>
          <w:rFonts w:ascii="Arial" w:hAnsi="Arial" w:cs="Arial"/>
        </w:rPr>
        <w:t xml:space="preserve"> combination shows the influence of </w:t>
      </w:r>
      <w:r w:rsidRPr="005827B0">
        <w:rPr>
          <w:rFonts w:ascii="Arial" w:hAnsi="Arial" w:cs="Arial"/>
          <w:lang w:val="fr-FR"/>
        </w:rPr>
        <w:t>É</w:t>
      </w:r>
      <w:proofErr w:type="spellStart"/>
      <w:r w:rsidRPr="005827B0">
        <w:rPr>
          <w:rFonts w:ascii="Arial" w:hAnsi="Arial" w:cs="Arial"/>
        </w:rPr>
        <w:t>douard</w:t>
      </w:r>
      <w:proofErr w:type="spellEnd"/>
      <w:r w:rsidRPr="005827B0">
        <w:rPr>
          <w:rFonts w:ascii="Arial" w:hAnsi="Arial" w:cs="Arial"/>
        </w:rPr>
        <w:t xml:space="preserve"> </w:t>
      </w:r>
      <w:proofErr w:type="spellStart"/>
      <w:r w:rsidRPr="005827B0">
        <w:rPr>
          <w:rFonts w:ascii="Arial" w:hAnsi="Arial" w:cs="Arial"/>
        </w:rPr>
        <w:t>Manet</w:t>
      </w:r>
      <w:proofErr w:type="spellEnd"/>
      <w:r w:rsidRPr="005827B0">
        <w:rPr>
          <w:rFonts w:ascii="Arial" w:hAnsi="Arial" w:cs="Arial"/>
        </w:rPr>
        <w:t xml:space="preserve"> who was a significant presence in </w:t>
      </w:r>
      <w:proofErr w:type="spellStart"/>
      <w:r w:rsidRPr="005827B0">
        <w:rPr>
          <w:rFonts w:ascii="Arial" w:hAnsi="Arial" w:cs="Arial"/>
        </w:rPr>
        <w:t>Berthe’s</w:t>
      </w:r>
      <w:proofErr w:type="spellEnd"/>
      <w:r w:rsidRPr="005827B0">
        <w:rPr>
          <w:rFonts w:ascii="Arial" w:hAnsi="Arial" w:cs="Arial"/>
        </w:rPr>
        <w:t xml:space="preserve"> life, offering her professional and personal advice.</w:t>
      </w:r>
    </w:p>
    <w:p w:rsidR="001129A8" w:rsidRPr="005827B0" w:rsidRDefault="001129A8">
      <w:pPr>
        <w:pStyle w:val="Body"/>
        <w:rPr>
          <w:rFonts w:ascii="Arial" w:hAnsi="Arial" w:cs="Arial"/>
        </w:rPr>
      </w:pPr>
    </w:p>
    <w:p w:rsidR="001129A8" w:rsidRPr="005827B0" w:rsidRDefault="00B81D83">
      <w:pPr>
        <w:pStyle w:val="Body"/>
        <w:rPr>
          <w:rFonts w:ascii="Arial" w:hAnsi="Arial" w:cs="Arial"/>
        </w:rPr>
      </w:pPr>
      <w:r w:rsidRPr="005827B0">
        <w:rPr>
          <w:rFonts w:ascii="Arial" w:hAnsi="Arial" w:cs="Arial"/>
        </w:rPr>
        <w:t>The interior setting is lavishly decor</w:t>
      </w:r>
      <w:r w:rsidRPr="005827B0">
        <w:rPr>
          <w:rFonts w:ascii="Arial" w:hAnsi="Arial" w:cs="Arial"/>
        </w:rPr>
        <w:t xml:space="preserve">ated. A heavily gilt frame in the background, ornately carved table, flowers and silk wall-hanging all indicate the affluence and style of the Morisot family. Both </w:t>
      </w:r>
      <w:proofErr w:type="spellStart"/>
      <w:r w:rsidRPr="005827B0">
        <w:rPr>
          <w:rFonts w:ascii="Arial" w:hAnsi="Arial" w:cs="Arial"/>
        </w:rPr>
        <w:t>Edma</w:t>
      </w:r>
      <w:proofErr w:type="spellEnd"/>
      <w:r w:rsidRPr="005827B0">
        <w:rPr>
          <w:rFonts w:ascii="Arial" w:hAnsi="Arial" w:cs="Arial"/>
        </w:rPr>
        <w:t xml:space="preserve"> and her mother clearly show their wedding rings, </w:t>
      </w:r>
      <w:proofErr w:type="spellStart"/>
      <w:r w:rsidRPr="005827B0">
        <w:rPr>
          <w:rFonts w:ascii="Arial" w:hAnsi="Arial" w:cs="Arial"/>
        </w:rPr>
        <w:t>emphasising</w:t>
      </w:r>
      <w:proofErr w:type="spellEnd"/>
      <w:r w:rsidRPr="005827B0">
        <w:rPr>
          <w:rFonts w:ascii="Arial" w:hAnsi="Arial" w:cs="Arial"/>
        </w:rPr>
        <w:t xml:space="preserve"> their respectability. Neit</w:t>
      </w:r>
      <w:r w:rsidRPr="005827B0">
        <w:rPr>
          <w:rFonts w:ascii="Arial" w:hAnsi="Arial" w:cs="Arial"/>
        </w:rPr>
        <w:t xml:space="preserve">her woman looks at the viewer, </w:t>
      </w:r>
      <w:proofErr w:type="spellStart"/>
      <w:r w:rsidRPr="005827B0">
        <w:rPr>
          <w:rFonts w:ascii="Arial" w:hAnsi="Arial" w:cs="Arial"/>
        </w:rPr>
        <w:t>Edma</w:t>
      </w:r>
      <w:proofErr w:type="spellEnd"/>
      <w:r w:rsidRPr="005827B0">
        <w:rPr>
          <w:rFonts w:ascii="Arial" w:hAnsi="Arial" w:cs="Arial"/>
        </w:rPr>
        <w:t xml:space="preserve"> appears lost in her own thoughts, giving a casual relaxed air to the scene. </w:t>
      </w:r>
    </w:p>
    <w:p w:rsidR="001129A8" w:rsidRPr="005827B0" w:rsidRDefault="00B81D83">
      <w:pPr>
        <w:pStyle w:val="Body"/>
        <w:rPr>
          <w:rFonts w:ascii="Arial" w:hAnsi="Arial" w:cs="Arial"/>
        </w:rPr>
      </w:pPr>
      <w:r w:rsidRPr="005827B0">
        <w:rPr>
          <w:rFonts w:ascii="Arial" w:hAnsi="Arial" w:cs="Arial"/>
        </w:rPr>
        <w:br/>
      </w:r>
      <w:r w:rsidRPr="005827B0">
        <w:rPr>
          <w:rFonts w:ascii="Arial" w:hAnsi="Arial" w:cs="Arial"/>
        </w:rPr>
        <w:t xml:space="preserve">Despite </w:t>
      </w:r>
      <w:proofErr w:type="spellStart"/>
      <w:r w:rsidRPr="005827B0">
        <w:rPr>
          <w:rFonts w:ascii="Arial" w:hAnsi="Arial" w:cs="Arial"/>
        </w:rPr>
        <w:t>Berthe</w:t>
      </w:r>
      <w:proofErr w:type="spellEnd"/>
      <w:r w:rsidRPr="005827B0">
        <w:rPr>
          <w:rFonts w:ascii="Arial" w:hAnsi="Arial" w:cs="Arial"/>
        </w:rPr>
        <w:t xml:space="preserve"> showing her work at the official Paris Salon she was considered avant-garde and this painting contains many Impressionist techn</w:t>
      </w:r>
      <w:r w:rsidRPr="005827B0">
        <w:rPr>
          <w:rFonts w:ascii="Arial" w:hAnsi="Arial" w:cs="Arial"/>
        </w:rPr>
        <w:t xml:space="preserve">iques. Paint has been applied loosely, giving the forms an unfinished appearance. The background forms are hazy, in particular the framed picture or mirror which hangs behind </w:t>
      </w:r>
      <w:proofErr w:type="spellStart"/>
      <w:r w:rsidRPr="005827B0">
        <w:rPr>
          <w:rFonts w:ascii="Arial" w:hAnsi="Arial" w:cs="Arial"/>
        </w:rPr>
        <w:t>Edma</w:t>
      </w:r>
      <w:proofErr w:type="spellEnd"/>
      <w:r w:rsidRPr="005827B0">
        <w:rPr>
          <w:rFonts w:ascii="Arial" w:hAnsi="Arial" w:cs="Arial"/>
        </w:rPr>
        <w:t xml:space="preserve"> and the pattern on the settee. Both the left and right side of the painting </w:t>
      </w:r>
      <w:r w:rsidRPr="005827B0">
        <w:rPr>
          <w:rFonts w:ascii="Arial" w:hAnsi="Arial" w:cs="Arial"/>
        </w:rPr>
        <w:t xml:space="preserve">are cropped, showing the influence of photography which had become an important tool for avant-garde artists at this time. Photographs were used to aid an artist in devising a composition which looks less staged and broke with the conventions of centrally </w:t>
      </w:r>
      <w:r w:rsidRPr="005827B0">
        <w:rPr>
          <w:rFonts w:ascii="Arial" w:hAnsi="Arial" w:cs="Arial"/>
        </w:rPr>
        <w:t>placed figures and objects within a painting. Corn</w:t>
      </w:r>
      <w:r w:rsidRPr="005827B0">
        <w:rPr>
          <w:rFonts w:ascii="Arial" w:hAnsi="Arial" w:cs="Arial"/>
          <w:lang w:val="fr-FR"/>
        </w:rPr>
        <w:t>é</w:t>
      </w:r>
      <w:r w:rsidRPr="005827B0">
        <w:rPr>
          <w:rFonts w:ascii="Arial" w:hAnsi="Arial" w:cs="Arial"/>
        </w:rPr>
        <w:t xml:space="preserve">lie’s form appears as a solid mass of black which diagonally divides the work and appears as a block of </w:t>
      </w:r>
      <w:proofErr w:type="spellStart"/>
      <w:r w:rsidRPr="005827B0">
        <w:rPr>
          <w:rFonts w:ascii="Arial" w:hAnsi="Arial" w:cs="Arial"/>
        </w:rPr>
        <w:t>colour</w:t>
      </w:r>
      <w:proofErr w:type="spellEnd"/>
      <w:r w:rsidRPr="005827B0">
        <w:rPr>
          <w:rFonts w:ascii="Arial" w:hAnsi="Arial" w:cs="Arial"/>
        </w:rPr>
        <w:t xml:space="preserve">. The Impressionists rarely used black in their works, preferring lighter tones, however </w:t>
      </w:r>
      <w:proofErr w:type="spellStart"/>
      <w:r w:rsidRPr="005827B0">
        <w:rPr>
          <w:rFonts w:ascii="Arial" w:hAnsi="Arial" w:cs="Arial"/>
        </w:rPr>
        <w:t>Manet</w:t>
      </w:r>
      <w:proofErr w:type="spellEnd"/>
      <w:r w:rsidRPr="005827B0">
        <w:rPr>
          <w:rFonts w:ascii="Arial" w:hAnsi="Arial" w:cs="Arial"/>
        </w:rPr>
        <w:t xml:space="preserve"> </w:t>
      </w:r>
      <w:r w:rsidRPr="005827B0">
        <w:rPr>
          <w:rFonts w:ascii="Arial" w:hAnsi="Arial" w:cs="Arial"/>
        </w:rPr>
        <w:t xml:space="preserve">uses this </w:t>
      </w:r>
      <w:proofErr w:type="spellStart"/>
      <w:r w:rsidRPr="005827B0">
        <w:rPr>
          <w:rFonts w:ascii="Arial" w:hAnsi="Arial" w:cs="Arial"/>
        </w:rPr>
        <w:t>colour</w:t>
      </w:r>
      <w:proofErr w:type="spellEnd"/>
      <w:r w:rsidRPr="005827B0">
        <w:rPr>
          <w:rFonts w:ascii="Arial" w:hAnsi="Arial" w:cs="Arial"/>
        </w:rPr>
        <w:t xml:space="preserve"> frequently in his own art.</w:t>
      </w:r>
    </w:p>
    <w:p w:rsidR="001129A8" w:rsidRPr="005827B0" w:rsidRDefault="001129A8">
      <w:pPr>
        <w:pStyle w:val="Body"/>
        <w:rPr>
          <w:rFonts w:ascii="Arial" w:hAnsi="Arial" w:cs="Arial"/>
        </w:rPr>
      </w:pPr>
    </w:p>
    <w:p w:rsidR="001129A8" w:rsidRPr="005827B0" w:rsidRDefault="00B81D83">
      <w:pPr>
        <w:pStyle w:val="Body"/>
        <w:rPr>
          <w:rFonts w:ascii="Arial" w:hAnsi="Arial" w:cs="Arial"/>
        </w:rPr>
      </w:pPr>
      <w:r w:rsidRPr="005827B0">
        <w:rPr>
          <w:rFonts w:ascii="Arial" w:hAnsi="Arial" w:cs="Arial"/>
        </w:rPr>
        <w:t xml:space="preserve">Light enters the scene from the left and illuminates </w:t>
      </w:r>
      <w:proofErr w:type="spellStart"/>
      <w:r w:rsidRPr="005827B0">
        <w:rPr>
          <w:rFonts w:ascii="Arial" w:hAnsi="Arial" w:cs="Arial"/>
        </w:rPr>
        <w:t>Edma</w:t>
      </w:r>
      <w:proofErr w:type="spellEnd"/>
      <w:r w:rsidRPr="005827B0">
        <w:rPr>
          <w:rFonts w:ascii="Arial" w:hAnsi="Arial" w:cs="Arial"/>
        </w:rPr>
        <w:t xml:space="preserve">. Depictions of light falling on forms and figures were a fundamental aspect of Impressionist painting and here it’s used to </w:t>
      </w:r>
      <w:proofErr w:type="spellStart"/>
      <w:r w:rsidRPr="005827B0">
        <w:rPr>
          <w:rFonts w:ascii="Arial" w:hAnsi="Arial" w:cs="Arial"/>
        </w:rPr>
        <w:t>emphasise</w:t>
      </w:r>
      <w:proofErr w:type="spellEnd"/>
      <w:r w:rsidRPr="005827B0">
        <w:rPr>
          <w:rFonts w:ascii="Arial" w:hAnsi="Arial" w:cs="Arial"/>
        </w:rPr>
        <w:t xml:space="preserve"> the white of the dr</w:t>
      </w:r>
      <w:r w:rsidRPr="005827B0">
        <w:rPr>
          <w:rFonts w:ascii="Arial" w:hAnsi="Arial" w:cs="Arial"/>
        </w:rPr>
        <w:t xml:space="preserve">ess and drawing our attention to </w:t>
      </w:r>
      <w:proofErr w:type="spellStart"/>
      <w:r w:rsidRPr="005827B0">
        <w:rPr>
          <w:rFonts w:ascii="Arial" w:hAnsi="Arial" w:cs="Arial"/>
        </w:rPr>
        <w:t>Edma’s</w:t>
      </w:r>
      <w:proofErr w:type="spellEnd"/>
      <w:r w:rsidRPr="005827B0">
        <w:rPr>
          <w:rFonts w:ascii="Arial" w:hAnsi="Arial" w:cs="Arial"/>
        </w:rPr>
        <w:t xml:space="preserve"> face. Forms are sinuous, we see this in the curved table leg, the trim on </w:t>
      </w:r>
      <w:proofErr w:type="spellStart"/>
      <w:r w:rsidRPr="005827B0">
        <w:rPr>
          <w:rFonts w:ascii="Arial" w:hAnsi="Arial" w:cs="Arial"/>
        </w:rPr>
        <w:t>Edma’s</w:t>
      </w:r>
      <w:proofErr w:type="spellEnd"/>
      <w:r w:rsidRPr="005827B0">
        <w:rPr>
          <w:rFonts w:ascii="Arial" w:hAnsi="Arial" w:cs="Arial"/>
        </w:rPr>
        <w:t xml:space="preserve"> dress and the pattern on the settee fabric. </w:t>
      </w:r>
    </w:p>
    <w:p w:rsidR="001129A8" w:rsidRPr="005827B0" w:rsidRDefault="001129A8">
      <w:pPr>
        <w:pStyle w:val="Body"/>
        <w:rPr>
          <w:rFonts w:ascii="Arial" w:hAnsi="Arial" w:cs="Arial"/>
        </w:rPr>
      </w:pPr>
    </w:p>
    <w:p w:rsidR="001129A8" w:rsidRPr="005827B0" w:rsidRDefault="00B81D83">
      <w:pPr>
        <w:pStyle w:val="Body"/>
        <w:rPr>
          <w:rFonts w:ascii="Arial" w:hAnsi="Arial" w:cs="Arial"/>
        </w:rPr>
      </w:pPr>
      <w:r w:rsidRPr="005827B0">
        <w:rPr>
          <w:rFonts w:ascii="Arial" w:hAnsi="Arial" w:cs="Arial"/>
        </w:rPr>
        <w:t>The overall appearance of the work is feminine and this is reinforced by the soft applica</w:t>
      </w:r>
      <w:r w:rsidRPr="005827B0">
        <w:rPr>
          <w:rFonts w:ascii="Arial" w:hAnsi="Arial" w:cs="Arial"/>
        </w:rPr>
        <w:t xml:space="preserve">tion of paint, gentle lighting and the presence of both women who fill the picture. Props including flowers and ribbons strengthen this theme as does the passive attitude of the women. </w:t>
      </w:r>
    </w:p>
    <w:p w:rsidR="001129A8" w:rsidRPr="005827B0" w:rsidRDefault="00B81D83">
      <w:pPr>
        <w:pStyle w:val="Body"/>
        <w:rPr>
          <w:rFonts w:ascii="Arial" w:hAnsi="Arial" w:cs="Arial"/>
        </w:rPr>
      </w:pPr>
      <w:r w:rsidRPr="005827B0">
        <w:rPr>
          <w:rFonts w:ascii="Arial" w:hAnsi="Arial" w:cs="Arial"/>
        </w:rPr>
        <w:t xml:space="preserve"> </w:t>
      </w:r>
    </w:p>
    <w:p w:rsidR="001129A8" w:rsidRDefault="00B81D83">
      <w:pPr>
        <w:pStyle w:val="Body"/>
      </w:pPr>
      <w:r w:rsidRPr="005827B0">
        <w:rPr>
          <w:rFonts w:ascii="Arial" w:hAnsi="Arial" w:cs="Arial"/>
        </w:rPr>
        <w:t>As a female artist in this period Morisot was limited in the subject</w:t>
      </w:r>
      <w:r w:rsidRPr="005827B0">
        <w:rPr>
          <w:rFonts w:ascii="Arial" w:hAnsi="Arial" w:cs="Arial"/>
        </w:rPr>
        <w:t xml:space="preserve">s she could depict and thus her focus was on domestic scenes. Female artists were generally restricted from training in the academies </w:t>
      </w:r>
      <w:proofErr w:type="spellStart"/>
      <w:r w:rsidRPr="005827B0">
        <w:rPr>
          <w:rFonts w:ascii="Arial" w:hAnsi="Arial" w:cs="Arial"/>
        </w:rPr>
        <w:t>favoured</w:t>
      </w:r>
      <w:proofErr w:type="spellEnd"/>
      <w:r w:rsidRPr="005827B0">
        <w:rPr>
          <w:rFonts w:ascii="Arial" w:hAnsi="Arial" w:cs="Arial"/>
        </w:rPr>
        <w:t xml:space="preserve"> by male artists and were predominantly privately tutored. They also had limited access to the nude figure which w</w:t>
      </w:r>
      <w:r w:rsidRPr="005827B0">
        <w:rPr>
          <w:rFonts w:ascii="Arial" w:hAnsi="Arial" w:cs="Arial"/>
        </w:rPr>
        <w:t>as a pre-requisite in the training of academic artists of the period. Despite this, Morisot exhibited at the official Paris Salon from 1864 until 1874 when she then worked with the Impressionists. Her associations with the Impressionists exposed her to cri</w:t>
      </w:r>
      <w:r w:rsidRPr="005827B0">
        <w:rPr>
          <w:rFonts w:ascii="Arial" w:hAnsi="Arial" w:cs="Arial"/>
        </w:rPr>
        <w:t xml:space="preserve">ticism and ridicule. They were described as “"five or six lunatics—among them a woman—a group of unfortunate creatures” by one art critic. Her mother feared that </w:t>
      </w:r>
      <w:proofErr w:type="spellStart"/>
      <w:r w:rsidRPr="005827B0">
        <w:rPr>
          <w:rFonts w:ascii="Arial" w:hAnsi="Arial" w:cs="Arial"/>
        </w:rPr>
        <w:t>Berthe’s</w:t>
      </w:r>
      <w:proofErr w:type="spellEnd"/>
      <w:r w:rsidRPr="005827B0">
        <w:rPr>
          <w:rFonts w:ascii="Arial" w:hAnsi="Arial" w:cs="Arial"/>
        </w:rPr>
        <w:t xml:space="preserve"> associations with an avant-garde group such as the Impressionists would limit her mar</w:t>
      </w:r>
      <w:r w:rsidRPr="005827B0">
        <w:rPr>
          <w:rFonts w:ascii="Arial" w:hAnsi="Arial" w:cs="Arial"/>
        </w:rPr>
        <w:t xml:space="preserve">riage prospects and the life of comfort and respectability she had grown up in. Nevertheless </w:t>
      </w:r>
      <w:proofErr w:type="spellStart"/>
      <w:r w:rsidRPr="005827B0">
        <w:rPr>
          <w:rFonts w:ascii="Arial" w:hAnsi="Arial" w:cs="Arial"/>
        </w:rPr>
        <w:t>Berthe</w:t>
      </w:r>
      <w:proofErr w:type="spellEnd"/>
      <w:r w:rsidRPr="005827B0">
        <w:rPr>
          <w:rFonts w:ascii="Arial" w:hAnsi="Arial" w:cs="Arial"/>
        </w:rPr>
        <w:t xml:space="preserve"> would marry </w:t>
      </w:r>
      <w:proofErr w:type="spellStart"/>
      <w:r w:rsidRPr="005827B0">
        <w:rPr>
          <w:rFonts w:ascii="Arial" w:hAnsi="Arial" w:cs="Arial"/>
        </w:rPr>
        <w:t>Manet’s</w:t>
      </w:r>
      <w:proofErr w:type="spellEnd"/>
      <w:r w:rsidRPr="005827B0">
        <w:rPr>
          <w:rFonts w:ascii="Arial" w:hAnsi="Arial" w:cs="Arial"/>
        </w:rPr>
        <w:t xml:space="preserve"> younger brother </w:t>
      </w:r>
      <w:r w:rsidRPr="005827B0">
        <w:rPr>
          <w:rFonts w:ascii="Arial" w:hAnsi="Arial" w:cs="Arial"/>
          <w:lang w:val="it-IT"/>
        </w:rPr>
        <w:t>Eug</w:t>
      </w:r>
      <w:r w:rsidRPr="005827B0">
        <w:rPr>
          <w:rFonts w:ascii="Arial" w:hAnsi="Arial" w:cs="Arial"/>
          <w:lang w:val="fr-FR"/>
        </w:rPr>
        <w:t>è</w:t>
      </w:r>
      <w:r w:rsidRPr="005827B0">
        <w:rPr>
          <w:rFonts w:ascii="Arial" w:hAnsi="Arial" w:cs="Arial"/>
        </w:rPr>
        <w:t xml:space="preserve">ne. The </w:t>
      </w:r>
      <w:proofErr w:type="spellStart"/>
      <w:r w:rsidRPr="005827B0">
        <w:rPr>
          <w:rFonts w:ascii="Arial" w:hAnsi="Arial" w:cs="Arial"/>
        </w:rPr>
        <w:t>Manet</w:t>
      </w:r>
      <w:proofErr w:type="spellEnd"/>
      <w:r w:rsidRPr="005827B0">
        <w:rPr>
          <w:rFonts w:ascii="Arial" w:hAnsi="Arial" w:cs="Arial"/>
        </w:rPr>
        <w:t xml:space="preserve"> family were themselves affluent and distinguished, securing </w:t>
      </w:r>
      <w:proofErr w:type="spellStart"/>
      <w:r w:rsidRPr="005827B0">
        <w:rPr>
          <w:rFonts w:ascii="Arial" w:hAnsi="Arial" w:cs="Arial"/>
        </w:rPr>
        <w:t>Berthe</w:t>
      </w:r>
      <w:proofErr w:type="spellEnd"/>
      <w:r w:rsidRPr="005827B0">
        <w:rPr>
          <w:rFonts w:ascii="Arial" w:hAnsi="Arial" w:cs="Arial"/>
        </w:rPr>
        <w:t xml:space="preserve"> social and personal stability and t</w:t>
      </w:r>
      <w:r w:rsidRPr="005827B0">
        <w:rPr>
          <w:rFonts w:ascii="Arial" w:hAnsi="Arial" w:cs="Arial"/>
        </w:rPr>
        <w:t>he</w:t>
      </w:r>
      <w:r w:rsidRPr="005827B0">
        <w:rPr>
          <w:rFonts w:ascii="Arial" w:hAnsi="Arial" w:cs="Arial"/>
        </w:rPr>
        <w:t xml:space="preserve"> opportunity to continue her art</w:t>
      </w:r>
      <w:r>
        <w:t xml:space="preserve">. </w:t>
      </w:r>
    </w:p>
    <w:p w:rsidR="001129A8" w:rsidRDefault="001129A8">
      <w:pPr>
        <w:pStyle w:val="Body"/>
      </w:pPr>
    </w:p>
    <w:p w:rsidR="005827B0" w:rsidRPr="00620717" w:rsidRDefault="005827B0">
      <w:pPr>
        <w:pStyle w:val="Body"/>
        <w:rPr>
          <w:rFonts w:ascii="Arial" w:hAnsi="Arial" w:cs="Arial"/>
          <w:u w:val="single"/>
        </w:rPr>
      </w:pPr>
      <w:r w:rsidRPr="005827B0">
        <w:rPr>
          <w:rFonts w:ascii="Arial" w:hAnsi="Arial" w:cs="Arial"/>
        </w:rPr>
        <w:lastRenderedPageBreak/>
        <w:t xml:space="preserve">How is this work Impressionist? </w:t>
      </w:r>
      <w:r>
        <w:rPr>
          <w:rFonts w:ascii="Arial" w:hAnsi="Arial" w:cs="Arial"/>
        </w:rPr>
        <w:t xml:space="preserve">Analyse the following formal features of this painting </w:t>
      </w:r>
      <w:r w:rsidRPr="00620717">
        <w:rPr>
          <w:rFonts w:ascii="Arial" w:hAnsi="Arial" w:cs="Arial"/>
          <w:u w:val="single"/>
        </w:rPr>
        <w:t>in your own words:</w:t>
      </w:r>
    </w:p>
    <w:p w:rsidR="005827B0" w:rsidRDefault="005827B0">
      <w:pPr>
        <w:pStyle w:val="Body"/>
      </w:pPr>
    </w:p>
    <w:tbl>
      <w:tblPr>
        <w:tblStyle w:val="TableGrid"/>
        <w:tblW w:w="0" w:type="auto"/>
        <w:tblLook w:val="04A0" w:firstRow="1" w:lastRow="0" w:firstColumn="1" w:lastColumn="0" w:noHBand="0" w:noVBand="1"/>
      </w:tblPr>
      <w:tblGrid>
        <w:gridCol w:w="4814"/>
        <w:gridCol w:w="4814"/>
      </w:tblGrid>
      <w:tr w:rsidR="005827B0" w:rsidTr="005827B0">
        <w:tc>
          <w:tcPr>
            <w:tcW w:w="4814" w:type="dxa"/>
          </w:tcPr>
          <w:p w:rsidR="005827B0" w:rsidRDefault="005827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roofErr w:type="spellStart"/>
            <w:r w:rsidRPr="005827B0">
              <w:rPr>
                <w:rFonts w:ascii="Arial" w:hAnsi="Arial" w:cs="Arial"/>
              </w:rPr>
              <w:t>Colour</w:t>
            </w:r>
            <w:proofErr w:type="spellEnd"/>
          </w:p>
          <w:p w:rsidR="005827B0" w:rsidRPr="005827B0" w:rsidRDefault="005827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rsidR="005827B0" w:rsidRPr="005827B0" w:rsidRDefault="005827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rsidR="005827B0" w:rsidRDefault="005827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rsidR="005827B0" w:rsidRPr="005827B0" w:rsidRDefault="005827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rsidR="005827B0" w:rsidRDefault="005827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rsidR="005827B0" w:rsidRPr="005827B0" w:rsidRDefault="005827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4814" w:type="dxa"/>
          </w:tcPr>
          <w:p w:rsidR="005827B0" w:rsidRPr="005827B0" w:rsidRDefault="005827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Composition</w:t>
            </w:r>
          </w:p>
        </w:tc>
      </w:tr>
      <w:tr w:rsidR="005827B0" w:rsidTr="005827B0">
        <w:tc>
          <w:tcPr>
            <w:tcW w:w="4814" w:type="dxa"/>
          </w:tcPr>
          <w:p w:rsidR="005827B0" w:rsidRDefault="005827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Light/tone</w:t>
            </w:r>
          </w:p>
          <w:p w:rsidR="005827B0" w:rsidRDefault="005827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rsidR="005827B0" w:rsidRDefault="005827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rsidR="005827B0" w:rsidRDefault="005827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rsidR="005827B0" w:rsidRDefault="005827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rsidR="005827B0" w:rsidRDefault="005827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rsidR="005827B0" w:rsidRPr="005827B0" w:rsidRDefault="005827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4814" w:type="dxa"/>
          </w:tcPr>
          <w:p w:rsidR="005827B0" w:rsidRPr="005827B0" w:rsidRDefault="005827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Space/depth</w:t>
            </w:r>
          </w:p>
        </w:tc>
      </w:tr>
      <w:tr w:rsidR="005827B0" w:rsidTr="005827B0">
        <w:tc>
          <w:tcPr>
            <w:tcW w:w="4814" w:type="dxa"/>
          </w:tcPr>
          <w:p w:rsidR="005827B0" w:rsidRDefault="005827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Figure handling</w:t>
            </w:r>
          </w:p>
          <w:p w:rsidR="005827B0" w:rsidRDefault="005827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rsidR="005827B0" w:rsidRDefault="005827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rsidR="005827B0" w:rsidRDefault="005827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rsidR="005827B0" w:rsidRDefault="005827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rsidR="005827B0" w:rsidRDefault="005827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rsidR="005827B0" w:rsidRPr="005827B0" w:rsidRDefault="005827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4814" w:type="dxa"/>
          </w:tcPr>
          <w:p w:rsidR="005827B0" w:rsidRPr="005827B0" w:rsidRDefault="005827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Technique (application of paint)</w:t>
            </w:r>
          </w:p>
        </w:tc>
      </w:tr>
    </w:tbl>
    <w:p w:rsidR="005827B0" w:rsidRDefault="005827B0">
      <w:pPr>
        <w:pStyle w:val="Body"/>
      </w:pPr>
    </w:p>
    <w:p w:rsidR="001129A8" w:rsidRDefault="00B81D83">
      <w:pPr>
        <w:pStyle w:val="Body"/>
        <w:rPr>
          <w:rFonts w:ascii="Arial" w:hAnsi="Arial" w:cs="Arial"/>
        </w:rPr>
      </w:pPr>
      <w:r w:rsidRPr="005827B0">
        <w:rPr>
          <w:rFonts w:ascii="Arial" w:hAnsi="Arial" w:cs="Arial"/>
        </w:rPr>
        <w:t>Consider this work in terms of a depiction of leisure.</w:t>
      </w:r>
      <w:r w:rsidR="005827B0">
        <w:rPr>
          <w:rFonts w:ascii="Arial" w:hAnsi="Arial" w:cs="Arial"/>
        </w:rPr>
        <w:t xml:space="preserve"> What does it show? How might it be an illustration of class/gender roles of the era?</w:t>
      </w:r>
    </w:p>
    <w:p w:rsidR="005827B0" w:rsidRDefault="005827B0">
      <w:pPr>
        <w:pStyle w:val="Body"/>
        <w:rPr>
          <w:rFonts w:ascii="Arial" w:hAnsi="Arial" w:cs="Arial"/>
        </w:rPr>
      </w:pPr>
    </w:p>
    <w:p w:rsidR="005827B0" w:rsidRPr="005827B0" w:rsidRDefault="005827B0">
      <w:pPr>
        <w:pStyle w:val="Body"/>
        <w:rPr>
          <w:rFonts w:ascii="Arial" w:hAnsi="Arial" w:cs="Arial"/>
        </w:rPr>
      </w:pPr>
    </w:p>
    <w:p w:rsidR="001129A8" w:rsidRPr="005827B0" w:rsidRDefault="001129A8">
      <w:pPr>
        <w:pStyle w:val="Body"/>
        <w:rPr>
          <w:rFonts w:ascii="Arial" w:hAnsi="Arial" w:cs="Arial"/>
        </w:rPr>
      </w:pPr>
    </w:p>
    <w:p w:rsidR="001129A8" w:rsidRPr="005827B0" w:rsidRDefault="00B81D83">
      <w:pPr>
        <w:pStyle w:val="Body"/>
        <w:rPr>
          <w:rFonts w:ascii="Arial" w:hAnsi="Arial" w:cs="Arial"/>
        </w:rPr>
      </w:pPr>
      <w:r w:rsidRPr="005827B0">
        <w:rPr>
          <w:rFonts w:ascii="Arial" w:hAnsi="Arial" w:cs="Arial"/>
        </w:rPr>
        <w:t xml:space="preserve">How does the artist present her family? Look at the setting, costume, props and the activities </w:t>
      </w:r>
      <w:r w:rsidR="005827B0" w:rsidRPr="005827B0">
        <w:rPr>
          <w:rFonts w:ascii="Arial" w:hAnsi="Arial" w:cs="Arial"/>
        </w:rPr>
        <w:t>they engage</w:t>
      </w:r>
      <w:r w:rsidRPr="005827B0">
        <w:rPr>
          <w:rFonts w:ascii="Arial" w:hAnsi="Arial" w:cs="Arial"/>
        </w:rPr>
        <w:t xml:space="preserve"> in.</w:t>
      </w:r>
    </w:p>
    <w:p w:rsidR="001129A8" w:rsidRPr="005827B0" w:rsidRDefault="001129A8">
      <w:pPr>
        <w:pStyle w:val="Body"/>
        <w:rPr>
          <w:rFonts w:ascii="Arial" w:hAnsi="Arial" w:cs="Arial"/>
        </w:rPr>
      </w:pPr>
    </w:p>
    <w:p w:rsidR="001129A8" w:rsidRPr="005827B0" w:rsidRDefault="00B81D83">
      <w:pPr>
        <w:pStyle w:val="Body"/>
        <w:rPr>
          <w:rFonts w:ascii="Arial" w:hAnsi="Arial" w:cs="Arial"/>
        </w:rPr>
      </w:pPr>
      <w:r w:rsidRPr="005827B0">
        <w:rPr>
          <w:rFonts w:ascii="Arial" w:hAnsi="Arial" w:cs="Arial"/>
        </w:rPr>
        <w:t>What does the subject and its representation t</w:t>
      </w:r>
      <w:r w:rsidRPr="005827B0">
        <w:rPr>
          <w:rFonts w:ascii="Arial" w:hAnsi="Arial" w:cs="Arial"/>
        </w:rPr>
        <w:t>ell us about the artist herself?</w:t>
      </w:r>
    </w:p>
    <w:p w:rsidR="001129A8" w:rsidRPr="005827B0" w:rsidRDefault="001129A8">
      <w:pPr>
        <w:pStyle w:val="Body"/>
        <w:rPr>
          <w:rFonts w:ascii="Arial" w:hAnsi="Arial" w:cs="Arial"/>
        </w:rPr>
      </w:pPr>
    </w:p>
    <w:p w:rsidR="001129A8" w:rsidRPr="005827B0" w:rsidRDefault="001129A8">
      <w:pPr>
        <w:pStyle w:val="Body"/>
        <w:rPr>
          <w:rFonts w:ascii="Arial" w:hAnsi="Arial" w:cs="Arial"/>
        </w:rPr>
      </w:pPr>
    </w:p>
    <w:p w:rsidR="001129A8" w:rsidRPr="005827B0" w:rsidRDefault="00B81D83">
      <w:pPr>
        <w:pStyle w:val="Body"/>
        <w:rPr>
          <w:rFonts w:ascii="Arial" w:hAnsi="Arial" w:cs="Arial"/>
        </w:rPr>
      </w:pPr>
      <w:r w:rsidRPr="005827B0">
        <w:rPr>
          <w:rFonts w:ascii="Arial" w:hAnsi="Arial" w:cs="Arial"/>
        </w:rPr>
        <w:t>Specify the influence of photography on this painting and the Impressionists in general.</w:t>
      </w:r>
    </w:p>
    <w:p w:rsidR="001129A8" w:rsidRPr="005827B0" w:rsidRDefault="001129A8">
      <w:pPr>
        <w:pStyle w:val="Body"/>
        <w:rPr>
          <w:rFonts w:ascii="Arial" w:hAnsi="Arial" w:cs="Arial"/>
        </w:rPr>
      </w:pPr>
    </w:p>
    <w:p w:rsidR="001129A8" w:rsidRDefault="00B81D83">
      <w:pPr>
        <w:pStyle w:val="Body"/>
        <w:rPr>
          <w:rFonts w:ascii="Arial" w:hAnsi="Arial" w:cs="Arial"/>
        </w:rPr>
      </w:pPr>
      <w:r w:rsidRPr="005827B0">
        <w:rPr>
          <w:rFonts w:ascii="Arial" w:hAnsi="Arial" w:cs="Arial"/>
        </w:rPr>
        <w:t xml:space="preserve">Consider how this work differs in theme from </w:t>
      </w:r>
      <w:r w:rsidRPr="005827B0">
        <w:rPr>
          <w:rFonts w:ascii="Arial" w:hAnsi="Arial" w:cs="Arial"/>
        </w:rPr>
        <w:t xml:space="preserve">William Powell </w:t>
      </w:r>
      <w:proofErr w:type="spellStart"/>
      <w:r w:rsidRPr="005827B0">
        <w:rPr>
          <w:rFonts w:ascii="Arial" w:hAnsi="Arial" w:cs="Arial"/>
        </w:rPr>
        <w:t>Frith’s</w:t>
      </w:r>
      <w:proofErr w:type="spellEnd"/>
      <w:r w:rsidRPr="005827B0">
        <w:rPr>
          <w:rFonts w:ascii="Arial" w:hAnsi="Arial" w:cs="Arial"/>
        </w:rPr>
        <w:t xml:space="preserve"> ‘The Derby Day’. Look at how class is presented in each, the activities depicted in each work and the stylistic differences of Morisot’s Impressionist painting with Powell </w:t>
      </w:r>
      <w:proofErr w:type="spellStart"/>
      <w:r w:rsidRPr="005827B0">
        <w:rPr>
          <w:rFonts w:ascii="Arial" w:hAnsi="Arial" w:cs="Arial"/>
        </w:rPr>
        <w:t>Frith’s</w:t>
      </w:r>
      <w:proofErr w:type="spellEnd"/>
      <w:r w:rsidRPr="005827B0">
        <w:rPr>
          <w:rFonts w:ascii="Arial" w:hAnsi="Arial" w:cs="Arial"/>
        </w:rPr>
        <w:t xml:space="preserve"> Victorian Academic example. </w:t>
      </w:r>
    </w:p>
    <w:p w:rsidR="005827B0" w:rsidRDefault="005827B0">
      <w:pPr>
        <w:pStyle w:val="Body"/>
        <w:rPr>
          <w:rFonts w:ascii="Arial" w:hAnsi="Arial" w:cs="Arial"/>
        </w:rPr>
      </w:pPr>
    </w:p>
    <w:p w:rsidR="005827B0" w:rsidRPr="005827B0" w:rsidRDefault="005827B0">
      <w:pPr>
        <w:pStyle w:val="Body"/>
        <w:rPr>
          <w:rFonts w:ascii="Arial" w:hAnsi="Arial" w:cs="Arial"/>
        </w:rPr>
      </w:pPr>
    </w:p>
    <w:p w:rsidR="001129A8" w:rsidRDefault="005827B0">
      <w:pPr>
        <w:pStyle w:val="Body"/>
        <w:rPr>
          <w:rFonts w:ascii="Arial" w:hAnsi="Arial" w:cs="Arial"/>
        </w:rPr>
      </w:pPr>
      <w:r>
        <w:rPr>
          <w:rFonts w:ascii="Arial" w:hAnsi="Arial" w:cs="Arial"/>
        </w:rPr>
        <w:t xml:space="preserve">Find images of women in interior/domestic settings by artists including James </w:t>
      </w:r>
      <w:proofErr w:type="spellStart"/>
      <w:r>
        <w:rPr>
          <w:rFonts w:ascii="Arial" w:hAnsi="Arial" w:cs="Arial"/>
        </w:rPr>
        <w:t>Tissot</w:t>
      </w:r>
      <w:proofErr w:type="spellEnd"/>
      <w:r>
        <w:rPr>
          <w:rFonts w:ascii="Arial" w:hAnsi="Arial" w:cs="Arial"/>
        </w:rPr>
        <w:t xml:space="preserve"> and Alfred Stevens. How does their work differ to Morisot’s?</w:t>
      </w:r>
    </w:p>
    <w:p w:rsidR="005827B0" w:rsidRPr="005827B0" w:rsidRDefault="005827B0">
      <w:pPr>
        <w:pStyle w:val="Body"/>
        <w:rPr>
          <w:rFonts w:ascii="Arial" w:hAnsi="Arial" w:cs="Arial"/>
        </w:rPr>
      </w:pPr>
    </w:p>
    <w:p w:rsidR="001129A8" w:rsidRPr="005827B0" w:rsidRDefault="00B81D83">
      <w:pPr>
        <w:pStyle w:val="Body"/>
        <w:rPr>
          <w:rFonts w:ascii="Arial" w:hAnsi="Arial" w:cs="Arial"/>
        </w:rPr>
      </w:pPr>
      <w:hyperlink r:id="rId7" w:history="1">
        <w:r w:rsidRPr="005827B0">
          <w:rPr>
            <w:rStyle w:val="Hyperlink0"/>
            <w:rFonts w:ascii="Arial" w:hAnsi="Arial" w:cs="Arial"/>
          </w:rPr>
          <w:t>https://www.britannica.com/biography/Berthe-Morisot</w:t>
        </w:r>
      </w:hyperlink>
    </w:p>
    <w:p w:rsidR="001129A8" w:rsidRPr="005827B0" w:rsidRDefault="001129A8">
      <w:pPr>
        <w:pStyle w:val="Body"/>
        <w:rPr>
          <w:rFonts w:ascii="Arial" w:hAnsi="Arial" w:cs="Arial"/>
        </w:rPr>
      </w:pPr>
    </w:p>
    <w:p w:rsidR="001129A8" w:rsidRPr="005827B0" w:rsidRDefault="00B81D83">
      <w:pPr>
        <w:pStyle w:val="Body"/>
        <w:rPr>
          <w:rFonts w:ascii="Arial" w:hAnsi="Arial" w:cs="Arial"/>
        </w:rPr>
      </w:pPr>
      <w:hyperlink r:id="rId8" w:history="1">
        <w:r w:rsidRPr="005827B0">
          <w:rPr>
            <w:rStyle w:val="Hyperlink0"/>
            <w:rFonts w:ascii="Arial" w:hAnsi="Arial" w:cs="Arial"/>
          </w:rPr>
          <w:t>https://arthistoryproject.com/artists/berthe-moriso</w:t>
        </w:r>
        <w:r w:rsidRPr="005827B0">
          <w:rPr>
            <w:rStyle w:val="Hyperlink0"/>
            <w:rFonts w:ascii="Arial" w:hAnsi="Arial" w:cs="Arial"/>
          </w:rPr>
          <w:t>t/portrait-of-the-artists-mother-and-sister/</w:t>
        </w:r>
      </w:hyperlink>
    </w:p>
    <w:p w:rsidR="001129A8" w:rsidRPr="005827B0" w:rsidRDefault="001129A8">
      <w:pPr>
        <w:pStyle w:val="Body"/>
        <w:rPr>
          <w:rFonts w:ascii="Arial" w:hAnsi="Arial" w:cs="Arial"/>
        </w:rPr>
      </w:pPr>
    </w:p>
    <w:p w:rsidR="001129A8" w:rsidRDefault="00B81D83">
      <w:pPr>
        <w:pStyle w:val="Body"/>
        <w:rPr>
          <w:rFonts w:ascii="Arial" w:hAnsi="Arial" w:cs="Arial"/>
        </w:rPr>
      </w:pPr>
      <w:hyperlink r:id="rId9" w:history="1">
        <w:r w:rsidRPr="005827B0">
          <w:rPr>
            <w:rStyle w:val="Hyperlink0"/>
            <w:rFonts w:ascii="Arial" w:hAnsi="Arial" w:cs="Arial"/>
          </w:rPr>
          <w:t>http://www.thelandofdesire.com/2016/09/22/episode-6-berthe-morisot/</w:t>
        </w:r>
      </w:hyperlink>
    </w:p>
    <w:p w:rsidR="00620717" w:rsidRPr="005827B0" w:rsidRDefault="00620717">
      <w:pPr>
        <w:pStyle w:val="Body"/>
        <w:rPr>
          <w:rFonts w:ascii="Arial" w:hAnsi="Arial" w:cs="Arial"/>
        </w:rPr>
      </w:pPr>
    </w:p>
    <w:p w:rsidR="001129A8" w:rsidRDefault="001129A8">
      <w:pPr>
        <w:pStyle w:val="Body"/>
      </w:pPr>
    </w:p>
    <w:p w:rsidR="001129A8" w:rsidRDefault="001129A8">
      <w:pPr>
        <w:pStyle w:val="Body"/>
      </w:pPr>
    </w:p>
    <w:p w:rsidR="00620717" w:rsidRDefault="00620717">
      <w:pPr>
        <w:pStyle w:val="Body"/>
      </w:pPr>
    </w:p>
    <w:p w:rsidR="00620717" w:rsidRDefault="00620717">
      <w:pPr>
        <w:pStyle w:val="Body"/>
      </w:pPr>
    </w:p>
    <w:p w:rsidR="001129A8" w:rsidRDefault="001129A8">
      <w:pPr>
        <w:pStyle w:val="Body"/>
      </w:pPr>
    </w:p>
    <w:p w:rsidR="001129A8" w:rsidRPr="00620717" w:rsidRDefault="005827B0" w:rsidP="00620717">
      <w:pPr>
        <w:pStyle w:val="Body"/>
        <w:rPr>
          <w:rFonts w:ascii="Arial" w:hAnsi="Arial" w:cs="Arial"/>
        </w:rPr>
      </w:pPr>
      <w:r>
        <w:rPr>
          <w:rFonts w:ascii="Arial" w:hAnsi="Arial" w:cs="Arial"/>
        </w:rPr>
        <w:lastRenderedPageBreak/>
        <w:t>Written response</w:t>
      </w:r>
      <w:r w:rsidR="00620717">
        <w:rPr>
          <w:rFonts w:ascii="Arial" w:hAnsi="Arial" w:cs="Arial"/>
        </w:rPr>
        <w:t xml:space="preserve">: </w:t>
      </w:r>
      <w:r w:rsidR="00620717" w:rsidRPr="00620717">
        <w:rPr>
          <w:rFonts w:ascii="Arial" w:hAnsi="Arial" w:cs="Arial"/>
          <w:u w:val="single"/>
        </w:rPr>
        <w:t>In your own words</w:t>
      </w:r>
      <w:r w:rsidR="00620717">
        <w:rPr>
          <w:rFonts w:ascii="Arial" w:hAnsi="Arial" w:cs="Arial"/>
        </w:rPr>
        <w:t xml:space="preserve"> and using </w:t>
      </w:r>
      <w:r w:rsidR="00620717" w:rsidRPr="005827B0">
        <w:rPr>
          <w:rFonts w:ascii="Arial" w:hAnsi="Arial" w:cs="Arial"/>
          <w:i/>
          <w:iCs/>
        </w:rPr>
        <w:t>Portrait of the Artist’s Sister and</w:t>
      </w:r>
      <w:r w:rsidR="00620717">
        <w:rPr>
          <w:rFonts w:ascii="Arial" w:hAnsi="Arial" w:cs="Arial"/>
          <w:i/>
          <w:iCs/>
        </w:rPr>
        <w:t xml:space="preserve"> Mother </w:t>
      </w:r>
      <w:r w:rsidR="00620717">
        <w:rPr>
          <w:rFonts w:ascii="Arial" w:hAnsi="Arial" w:cs="Arial"/>
          <w:iCs/>
        </w:rPr>
        <w:t xml:space="preserve">to support your argument, discuss </w:t>
      </w:r>
      <w:r w:rsidR="00620717">
        <w:rPr>
          <w:rFonts w:ascii="Arial" w:hAnsi="Arial" w:cs="Arial"/>
        </w:rPr>
        <w:t>the challenges facing female artists as this time.</w:t>
      </w:r>
      <w:r w:rsidR="00620717">
        <w:rPr>
          <w:rFonts w:ascii="Arial" w:hAnsi="Arial" w:cs="Arial"/>
        </w:rPr>
        <w:t xml:space="preserve"> How did </w:t>
      </w:r>
      <w:r w:rsidR="00620717">
        <w:rPr>
          <w:rFonts w:ascii="Arial" w:hAnsi="Arial" w:cs="Arial"/>
        </w:rPr>
        <w:t>Morisot</w:t>
      </w:r>
      <w:r w:rsidR="00620717">
        <w:rPr>
          <w:rFonts w:ascii="Arial" w:hAnsi="Arial" w:cs="Arial"/>
        </w:rPr>
        <w:t xml:space="preserve"> challenge the</w:t>
      </w:r>
      <w:r w:rsidR="00620717">
        <w:rPr>
          <w:rFonts w:ascii="Arial" w:hAnsi="Arial" w:cs="Arial"/>
        </w:rPr>
        <w:t>se</w:t>
      </w:r>
      <w:r w:rsidR="00620717">
        <w:rPr>
          <w:rFonts w:ascii="Arial" w:hAnsi="Arial" w:cs="Arial"/>
        </w:rPr>
        <w:t xml:space="preserve"> conventions?</w:t>
      </w:r>
      <w:r w:rsidR="00620717">
        <w:rPr>
          <w:rFonts w:ascii="Arial" w:hAnsi="Arial" w:cs="Arial"/>
        </w:rPr>
        <w:t xml:space="preserve"> How/why was she perceived as an avant-garde artist? Consider her career in relation to successful male artists of the time such as James </w:t>
      </w:r>
      <w:proofErr w:type="spellStart"/>
      <w:r w:rsidR="00620717">
        <w:rPr>
          <w:rFonts w:ascii="Arial" w:hAnsi="Arial" w:cs="Arial"/>
        </w:rPr>
        <w:t>Tissot</w:t>
      </w:r>
      <w:proofErr w:type="spellEnd"/>
      <w:r w:rsidR="00620717">
        <w:rPr>
          <w:rFonts w:ascii="Arial" w:hAnsi="Arial" w:cs="Arial"/>
        </w:rPr>
        <w:t xml:space="preserve"> and Alfred Stevens.</w:t>
      </w:r>
      <w:r w:rsidR="00E41E93">
        <w:rPr>
          <w:rFonts w:ascii="Arial" w:hAnsi="Arial" w:cs="Arial"/>
        </w:rPr>
        <w:t xml:space="preserve"> (500-750 </w:t>
      </w:r>
      <w:r w:rsidR="00620717">
        <w:rPr>
          <w:rFonts w:ascii="Arial" w:hAnsi="Arial" w:cs="Arial"/>
        </w:rPr>
        <w:t>words</w:t>
      </w:r>
      <w:r w:rsidR="00E41E93">
        <w:rPr>
          <w:rFonts w:ascii="Arial" w:hAnsi="Arial" w:cs="Arial"/>
        </w:rPr>
        <w:t>)</w:t>
      </w:r>
      <w:bookmarkStart w:id="0" w:name="_GoBack"/>
      <w:bookmarkEnd w:id="0"/>
    </w:p>
    <w:p w:rsidR="001129A8" w:rsidRDefault="00B81D83">
      <w:pPr>
        <w:pStyle w:val="Body"/>
      </w:pPr>
      <w:r>
        <w:t xml:space="preserve"> </w:t>
      </w:r>
    </w:p>
    <w:sectPr w:rsidR="001129A8">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D83" w:rsidRDefault="00B81D83">
      <w:r>
        <w:separator/>
      </w:r>
    </w:p>
  </w:endnote>
  <w:endnote w:type="continuationSeparator" w:id="0">
    <w:p w:rsidR="00B81D83" w:rsidRDefault="00B8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A8" w:rsidRDefault="001129A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D83" w:rsidRDefault="00B81D83">
      <w:r>
        <w:separator/>
      </w:r>
    </w:p>
  </w:footnote>
  <w:footnote w:type="continuationSeparator" w:id="0">
    <w:p w:rsidR="00B81D83" w:rsidRDefault="00B81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A8" w:rsidRDefault="001129A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9A8"/>
    <w:rsid w:val="001129A8"/>
    <w:rsid w:val="005827B0"/>
    <w:rsid w:val="00620717"/>
    <w:rsid w:val="00B81D83"/>
    <w:rsid w:val="00E41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B2A97"/>
  <w15:docId w15:val="{2E1C2267-72FB-423D-A9F8-790F1F91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character" w:customStyle="1" w:styleId="Hyperlink0">
    <w:name w:val="Hyperlink.0"/>
    <w:basedOn w:val="Hyperlink"/>
    <w:rPr>
      <w:u w:val="single"/>
    </w:rPr>
  </w:style>
  <w:style w:type="table" w:styleId="TableGrid">
    <w:name w:val="Table Grid"/>
    <w:basedOn w:val="TableNormal"/>
    <w:uiPriority w:val="39"/>
    <w:rsid w:val="00582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rthistoryproject.com/artists/berthe-morisot/portrait-of-the-artists-mother-and-siste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ritannica.com/biography/Berthe-Moriso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thelandofdesire.com/2016/09/22/episode-6-berthe-morisot/"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AEE8EB7A</Template>
  <TotalTime>18</TotalTime>
  <Pages>3</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Greaney</cp:lastModifiedBy>
  <cp:revision>2</cp:revision>
  <dcterms:created xsi:type="dcterms:W3CDTF">2018-08-31T07:41:00Z</dcterms:created>
  <dcterms:modified xsi:type="dcterms:W3CDTF">2018-08-31T08:02:00Z</dcterms:modified>
</cp:coreProperties>
</file>