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68F3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is believed that each person is born with a certain percentage of slow and fast muscle fibres in their skeletal muscles. Most people have about 50% slow fibres and 50% fast fibres.</w:t>
      </w:r>
    </w:p>
    <w:p w14:paraId="352E20A6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sports scientist wondered if these percentages could change over time depending on the type of sport in which a person was involved. He knew from previous investigations that:</w:t>
      </w:r>
    </w:p>
    <w:p w14:paraId="45A74923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number of mitochondria within a fibre can change</w:t>
      </w:r>
    </w:p>
    <w:p w14:paraId="3DAD8C78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diameter of a fibre can change</w:t>
      </w:r>
    </w:p>
    <w:p w14:paraId="45F2BFBE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number of muscle fibres in a skeletal muscle remains constant over time.</w:t>
      </w:r>
    </w:p>
    <w:p w14:paraId="0CB2C84C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determined the mean percentages of slow and fast fibres in skeletal muscles of different types of athletes.</w:t>
      </w:r>
    </w:p>
    <w:p w14:paraId="41BAD125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His results are shown in the graph below in the form in which he presented them.</w:t>
      </w:r>
    </w:p>
    <w:p w14:paraId="36F6417F" w14:textId="6EF6463D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35AD9755" wp14:editId="0EF1D7F3">
            <wp:extent cx="4352925" cy="3000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203B82CD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 In which type of athlete would the sports scientist expect to find muscle fibres with the highest number of mitochondria?</w:t>
      </w:r>
    </w:p>
    <w:p w14:paraId="2615A7E6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7D6E997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7ACC00D2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Explain the reason for your choice of athlete.</w:t>
      </w:r>
    </w:p>
    <w:p w14:paraId="7F48769D" w14:textId="3ACA3AAC" w:rsidR="007261D8" w:rsidRDefault="007261D8" w:rsidP="007261D8">
      <w:pPr>
        <w:widowControl w:val="0"/>
        <w:autoSpaceDE w:val="0"/>
        <w:autoSpaceDN w:val="0"/>
        <w:adjustRightInd w:val="0"/>
        <w:spacing w:before="240" w:line="240" w:lineRule="auto"/>
        <w:ind w:left="981" w:right="567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</w:t>
      </w:r>
      <w:r>
        <w:rPr>
          <w:rFonts w:ascii="Arial" w:hAnsi="Arial" w:cs="Arial"/>
          <w:lang w:val="en-US"/>
        </w:rPr>
        <w:t>___________</w:t>
      </w:r>
      <w:r>
        <w:rPr>
          <w:rFonts w:ascii="Arial" w:hAnsi="Arial" w:cs="Arial"/>
          <w:lang w:val="en-US"/>
        </w:rPr>
        <w:t>_</w:t>
      </w:r>
    </w:p>
    <w:p w14:paraId="19FB6ED5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DD7965A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32AFE4A5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0E361A3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6E6CB7FA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7A021C3C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70DED8AD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4E257FEF" w14:textId="3E0214A5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leg muscles of long-distance cyclists are usually larger than the leg muscles of non-</w:t>
      </w:r>
      <w:r>
        <w:rPr>
          <w:rFonts w:ascii="Arial" w:hAnsi="Arial" w:cs="Arial"/>
          <w:lang w:val="en-US"/>
        </w:rPr>
        <w:lastRenderedPageBreak/>
        <w:t>athletes.</w:t>
      </w:r>
    </w:p>
    <w:p w14:paraId="0FA9C5E0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why.</w:t>
      </w:r>
    </w:p>
    <w:p w14:paraId="7F18D1E0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63884B8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1487AE8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49FFE10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8E24EF5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CFBC7BF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22AD3D0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[Extra space]</w:t>
      </w:r>
      <w:r>
        <w:rPr>
          <w:rFonts w:ascii="Arial" w:hAnsi="Arial" w:cs="Arial"/>
          <w:lang w:val="en-US"/>
        </w:rPr>
        <w:t xml:space="preserve"> _______________________________________________________</w:t>
      </w:r>
    </w:p>
    <w:p w14:paraId="100C9BEC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EC6598A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A65F4CD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246D2501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A reader of the sports scientist’s results stated that ‘the results show that regular weightlifting changes your proportion of slow and fast skeletal muscle fibres.’</w:t>
      </w:r>
    </w:p>
    <w:p w14:paraId="0A316A9D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agree with this statement? Explain your answer.</w:t>
      </w:r>
    </w:p>
    <w:p w14:paraId="24D3B4F2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8D16C52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5357FC6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0739DAE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E74F260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78348BB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128A1171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14:paraId="1360942A" w14:textId="4E68805C" w:rsidR="0047081D" w:rsidRDefault="0047081D" w:rsidP="0047081D"/>
    <w:p w14:paraId="1A112BE1" w14:textId="1598DC6D" w:rsidR="0047081D" w:rsidRDefault="0047081D" w:rsidP="0047081D"/>
    <w:p w14:paraId="244CFB4B" w14:textId="5BA67CD4" w:rsidR="0047081D" w:rsidRDefault="0047081D" w:rsidP="0047081D"/>
    <w:p w14:paraId="1D0FB3EC" w14:textId="17126937" w:rsidR="0047081D" w:rsidRDefault="0047081D" w:rsidP="0047081D"/>
    <w:p w14:paraId="0D618CDE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0D3138DB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10757C7C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0C5A61A2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540F145D" w14:textId="6DB1D2B6" w:rsidR="00536671" w:rsidRDefault="0047081D" w:rsidP="0053667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Mark Scheme</w:t>
      </w:r>
    </w:p>
    <w:p w14:paraId="31015F32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 (Group) 5 / marathon runners.</w:t>
      </w:r>
    </w:p>
    <w:p w14:paraId="1CADBD7C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only include this group and no other.</w:t>
      </w:r>
    </w:p>
    <w:p w14:paraId="504AF9FD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76544BC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1.      (5 / marathon runners) have highest percentage of </w:t>
      </w:r>
      <w:r>
        <w:rPr>
          <w:rFonts w:ascii="Arial" w:hAnsi="Arial" w:cs="Arial"/>
          <w:u w:val="single"/>
          <w:lang w:val="en-US"/>
        </w:rPr>
        <w:t>slow</w:t>
      </w:r>
      <w:r>
        <w:rPr>
          <w:rFonts w:ascii="Arial" w:hAnsi="Arial" w:cs="Arial"/>
          <w:u w:val="single"/>
          <w:lang w:val="en-US"/>
        </w:rPr>
        <w:br/>
      </w:r>
      <w:r>
        <w:rPr>
          <w:rFonts w:ascii="Arial" w:hAnsi="Arial" w:cs="Arial"/>
          <w:lang w:val="en-US"/>
        </w:rPr>
        <w:t>         fibres;</w:t>
      </w:r>
    </w:p>
    <w:p w14:paraId="330ADABB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Maximum of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if the wrong fibres have been identified.</w:t>
      </w:r>
    </w:p>
    <w:p w14:paraId="42760A21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     (Slow fibres) use </w:t>
      </w:r>
      <w:r>
        <w:rPr>
          <w:rFonts w:ascii="Arial" w:hAnsi="Arial" w:cs="Arial"/>
          <w:u w:val="single"/>
          <w:lang w:val="en-US"/>
        </w:rPr>
        <w:t>aerobic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respiration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aerobic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respiration</w:t>
      </w:r>
      <w:r>
        <w:rPr>
          <w:rFonts w:ascii="Arial" w:hAnsi="Arial" w:cs="Arial"/>
          <w:lang w:val="en-US"/>
        </w:rPr>
        <w:t xml:space="preserve"> occurs in mitochondria;</w:t>
      </w:r>
    </w:p>
    <w:p w14:paraId="456F77CB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Either approach requires identification of aerobic respiration.</w:t>
      </w:r>
    </w:p>
    <w:p w14:paraId="60537E7C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     (Slow fibres) best for endurance / long periods of exercise / to avoid fatigue.</w:t>
      </w:r>
    </w:p>
    <w:p w14:paraId="7E284FC8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14:paraId="6B89ABB5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1.      No (overall) change in number of fibres;</w:t>
      </w:r>
    </w:p>
    <w:p w14:paraId="1B8D28EE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any suggestion of an increase in number of fibres.</w:t>
      </w:r>
    </w:p>
    <w:p w14:paraId="1167F4C7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     Increase in </w:t>
      </w:r>
      <w:r>
        <w:rPr>
          <w:rFonts w:ascii="Arial" w:hAnsi="Arial" w:cs="Arial"/>
          <w:u w:val="single"/>
          <w:lang w:val="en-US"/>
        </w:rPr>
        <w:t>diameter</w:t>
      </w:r>
      <w:r>
        <w:rPr>
          <w:rFonts w:ascii="Arial" w:hAnsi="Arial" w:cs="Arial"/>
          <w:lang w:val="en-US"/>
        </w:rPr>
        <w:t xml:space="preserve"> of fibres;</w:t>
      </w:r>
    </w:p>
    <w:p w14:paraId="5C262040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‘Size’ without qualification is insufficient.</w:t>
      </w:r>
    </w:p>
    <w:p w14:paraId="3DB02CAA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     (Due to) training / exercise;</w:t>
      </w:r>
    </w:p>
    <w:p w14:paraId="2AAE4170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      (Long-distance) cyclists have more / higher percentage of slow fibres (than fast);</w:t>
      </w:r>
    </w:p>
    <w:p w14:paraId="7A112AB1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 comparison is required to meet this MP.</w:t>
      </w:r>
    </w:p>
    <w:p w14:paraId="7F9FD3AA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      Slow fibres of wider diameter than fast fibres;</w:t>
      </w:r>
    </w:p>
    <w:p w14:paraId="31881B44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     (Long-distance) cyclists have more mitochondria;</w:t>
      </w:r>
    </w:p>
    <w:p w14:paraId="4D8AD8F1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     (Long-distance) cyclists have more capillaries (in muscles).</w:t>
      </w:r>
    </w:p>
    <w:p w14:paraId="62B17C33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Idea of ‘more’ (than non-athletes) is required to gain credit.</w:t>
      </w:r>
    </w:p>
    <w:p w14:paraId="4DF6AAE2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converse (for non-athletes) in MP4, MP6 and MP7.</w:t>
      </w:r>
    </w:p>
    <w:p w14:paraId="0B0691B2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14:paraId="16101B3B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1.      Weightlifting favoured by / weightlifters have a high proportion of</w:t>
      </w:r>
      <w:r>
        <w:rPr>
          <w:rFonts w:ascii="Arial" w:hAnsi="Arial" w:cs="Arial"/>
          <w:lang w:val="en-US"/>
        </w:rPr>
        <w:br/>
        <w:t>         fast / low proportion of slow fibres</w:t>
      </w:r>
    </w:p>
    <w:p w14:paraId="02F15771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14:paraId="7FB43595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Weightlifters have more fast / fewer slow fibres than non-athletes;</w:t>
      </w:r>
    </w:p>
    <w:p w14:paraId="3F78836D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But (cannot tell because):</w:t>
      </w:r>
    </w:p>
    <w:p w14:paraId="0D56C58A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Reward for general statement or comparison with non-athletes.</w:t>
      </w:r>
    </w:p>
    <w:p w14:paraId="54E509E9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‘proportion’, accept percentage (or idea of a ratio).</w:t>
      </w:r>
    </w:p>
    <w:p w14:paraId="71BA141F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     Do not know what ‘weightlifters’ (tested) were born with / had before started weightlifting / training</w:t>
      </w:r>
    </w:p>
    <w:p w14:paraId="0AA2D95C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14:paraId="247947B6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Don’t know if there has been a change (in proportion due to weightlifting / training);</w:t>
      </w:r>
    </w:p>
    <w:p w14:paraId="5BC0C7D0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     No information about age / gender / number of weightlifters (in</w:t>
      </w:r>
      <w:r>
        <w:rPr>
          <w:rFonts w:ascii="Arial" w:hAnsi="Arial" w:cs="Arial"/>
          <w:lang w:val="en-US"/>
        </w:rPr>
        <w:br/>
        <w:t>         sample).</w:t>
      </w:r>
    </w:p>
    <w:p w14:paraId="0DBE6755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this MP, accept another relevant factor that might affect ‘weightlifter’ e.g. weights lifted, sex, diet, ethnicity, country of birth.</w:t>
      </w:r>
    </w:p>
    <w:p w14:paraId="5C8EE984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general statements about ‘other factors’.</w:t>
      </w:r>
    </w:p>
    <w:p w14:paraId="71A14B49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14:paraId="53D223A8" w14:textId="77777777" w:rsidR="007261D8" w:rsidRDefault="007261D8" w:rsidP="007261D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14:paraId="408C0C11" w14:textId="36A1F1EE" w:rsidR="00536671" w:rsidRDefault="00536671" w:rsidP="005366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Examiner report</w:t>
      </w:r>
    </w:p>
    <w:p w14:paraId="7DCB083B" w14:textId="77777777" w:rsidR="007261D8" w:rsidRDefault="007261D8" w:rsidP="005366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bookmarkStart w:id="0" w:name="_GoBack"/>
      <w:bookmarkEnd w:id="0"/>
    </w:p>
    <w:p w14:paraId="1D8C2E75" w14:textId="77777777" w:rsidR="007261D8" w:rsidRDefault="007261D8" w:rsidP="007261D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 Nearly all students scored this mark; the wording in the resource should have been used, ‘long distance runners’ is not the name of the group.</w:t>
      </w:r>
    </w:p>
    <w:p w14:paraId="25DF00AB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This was generally well answered and 2 marks were common. Mark point 3 was the least often awarded.</w:t>
      </w:r>
    </w:p>
    <w:p w14:paraId="77296281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This was well answered, although mark point 2 was not always awarded, even though it was attempted, due to lack of reference to ‘diameter’; students often referred to ‘thickness’ instead.</w:t>
      </w:r>
    </w:p>
    <w:p w14:paraId="09B4EC86" w14:textId="77777777" w:rsidR="007261D8" w:rsidRDefault="007261D8" w:rsidP="007261D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Most students scored mark point 1 and many went on to give mark point 2 or 3.</w:t>
      </w:r>
    </w:p>
    <w:p w14:paraId="5C396BC9" w14:textId="6702088E" w:rsidR="00414105" w:rsidRDefault="00414105" w:rsidP="007261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414105" w:rsidSect="0054142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4B4E" w14:textId="77777777" w:rsidR="0054142E" w:rsidRDefault="0054142E" w:rsidP="0054142E">
      <w:pPr>
        <w:spacing w:after="0" w:line="240" w:lineRule="auto"/>
      </w:pPr>
      <w:r>
        <w:separator/>
      </w:r>
    </w:p>
  </w:endnote>
  <w:endnote w:type="continuationSeparator" w:id="0">
    <w:p w14:paraId="531700AD" w14:textId="77777777" w:rsidR="0054142E" w:rsidRDefault="0054142E" w:rsidP="0054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CD3D" w14:textId="77777777" w:rsidR="0054142E" w:rsidRDefault="0054142E" w:rsidP="0054142E">
      <w:pPr>
        <w:spacing w:after="0" w:line="240" w:lineRule="auto"/>
      </w:pPr>
      <w:r>
        <w:separator/>
      </w:r>
    </w:p>
  </w:footnote>
  <w:footnote w:type="continuationSeparator" w:id="0">
    <w:p w14:paraId="6AB3CD64" w14:textId="77777777" w:rsidR="0054142E" w:rsidRDefault="0054142E" w:rsidP="0054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EABB" w14:textId="621D4EE1" w:rsidR="0054142E" w:rsidRDefault="0054142E">
    <w:pPr>
      <w:pStyle w:val="Header"/>
    </w:pPr>
    <w:r>
      <w:t>3.</w:t>
    </w:r>
    <w:r w:rsidR="00536671">
      <w:t>6.</w:t>
    </w:r>
    <w:r w:rsidR="007261D8">
      <w:t>3 Muscles</w:t>
    </w:r>
  </w:p>
  <w:p w14:paraId="0111EA78" w14:textId="77777777" w:rsidR="0054142E" w:rsidRDefault="00541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2E"/>
    <w:rsid w:val="00414105"/>
    <w:rsid w:val="0047081D"/>
    <w:rsid w:val="00536671"/>
    <w:rsid w:val="0054142E"/>
    <w:rsid w:val="007261D8"/>
    <w:rsid w:val="00B007B0"/>
    <w:rsid w:val="00BB33B5"/>
    <w:rsid w:val="00CB65AF"/>
    <w:rsid w:val="00D80C4B"/>
    <w:rsid w:val="00E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6E80"/>
  <w15:chartTrackingRefBased/>
  <w15:docId w15:val="{3FC5081F-949A-4E1A-9387-FF99249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2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2E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2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779E-A430-40C6-AD9D-3D6F701C4350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C8C68C-2AEE-4969-9FE5-94E57D584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FCEA3-CEA2-4EB8-BF09-0EFB1FA6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8F5E0AE1</Template>
  <TotalTime>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dcterms:created xsi:type="dcterms:W3CDTF">2018-09-05T08:15:00Z</dcterms:created>
  <dcterms:modified xsi:type="dcterms:W3CDTF">2018-09-05T08:15:00Z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