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FF6" w:rsidRPr="00710FF6" w:rsidRDefault="00710FF6" w:rsidP="000A53E1">
      <w:pPr>
        <w:pStyle w:val="Title"/>
        <w:rPr>
          <w:noProof/>
          <w:lang w:eastAsia="en-GB"/>
        </w:rPr>
      </w:pPr>
      <w:bookmarkStart w:id="0" w:name="_GoBack"/>
      <w:bookmarkEnd w:id="0"/>
      <w:r w:rsidRPr="00710FF6">
        <w:t>Tariffs</w:t>
      </w:r>
    </w:p>
    <w:p w:rsidR="000A53E1" w:rsidRDefault="00710FF6">
      <w:r>
        <w:rPr>
          <w:noProof/>
          <w:lang w:eastAsia="en-GB"/>
        </w:rPr>
        <w:drawing>
          <wp:inline distT="0" distB="0" distL="0" distR="0" wp14:anchorId="7333648A" wp14:editId="1755C29D">
            <wp:extent cx="4867275" cy="40207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46972" cy="4086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0FF6" w:rsidRDefault="00710FF6"/>
    <w:p w:rsidR="00710FF6" w:rsidRDefault="00710FF6"/>
    <w:p w:rsidR="00710FF6" w:rsidRDefault="00710FF6" w:rsidP="00710FF6">
      <w:pPr>
        <w:pStyle w:val="ListParagraph"/>
        <w:numPr>
          <w:ilvl w:val="0"/>
          <w:numId w:val="1"/>
        </w:numPr>
      </w:pPr>
      <w:r>
        <w:t>Consumer surplus before trade</w:t>
      </w:r>
    </w:p>
    <w:p w:rsidR="00710FF6" w:rsidRDefault="00710FF6" w:rsidP="00710FF6">
      <w:pPr>
        <w:pStyle w:val="ListParagraph"/>
        <w:numPr>
          <w:ilvl w:val="0"/>
          <w:numId w:val="1"/>
        </w:numPr>
      </w:pPr>
      <w:r>
        <w:t>Producer surplus before trade</w:t>
      </w:r>
    </w:p>
    <w:p w:rsidR="00710FF6" w:rsidRDefault="00710FF6" w:rsidP="00710FF6">
      <w:pPr>
        <w:pStyle w:val="ListParagraph"/>
        <w:numPr>
          <w:ilvl w:val="0"/>
          <w:numId w:val="1"/>
        </w:numPr>
      </w:pPr>
      <w:r>
        <w:t>Consumer surplus after trade</w:t>
      </w:r>
    </w:p>
    <w:p w:rsidR="00710FF6" w:rsidRDefault="00710FF6" w:rsidP="00710FF6">
      <w:pPr>
        <w:pStyle w:val="ListParagraph"/>
        <w:numPr>
          <w:ilvl w:val="0"/>
          <w:numId w:val="1"/>
        </w:numPr>
      </w:pPr>
      <w:r>
        <w:t>Producer surplus after trade</w:t>
      </w:r>
    </w:p>
    <w:p w:rsidR="00710FF6" w:rsidRDefault="00710FF6" w:rsidP="00710FF6">
      <w:pPr>
        <w:pStyle w:val="ListParagraph"/>
        <w:numPr>
          <w:ilvl w:val="0"/>
          <w:numId w:val="1"/>
        </w:numPr>
      </w:pPr>
      <w:r>
        <w:t>Overall net gain from trade (hint what has happened to the total surplus)</w:t>
      </w:r>
    </w:p>
    <w:p w:rsidR="00710FF6" w:rsidRDefault="00710FF6" w:rsidP="00710FF6"/>
    <w:p w:rsidR="00710FF6" w:rsidRDefault="00710FF6" w:rsidP="00710FF6"/>
    <w:p w:rsidR="00710FF6" w:rsidRDefault="00710FF6" w:rsidP="00710FF6"/>
    <w:p w:rsidR="00710FF6" w:rsidRDefault="00710FF6" w:rsidP="00710FF6"/>
    <w:p w:rsidR="00710FF6" w:rsidRDefault="00710FF6" w:rsidP="00710FF6"/>
    <w:p w:rsidR="00710FF6" w:rsidRDefault="00710FF6" w:rsidP="00710FF6"/>
    <w:p w:rsidR="00710FF6" w:rsidRDefault="00710FF6" w:rsidP="00710FF6"/>
    <w:p w:rsidR="00710FF6" w:rsidRDefault="00710FF6" w:rsidP="00710FF6"/>
    <w:p w:rsidR="00710FF6" w:rsidRDefault="00710FF6" w:rsidP="00710FF6"/>
    <w:p w:rsidR="00710FF6" w:rsidRDefault="00710FF6" w:rsidP="00710FF6">
      <w:r>
        <w:lastRenderedPageBreak/>
        <w:t>Assume that the government now places a $5 tariff on this product</w:t>
      </w:r>
    </w:p>
    <w:p w:rsidR="00710FF6" w:rsidRDefault="00710FF6" w:rsidP="00710FF6">
      <w:r>
        <w:rPr>
          <w:noProof/>
          <w:lang w:eastAsia="en-GB"/>
        </w:rPr>
        <w:drawing>
          <wp:inline distT="0" distB="0" distL="0" distR="0" wp14:anchorId="2E13B210" wp14:editId="44A2D6D8">
            <wp:extent cx="4619625" cy="3747249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69316" cy="3787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0FF6" w:rsidRDefault="00710FF6" w:rsidP="00710FF6"/>
    <w:p w:rsidR="00710FF6" w:rsidRDefault="00710FF6" w:rsidP="00710FF6">
      <w:pPr>
        <w:ind w:left="360"/>
      </w:pPr>
      <w:r>
        <w:t>As a result of the tariff what has happened to</w:t>
      </w:r>
    </w:p>
    <w:p w:rsidR="00710FF6" w:rsidRDefault="00710FF6" w:rsidP="00710FF6">
      <w:pPr>
        <w:pStyle w:val="ListParagraph"/>
        <w:numPr>
          <w:ilvl w:val="0"/>
          <w:numId w:val="3"/>
        </w:numPr>
      </w:pPr>
      <w:r>
        <w:t>Consumer surplus</w:t>
      </w:r>
    </w:p>
    <w:p w:rsidR="00710FF6" w:rsidRDefault="00710FF6" w:rsidP="00710FF6">
      <w:pPr>
        <w:pStyle w:val="ListParagraph"/>
        <w:numPr>
          <w:ilvl w:val="0"/>
          <w:numId w:val="3"/>
        </w:numPr>
      </w:pPr>
      <w:r>
        <w:t>Producer surplus</w:t>
      </w:r>
    </w:p>
    <w:p w:rsidR="00710FF6" w:rsidRDefault="00710FF6" w:rsidP="00710FF6">
      <w:pPr>
        <w:pStyle w:val="ListParagraph"/>
        <w:numPr>
          <w:ilvl w:val="0"/>
          <w:numId w:val="3"/>
        </w:numPr>
      </w:pPr>
      <w:r>
        <w:t>Tax revenue gained</w:t>
      </w:r>
      <w:r w:rsidRPr="00710FF6">
        <w:rPr>
          <w:noProof/>
          <w:lang w:eastAsia="en-GB"/>
        </w:rPr>
        <w:t xml:space="preserve"> </w:t>
      </w:r>
    </w:p>
    <w:p w:rsidR="00710FF6" w:rsidRDefault="00710FF6" w:rsidP="00710FF6"/>
    <w:p w:rsidR="00710FF6" w:rsidRDefault="00710FF6" w:rsidP="00710FF6"/>
    <w:p w:rsidR="00710FF6" w:rsidRDefault="00710FF6" w:rsidP="00710FF6"/>
    <w:p w:rsidR="00B243FF" w:rsidRDefault="00B243FF" w:rsidP="00710FF6"/>
    <w:p w:rsidR="00B243FF" w:rsidRDefault="00B243FF" w:rsidP="00710FF6"/>
    <w:p w:rsidR="00B243FF" w:rsidRDefault="00B243FF" w:rsidP="00710FF6"/>
    <w:p w:rsidR="00B243FF" w:rsidRDefault="00B243FF" w:rsidP="00710FF6"/>
    <w:p w:rsidR="00B243FF" w:rsidRDefault="00B243FF" w:rsidP="00710FF6"/>
    <w:p w:rsidR="00B243FF" w:rsidRDefault="00B243FF" w:rsidP="00710FF6"/>
    <w:p w:rsidR="00B243FF" w:rsidRDefault="00B243FF" w:rsidP="00710FF6"/>
    <w:p w:rsidR="00B243FF" w:rsidRDefault="00B243FF" w:rsidP="00710FF6"/>
    <w:p w:rsidR="00B243FF" w:rsidRDefault="00B243FF" w:rsidP="00710FF6"/>
    <w:p w:rsidR="00B243FF" w:rsidRPr="009E7401" w:rsidRDefault="00B243FF" w:rsidP="00710FF6">
      <w:pPr>
        <w:rPr>
          <w:b/>
          <w:sz w:val="32"/>
          <w:szCs w:val="32"/>
        </w:rPr>
      </w:pPr>
      <w:r w:rsidRPr="009E7401">
        <w:rPr>
          <w:b/>
          <w:sz w:val="32"/>
          <w:szCs w:val="32"/>
        </w:rPr>
        <w:lastRenderedPageBreak/>
        <w:t>Quotas</w:t>
      </w:r>
    </w:p>
    <w:p w:rsidR="00B243FF" w:rsidRDefault="00B243FF" w:rsidP="00710FF6"/>
    <w:p w:rsidR="00B243FF" w:rsidRDefault="00B243FF" w:rsidP="00710FF6">
      <w:r>
        <w:t>Draw the Quota diagram below (without looking in your Trade Booklet!)</w:t>
      </w:r>
    </w:p>
    <w:p w:rsidR="009E7401" w:rsidRDefault="009E7401" w:rsidP="00710FF6"/>
    <w:p w:rsidR="009E7401" w:rsidRDefault="009E7401" w:rsidP="00710FF6"/>
    <w:p w:rsidR="009E7401" w:rsidRDefault="009E7401" w:rsidP="00710FF6"/>
    <w:p w:rsidR="009E7401" w:rsidRDefault="009E7401" w:rsidP="00710FF6"/>
    <w:p w:rsidR="009E7401" w:rsidRDefault="009E7401" w:rsidP="00710FF6"/>
    <w:p w:rsidR="009E7401" w:rsidRDefault="009E7401" w:rsidP="00710FF6"/>
    <w:p w:rsidR="009E7401" w:rsidRDefault="009E7401" w:rsidP="00710FF6"/>
    <w:p w:rsidR="009E7401" w:rsidRDefault="009E7401" w:rsidP="00710FF6"/>
    <w:p w:rsidR="009E7401" w:rsidRDefault="009E7401" w:rsidP="00710FF6"/>
    <w:p w:rsidR="009E7401" w:rsidRDefault="009E7401" w:rsidP="00710FF6"/>
    <w:p w:rsidR="009E7401" w:rsidRDefault="009E7401" w:rsidP="00710FF6"/>
    <w:p w:rsidR="009E7401" w:rsidRDefault="009E7401" w:rsidP="00710FF6"/>
    <w:p w:rsidR="009E7401" w:rsidRDefault="009E7401" w:rsidP="00710FF6"/>
    <w:p w:rsidR="009E7401" w:rsidRDefault="009E7401" w:rsidP="00710FF6"/>
    <w:p w:rsidR="009E7401" w:rsidRDefault="009E7401" w:rsidP="00710FF6"/>
    <w:p w:rsidR="009E7401" w:rsidRDefault="009E7401" w:rsidP="00710FF6"/>
    <w:p w:rsidR="009E7401" w:rsidRDefault="009E7401" w:rsidP="00710FF6"/>
    <w:p w:rsidR="009E7401" w:rsidRDefault="009E7401" w:rsidP="00710FF6"/>
    <w:p w:rsidR="009E7401" w:rsidRDefault="009E7401" w:rsidP="00710FF6"/>
    <w:p w:rsidR="009E7401" w:rsidRDefault="009E7401" w:rsidP="009E7401">
      <w:pPr>
        <w:pStyle w:val="ListParagraph"/>
        <w:numPr>
          <w:ilvl w:val="0"/>
          <w:numId w:val="4"/>
        </w:numPr>
      </w:pPr>
      <w:r>
        <w:t>Label the dead weight loss of efficiency</w:t>
      </w:r>
    </w:p>
    <w:p w:rsidR="009E7401" w:rsidRDefault="009E7401" w:rsidP="009E7401">
      <w:pPr>
        <w:pStyle w:val="ListParagraph"/>
        <w:numPr>
          <w:ilvl w:val="0"/>
          <w:numId w:val="4"/>
        </w:numPr>
      </w:pPr>
      <w:r>
        <w:t>Label the deadweight loss of consumer surplus</w:t>
      </w:r>
    </w:p>
    <w:p w:rsidR="009E7401" w:rsidRDefault="009E7401" w:rsidP="009E7401">
      <w:pPr>
        <w:pStyle w:val="ListParagraph"/>
        <w:numPr>
          <w:ilvl w:val="0"/>
          <w:numId w:val="4"/>
        </w:numPr>
      </w:pPr>
      <w:r>
        <w:t>Label the quantity of the quota</w:t>
      </w:r>
    </w:p>
    <w:p w:rsidR="009E7401" w:rsidRDefault="009E7401" w:rsidP="009E7401">
      <w:pPr>
        <w:pStyle w:val="ListParagraph"/>
        <w:numPr>
          <w:ilvl w:val="0"/>
          <w:numId w:val="4"/>
        </w:numPr>
      </w:pPr>
      <w:r>
        <w:t>After the imposition of the quota what is the price and illustrate the excess demand</w:t>
      </w:r>
    </w:p>
    <w:p w:rsidR="009E7401" w:rsidRDefault="009E7401" w:rsidP="009E7401">
      <w:pPr>
        <w:pStyle w:val="ListParagraph"/>
        <w:numPr>
          <w:ilvl w:val="0"/>
          <w:numId w:val="4"/>
        </w:numPr>
      </w:pPr>
      <w:r>
        <w:t>Why does the supply curve shift?</w:t>
      </w:r>
    </w:p>
    <w:p w:rsidR="009E7401" w:rsidRDefault="009E7401" w:rsidP="009E7401">
      <w:pPr>
        <w:pStyle w:val="ListParagraph"/>
        <w:numPr>
          <w:ilvl w:val="0"/>
          <w:numId w:val="4"/>
        </w:numPr>
      </w:pPr>
      <w:r>
        <w:t>What is domestic supply after the quota?</w:t>
      </w:r>
    </w:p>
    <w:p w:rsidR="009E7401" w:rsidRDefault="009E7401" w:rsidP="009E7401">
      <w:pPr>
        <w:pStyle w:val="ListParagraph"/>
        <w:numPr>
          <w:ilvl w:val="0"/>
          <w:numId w:val="4"/>
        </w:numPr>
      </w:pPr>
      <w:r>
        <w:t>Explain why there is a dead weight loss of efficiency</w:t>
      </w:r>
    </w:p>
    <w:p w:rsidR="009E7401" w:rsidRDefault="009E7401" w:rsidP="009E7401">
      <w:pPr>
        <w:pStyle w:val="ListParagraph"/>
        <w:numPr>
          <w:ilvl w:val="0"/>
          <w:numId w:val="4"/>
        </w:numPr>
      </w:pPr>
      <w:r>
        <w:t>Explain why there is a dead weight loss of consumer surplus</w:t>
      </w:r>
    </w:p>
    <w:p w:rsidR="00B243FF" w:rsidRDefault="00B243FF" w:rsidP="00710FF6"/>
    <w:p w:rsidR="00710FF6" w:rsidRDefault="00710FF6" w:rsidP="00710FF6"/>
    <w:p w:rsidR="00710FF6" w:rsidRDefault="00710FF6" w:rsidP="00710FF6"/>
    <w:p w:rsidR="009E7401" w:rsidRPr="009E7401" w:rsidRDefault="009E7401" w:rsidP="009E7401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Trade Creation</w:t>
      </w:r>
    </w:p>
    <w:p w:rsidR="009E7401" w:rsidRDefault="009E7401" w:rsidP="009E7401"/>
    <w:p w:rsidR="009E7401" w:rsidRDefault="009E7401" w:rsidP="009E7401">
      <w:r>
        <w:t>Draw the Trade creation diagram below (without looking in your Trade Booklet!) assume that the UK has a competitive advantage in producing “Spokes”</w:t>
      </w:r>
    </w:p>
    <w:p w:rsidR="00710FF6" w:rsidRDefault="00710FF6" w:rsidP="00710FF6"/>
    <w:p w:rsidR="00710FF6" w:rsidRDefault="00710FF6" w:rsidP="00710FF6"/>
    <w:p w:rsidR="009E7401" w:rsidRDefault="009E7401" w:rsidP="00710FF6"/>
    <w:p w:rsidR="009E7401" w:rsidRDefault="009E7401" w:rsidP="00710FF6"/>
    <w:p w:rsidR="009E7401" w:rsidRDefault="009E7401" w:rsidP="00710FF6"/>
    <w:p w:rsidR="009E7401" w:rsidRDefault="009E7401" w:rsidP="00710FF6"/>
    <w:p w:rsidR="009E7401" w:rsidRDefault="009E7401" w:rsidP="00710FF6"/>
    <w:p w:rsidR="009E7401" w:rsidRDefault="009E7401" w:rsidP="00710FF6"/>
    <w:p w:rsidR="009E7401" w:rsidRDefault="009E7401" w:rsidP="00710FF6"/>
    <w:p w:rsidR="009E7401" w:rsidRDefault="009E7401" w:rsidP="00710FF6"/>
    <w:p w:rsidR="009E7401" w:rsidRDefault="009E7401" w:rsidP="00710FF6"/>
    <w:p w:rsidR="009E7401" w:rsidRDefault="009E7401" w:rsidP="00710FF6"/>
    <w:p w:rsidR="009E7401" w:rsidRDefault="009E7401" w:rsidP="00710FF6"/>
    <w:p w:rsidR="009E7401" w:rsidRDefault="009E7401" w:rsidP="00710FF6"/>
    <w:p w:rsidR="009E7401" w:rsidRDefault="009E7401" w:rsidP="00710FF6"/>
    <w:p w:rsidR="009E7401" w:rsidRDefault="009E7401" w:rsidP="00710FF6"/>
    <w:p w:rsidR="009E7401" w:rsidRDefault="009E7401" w:rsidP="00710FF6"/>
    <w:p w:rsidR="009E7401" w:rsidRDefault="009E7401" w:rsidP="00710FF6">
      <w:r>
        <w:rPr>
          <w:noProof/>
          <w:lang w:eastAsia="en-GB"/>
        </w:rPr>
        <w:drawing>
          <wp:inline distT="0" distB="0" distL="0" distR="0" wp14:anchorId="2B6D80F8" wp14:editId="5547E789">
            <wp:extent cx="4200525" cy="23879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45461" cy="2413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401" w:rsidRDefault="009E7401" w:rsidP="00710FF6"/>
    <w:p w:rsidR="009E7401" w:rsidRPr="009E7401" w:rsidRDefault="009E7401" w:rsidP="009E7401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Trade Diversion</w:t>
      </w:r>
    </w:p>
    <w:p w:rsidR="009E7401" w:rsidRDefault="009E7401" w:rsidP="009E7401"/>
    <w:p w:rsidR="009E7401" w:rsidRDefault="009E7401" w:rsidP="009E7401">
      <w:r>
        <w:t xml:space="preserve">Draw the Trade Diversion diagram below (without looking in your Trade Booklet!) assume that </w:t>
      </w:r>
      <w:r w:rsidR="0004119C">
        <w:t>New Zealand</w:t>
      </w:r>
      <w:r>
        <w:t xml:space="preserve"> has a competitive advanta</w:t>
      </w:r>
      <w:r w:rsidR="0004119C">
        <w:t>ge in producing “butter</w:t>
      </w:r>
      <w:r>
        <w:t>”</w:t>
      </w:r>
    </w:p>
    <w:p w:rsidR="009E7401" w:rsidRDefault="009E7401" w:rsidP="00710FF6"/>
    <w:p w:rsidR="009E7401" w:rsidRDefault="009E7401" w:rsidP="00710FF6"/>
    <w:p w:rsidR="009E7401" w:rsidRDefault="009E7401" w:rsidP="00710FF6"/>
    <w:p w:rsidR="009E7401" w:rsidRDefault="009E7401" w:rsidP="00710FF6"/>
    <w:p w:rsidR="009E7401" w:rsidRDefault="009E7401" w:rsidP="00710FF6"/>
    <w:p w:rsidR="009E7401" w:rsidRDefault="009E7401" w:rsidP="00710FF6"/>
    <w:p w:rsidR="009E7401" w:rsidRDefault="009E7401" w:rsidP="00710FF6"/>
    <w:p w:rsidR="009E7401" w:rsidRDefault="009E7401" w:rsidP="00710FF6"/>
    <w:p w:rsidR="009E7401" w:rsidRDefault="009E7401" w:rsidP="00710FF6"/>
    <w:p w:rsidR="009E7401" w:rsidRDefault="009E7401" w:rsidP="00710FF6"/>
    <w:p w:rsidR="009E7401" w:rsidRDefault="009E7401" w:rsidP="00710FF6"/>
    <w:p w:rsidR="009E7401" w:rsidRDefault="009E7401" w:rsidP="00710FF6"/>
    <w:p w:rsidR="009E7401" w:rsidRDefault="009E7401" w:rsidP="00710FF6"/>
    <w:p w:rsidR="009E7401" w:rsidRDefault="009E7401" w:rsidP="00710FF6"/>
    <w:p w:rsidR="009E7401" w:rsidRDefault="009E7401" w:rsidP="00710FF6"/>
    <w:p w:rsidR="009E7401" w:rsidRDefault="009E7401" w:rsidP="00710FF6"/>
    <w:p w:rsidR="009E7401" w:rsidRDefault="009E7401" w:rsidP="00710FF6"/>
    <w:p w:rsidR="009E7401" w:rsidRDefault="009E7401" w:rsidP="00710FF6"/>
    <w:p w:rsidR="009E7401" w:rsidRDefault="0096001E" w:rsidP="00710FF6">
      <w:r w:rsidRPr="0096001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9B9D9E" wp14:editId="634453CB">
                <wp:simplePos x="0" y="0"/>
                <wp:positionH relativeFrom="page">
                  <wp:posOffset>542925</wp:posOffset>
                </wp:positionH>
                <wp:positionV relativeFrom="paragraph">
                  <wp:posOffset>115570</wp:posOffset>
                </wp:positionV>
                <wp:extent cx="4181475" cy="2209800"/>
                <wp:effectExtent l="0" t="0" r="28575" b="19050"/>
                <wp:wrapNone/>
                <wp:docPr id="62" name="Content Placeholder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181475" cy="2209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96001E" w:rsidRDefault="0096001E" w:rsidP="0096001E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QUESTIONS</w:t>
                            </w:r>
                          </w:p>
                          <w:p w:rsidR="0096001E" w:rsidRDefault="0096001E" w:rsidP="0096001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16" w:lineRule="auto"/>
                              <w:rPr>
                                <w:rFonts w:eastAsia="Times New Roman"/>
                                <w:sz w:val="3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Before joining the EU, who did the UK buy its butter from and at what P?</w:t>
                            </w:r>
                          </w:p>
                          <w:p w:rsidR="0096001E" w:rsidRDefault="0096001E" w:rsidP="0096001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16" w:lineRule="auto"/>
                              <w:rPr>
                                <w:rFonts w:eastAsia="Times New Roman"/>
                                <w:sz w:val="3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What is the loss in CS from joining the EU? What is the gain in UK domestic PS?</w:t>
                            </w:r>
                          </w:p>
                          <w:p w:rsidR="0096001E" w:rsidRDefault="0096001E" w:rsidP="0096001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16" w:lineRule="auto"/>
                              <w:rPr>
                                <w:rFonts w:eastAsia="Times New Roman"/>
                                <w:sz w:val="3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Which section illustrates the loss of EU efficiency? </w:t>
                            </w:r>
                          </w:p>
                          <w:p w:rsidR="0096001E" w:rsidRDefault="0096001E" w:rsidP="0096001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16" w:lineRule="auto"/>
                              <w:rPr>
                                <w:rFonts w:eastAsia="Times New Roman"/>
                                <w:sz w:val="3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Which section illustrates the loss of domestic efficiency? </w:t>
                            </w:r>
                          </w:p>
                          <w:p w:rsidR="0096001E" w:rsidRDefault="0096001E" w:rsidP="0096001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16" w:lineRule="auto"/>
                              <w:rPr>
                                <w:rFonts w:eastAsia="Times New Roman"/>
                                <w:sz w:val="3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Which section illustrates the loss of consumer surplus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9B9D9E" id="Content Placeholder 3" o:spid="_x0000_s1026" style="position:absolute;margin-left:42.75pt;margin-top:9.1pt;width:329.25pt;height:17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" fillcolor="white [3212]" strokecolor="black [3213]">
                <v:path arrowok="t"/>
                <o:lock v:ext="edit" grouping="t"/>
                <v:textbox>
                  <w:txbxContent>
                    <w:p w:rsidR="0096001E" w:rsidRDefault="0096001E" w:rsidP="0096001E">
                      <w:pPr>
                        <w:pStyle w:val="NormalWeb"/>
                        <w:spacing w:before="200" w:beforeAutospacing="0" w:after="0" w:afterAutospacing="0" w:line="216" w:lineRule="auto"/>
                        <w:jc w:val="center"/>
                      </w:pPr>
                      <w:bookmarkStart w:id="1" w:name="_GoBack"/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QUESTIONS</w:t>
                      </w:r>
                    </w:p>
                    <w:p w:rsidR="0096001E" w:rsidRDefault="0096001E" w:rsidP="0096001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16" w:lineRule="auto"/>
                        <w:rPr>
                          <w:rFonts w:eastAsia="Times New Roman"/>
                          <w:sz w:val="3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>Before joining the EU, who did the UK buy its butter from and at what P?</w:t>
                      </w:r>
                    </w:p>
                    <w:p w:rsidR="0096001E" w:rsidRDefault="0096001E" w:rsidP="0096001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16" w:lineRule="auto"/>
                        <w:rPr>
                          <w:rFonts w:eastAsia="Times New Roman"/>
                          <w:sz w:val="3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>What is the loss in CS from joining the EU? What is the gain in UK domestic PS?</w:t>
                      </w:r>
                    </w:p>
                    <w:p w:rsidR="0096001E" w:rsidRDefault="0096001E" w:rsidP="0096001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16" w:lineRule="auto"/>
                        <w:rPr>
                          <w:rFonts w:eastAsia="Times New Roman"/>
                          <w:sz w:val="3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Which section illustrates the loss of EU efficiency? </w:t>
                      </w:r>
                    </w:p>
                    <w:p w:rsidR="0096001E" w:rsidRDefault="0096001E" w:rsidP="0096001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16" w:lineRule="auto"/>
                        <w:rPr>
                          <w:rFonts w:eastAsia="Times New Roman"/>
                          <w:sz w:val="3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Which section illustrates the loss of domestic efficiency? </w:t>
                      </w:r>
                    </w:p>
                    <w:p w:rsidR="0096001E" w:rsidRDefault="0096001E" w:rsidP="0096001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16" w:lineRule="auto"/>
                        <w:rPr>
                          <w:rFonts w:eastAsia="Times New Roman"/>
                          <w:sz w:val="3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>Which section illustrates the loss of consumer surplus</w:t>
                      </w:r>
                      <w:bookmarkEnd w:id="1"/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9E74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45A40"/>
    <w:multiLevelType w:val="hybridMultilevel"/>
    <w:tmpl w:val="FD82F8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B5FE1"/>
    <w:multiLevelType w:val="hybridMultilevel"/>
    <w:tmpl w:val="7C400C0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74AB1"/>
    <w:multiLevelType w:val="hybridMultilevel"/>
    <w:tmpl w:val="3ECC8254"/>
    <w:lvl w:ilvl="0" w:tplc="604CC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7E07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0ADF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C262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6ACF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72AA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3E42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54AC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BC3A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5A7A24"/>
    <w:multiLevelType w:val="hybridMultilevel"/>
    <w:tmpl w:val="1F9E62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85569B"/>
    <w:multiLevelType w:val="hybridMultilevel"/>
    <w:tmpl w:val="8482FA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FF6"/>
    <w:rsid w:val="0004119C"/>
    <w:rsid w:val="000A53E1"/>
    <w:rsid w:val="000E30C9"/>
    <w:rsid w:val="004A5814"/>
    <w:rsid w:val="00710FF6"/>
    <w:rsid w:val="00893259"/>
    <w:rsid w:val="0096001E"/>
    <w:rsid w:val="009B66CC"/>
    <w:rsid w:val="009E7401"/>
    <w:rsid w:val="00B2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EFEAA0-E779-4186-AA20-032CC9EF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FF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0A53E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53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0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6001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298A126B</Template>
  <TotalTime>0</TotalTime>
  <Pages>5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Hibbert</dc:creator>
  <cp:keywords/>
  <dc:description/>
  <cp:lastModifiedBy>Stuart Hibbert</cp:lastModifiedBy>
  <cp:revision>2</cp:revision>
  <cp:lastPrinted>2018-04-17T11:13:00Z</cp:lastPrinted>
  <dcterms:created xsi:type="dcterms:W3CDTF">2019-01-30T14:05:00Z</dcterms:created>
  <dcterms:modified xsi:type="dcterms:W3CDTF">2019-01-30T14:05:00Z</dcterms:modified>
</cp:coreProperties>
</file>